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49" w:rsidRDefault="00B25D49" w:rsidP="00B25D4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429895" cy="605790"/>
            <wp:effectExtent l="19050" t="0" r="825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49" w:rsidRDefault="00B25D49" w:rsidP="00B25D49">
      <w:pPr>
        <w:pStyle w:val="a3"/>
        <w:rPr>
          <w:sz w:val="24"/>
        </w:rPr>
      </w:pPr>
      <w:r>
        <w:rPr>
          <w:sz w:val="24"/>
        </w:rPr>
        <w:t>УКРАЇНА</w:t>
      </w:r>
    </w:p>
    <w:p w:rsidR="00B25D49" w:rsidRDefault="00B25D49" w:rsidP="00B25D4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  <w:t>ка   сільська   рада</w:t>
      </w:r>
    </w:p>
    <w:p w:rsidR="00B25D49" w:rsidRDefault="00B25D49" w:rsidP="00B25D4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івненського району Рівненської </w:t>
      </w:r>
      <w:r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  <w:t>області</w:t>
      </w:r>
    </w:p>
    <w:p w:rsidR="00B25D49" w:rsidRDefault="00B25D49" w:rsidP="00B25D49">
      <w:pPr>
        <w:spacing w:after="0"/>
        <w:rPr>
          <w:rFonts w:ascii="Times New Roman" w:hAnsi="Times New Roman" w:cs="Times New Roman"/>
          <w:lang w:val="uk-UA"/>
        </w:rPr>
      </w:pPr>
    </w:p>
    <w:p w:rsidR="00B25D49" w:rsidRDefault="00B25D49" w:rsidP="00B25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РОЗПОРЯДЖЕННЯ </w:t>
      </w:r>
    </w:p>
    <w:p w:rsidR="00B25D49" w:rsidRDefault="00B25D49" w:rsidP="00B25D4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CD47C5" w:rsidRDefault="00B25D49" w:rsidP="00B25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«_02_»    січня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2018</w:t>
      </w:r>
      <w:r>
        <w:rPr>
          <w:rFonts w:ascii="Times New Roman" w:hAnsi="Times New Roman" w:cs="Times New Roman"/>
          <w:b/>
          <w:sz w:val="28"/>
          <w:szCs w:val="28"/>
        </w:rPr>
        <w:t xml:space="preserve"> 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9   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 w:rsidR="00CD47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</w:t>
      </w:r>
    </w:p>
    <w:p w:rsidR="00A018A3" w:rsidRPr="00FE3C3B" w:rsidRDefault="00A018A3" w:rsidP="00A018A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18A3" w:rsidRDefault="00A018A3" w:rsidP="00A018A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призначення відповідального</w:t>
      </w:r>
    </w:p>
    <w:p w:rsidR="00A018A3" w:rsidRDefault="00A018A3" w:rsidP="00A018A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FE3C3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розгляд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звернень громадян </w:t>
      </w:r>
    </w:p>
    <w:p w:rsidR="00A018A3" w:rsidRDefault="00A018A3" w:rsidP="00A018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823" w:rsidRDefault="00A41823" w:rsidP="00A018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1C31" w:rsidRDefault="00FE3C3B" w:rsidP="00A418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виконання вимог Закону України «Про звернення громадян», </w:t>
      </w:r>
      <w:r w:rsidR="00941C31">
        <w:rPr>
          <w:rFonts w:ascii="Times New Roman" w:hAnsi="Times New Roman" w:cs="Times New Roman"/>
          <w:sz w:val="28"/>
          <w:szCs w:val="28"/>
          <w:lang w:val="uk-UA"/>
        </w:rPr>
        <w:t>відповідних указів Президента України, постанов Кабінету Міністрів України, забезпечення реалізації громадянами конституційного права на звернення, посилення персональної відповідальності посадових осіб за якість та ефективність роботи із зверненнями громадян:</w:t>
      </w:r>
    </w:p>
    <w:p w:rsidR="00941C31" w:rsidRDefault="00A018A3" w:rsidP="00941C31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C31">
        <w:rPr>
          <w:rFonts w:ascii="Times New Roman" w:hAnsi="Times New Roman" w:cs="Times New Roman"/>
          <w:sz w:val="28"/>
          <w:szCs w:val="28"/>
          <w:lang w:val="uk-UA"/>
        </w:rPr>
        <w:t>Призна</w:t>
      </w:r>
      <w:r w:rsidR="00CD47C5">
        <w:rPr>
          <w:rFonts w:ascii="Times New Roman" w:hAnsi="Times New Roman" w:cs="Times New Roman"/>
          <w:sz w:val="28"/>
          <w:szCs w:val="28"/>
          <w:lang w:val="uk-UA"/>
        </w:rPr>
        <w:t>чити спеціаліста сільської ради</w:t>
      </w:r>
      <w:r w:rsidRPr="0094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C31">
        <w:rPr>
          <w:rFonts w:ascii="Times New Roman" w:hAnsi="Times New Roman" w:cs="Times New Roman"/>
          <w:i/>
          <w:sz w:val="28"/>
          <w:szCs w:val="28"/>
          <w:lang w:val="uk-UA"/>
        </w:rPr>
        <w:t>Остапчук Ірину Миколаївну</w:t>
      </w:r>
      <w:r w:rsidR="00CD47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41C31">
        <w:rPr>
          <w:rFonts w:ascii="Times New Roman" w:hAnsi="Times New Roman" w:cs="Times New Roman"/>
          <w:sz w:val="28"/>
          <w:szCs w:val="28"/>
          <w:lang w:val="uk-UA"/>
        </w:rPr>
        <w:t>відповідальною за розгляд звернень громадян</w:t>
      </w:r>
      <w:r w:rsidR="00CD47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C3B" w:rsidRPr="00941C31" w:rsidRDefault="00941C31" w:rsidP="00941C31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Відповідальному за звернення громадян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щопіврічно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звітувати п</w:t>
      </w:r>
      <w:r w:rsidR="00FE3C3B" w:rsidRPr="00941C31">
        <w:rPr>
          <w:rFonts w:ascii="Times New Roman" w:hAnsi="Times New Roman" w:cs="Times New Roman"/>
          <w:sz w:val="28"/>
          <w:szCs w:val="28"/>
          <w:lang w:val="uk-UA"/>
        </w:rPr>
        <w:t>ро стан виконання вимог законодавства України щодо розгляду звернень громадян та підвищення ефективності цієї роб</w:t>
      </w:r>
      <w:r>
        <w:rPr>
          <w:rFonts w:ascii="Times New Roman" w:hAnsi="Times New Roman" w:cs="Times New Roman"/>
          <w:sz w:val="28"/>
          <w:szCs w:val="28"/>
          <w:lang w:val="uk-UA"/>
        </w:rPr>
        <w:t>оти.</w:t>
      </w:r>
    </w:p>
    <w:p w:rsidR="00A018A3" w:rsidRDefault="00A018A3" w:rsidP="00A018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1C31" w:rsidRPr="00FE3C3B" w:rsidRDefault="00941C31" w:rsidP="00A018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18A3" w:rsidRDefault="00A018A3" w:rsidP="00A018A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</w:t>
      </w:r>
      <w:r w:rsidR="00A418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18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="00A41823">
        <w:rPr>
          <w:rFonts w:ascii="Times New Roman" w:hAnsi="Times New Roman" w:cs="Times New Roman"/>
          <w:b/>
          <w:i/>
          <w:sz w:val="28"/>
          <w:szCs w:val="28"/>
        </w:rPr>
        <w:t xml:space="preserve"> Т.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Гончарук</w:t>
      </w:r>
    </w:p>
    <w:p w:rsidR="00A018A3" w:rsidRPr="00941C31" w:rsidRDefault="00A018A3" w:rsidP="00A018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18A3" w:rsidRDefault="00A018A3" w:rsidP="00A01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8A3" w:rsidRDefault="00A018A3" w:rsidP="00A018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Ознайомлена: </w:t>
      </w:r>
      <w:r>
        <w:rPr>
          <w:rFonts w:ascii="Times New Roman" w:hAnsi="Times New Roman" w:cs="Times New Roman"/>
          <w:sz w:val="28"/>
          <w:szCs w:val="28"/>
          <w:lang w:val="uk-UA"/>
        </w:rPr>
        <w:t>«___»____________201</w:t>
      </w:r>
      <w:r w:rsidR="00CD47C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E3C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Остапчук</w:t>
      </w:r>
    </w:p>
    <w:p w:rsidR="00A018A3" w:rsidRPr="00941C31" w:rsidRDefault="00A018A3" w:rsidP="00A018A3">
      <w:pPr>
        <w:rPr>
          <w:lang w:val="uk-UA"/>
        </w:rPr>
      </w:pPr>
    </w:p>
    <w:p w:rsidR="00A93B5A" w:rsidRDefault="00A93B5A"/>
    <w:sectPr w:rsidR="00A93B5A" w:rsidSect="00C93B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41467"/>
    <w:multiLevelType w:val="hybridMultilevel"/>
    <w:tmpl w:val="B65099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018A3"/>
    <w:rsid w:val="000C0F01"/>
    <w:rsid w:val="00941C31"/>
    <w:rsid w:val="00A018A3"/>
    <w:rsid w:val="00A41823"/>
    <w:rsid w:val="00A65C48"/>
    <w:rsid w:val="00A93B5A"/>
    <w:rsid w:val="00B25D49"/>
    <w:rsid w:val="00C10D55"/>
    <w:rsid w:val="00C93B43"/>
    <w:rsid w:val="00CD47C5"/>
    <w:rsid w:val="00FE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018A3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0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8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1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10</cp:revision>
  <cp:lastPrinted>2018-01-02T10:35:00Z</cp:lastPrinted>
  <dcterms:created xsi:type="dcterms:W3CDTF">2015-01-22T09:58:00Z</dcterms:created>
  <dcterms:modified xsi:type="dcterms:W3CDTF">2018-01-18T12:47:00Z</dcterms:modified>
</cp:coreProperties>
</file>