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2A" w:rsidRPr="00B10977" w:rsidRDefault="0088302A" w:rsidP="008830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7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2A" w:rsidRPr="00B10977" w:rsidRDefault="0088302A" w:rsidP="0088302A">
      <w:pPr>
        <w:pStyle w:val="a3"/>
        <w:rPr>
          <w:sz w:val="28"/>
          <w:szCs w:val="28"/>
        </w:rPr>
      </w:pPr>
      <w:r w:rsidRPr="00B10977">
        <w:rPr>
          <w:sz w:val="28"/>
          <w:szCs w:val="28"/>
        </w:rPr>
        <w:t>УКРАЇНА</w:t>
      </w:r>
    </w:p>
    <w:p w:rsidR="0088302A" w:rsidRPr="00B10977" w:rsidRDefault="0088302A" w:rsidP="0088302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B10977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8302A" w:rsidRPr="00B10977" w:rsidRDefault="0088302A" w:rsidP="0088302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B10977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8302A" w:rsidRPr="00B10977" w:rsidRDefault="0088302A" w:rsidP="00883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77">
        <w:rPr>
          <w:rFonts w:ascii="Times New Roman" w:hAnsi="Times New Roman" w:cs="Times New Roman"/>
          <w:b/>
          <w:sz w:val="28"/>
          <w:szCs w:val="28"/>
        </w:rPr>
        <w:t>(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 w:rsidRPr="00B10977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8302A" w:rsidRPr="00B10977" w:rsidRDefault="0088302A" w:rsidP="008830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302A" w:rsidRPr="00B10977" w:rsidRDefault="0088302A" w:rsidP="00883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0977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8302A" w:rsidRPr="00B10977" w:rsidRDefault="0088302A" w:rsidP="008830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8302A" w:rsidRPr="00B10977" w:rsidRDefault="0088302A" w:rsidP="008830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22  грудня  2017 року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64423D" w:rsidRDefault="0064423D" w:rsidP="0064423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23D" w:rsidRDefault="0064423D" w:rsidP="006442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хід виконання 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іально-</w:t>
      </w:r>
      <w:proofErr w:type="spellEnd"/>
    </w:p>
    <w:p w:rsidR="00F550AC" w:rsidRDefault="0064423D" w:rsidP="006442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економічного розвитку 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 Білокриницької</w:t>
      </w:r>
    </w:p>
    <w:p w:rsidR="0064423D" w:rsidRPr="0064423D" w:rsidRDefault="00F550AC" w:rsidP="006442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сільської ради </w:t>
      </w:r>
      <w:r w:rsidR="0064423D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</w:t>
      </w:r>
      <w:r w:rsidR="00527C22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6442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розрізі 2017 року</w:t>
      </w:r>
    </w:p>
    <w:p w:rsidR="0064423D" w:rsidRDefault="0064423D" w:rsidP="0064423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550AC" w:rsidRPr="00F550AC" w:rsidRDefault="00F550AC" w:rsidP="0064423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423D" w:rsidRDefault="00FC5B09" w:rsidP="00FC5B09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B09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сільського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50AC">
        <w:rPr>
          <w:rFonts w:ascii="Times New Roman" w:hAnsi="Times New Roman" w:cs="Times New Roman"/>
          <w:sz w:val="28"/>
          <w:szCs w:val="28"/>
          <w:lang w:val="uk-UA"/>
        </w:rPr>
        <w:t xml:space="preserve"> Т. Гончарук,</w:t>
      </w:r>
      <w:r w:rsidRPr="00FC5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AC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AC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F550AC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F550AC"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F550AC"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державне прогнозування та розроблення програм економічного і соціального розвитку України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>ст. 2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</w:t>
      </w:r>
      <w:r w:rsidR="00F550AC"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стратегі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регіонального розвитку на період</w:t>
      </w:r>
      <w:r w:rsidRPr="00FC5B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2020 року, затвердженої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остановою Кабінету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іністрів України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385 від 06.08.2014 р</w:t>
      </w:r>
      <w:r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із постійними комісіями сільської ради, 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4423D" w:rsidRDefault="0064423D" w:rsidP="0064423D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423D" w:rsidRDefault="0064423D" w:rsidP="00644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4423D" w:rsidRDefault="0064423D" w:rsidP="0064423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423D" w:rsidRPr="00475BE8" w:rsidRDefault="00267959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Т. Гончарук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Програми соціально-економічного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 Білокриницької сільської ради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роки взяти до відома (додається).</w:t>
      </w:r>
    </w:p>
    <w:p w:rsidR="0064423D" w:rsidRDefault="00267959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над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 сіл Білокриницької сільської ради на </w:t>
      </w:r>
      <w:r w:rsidR="0064423D">
        <w:rPr>
          <w:rFonts w:ascii="Times New Roman" w:hAnsi="Times New Roman" w:cs="Times New Roman"/>
          <w:sz w:val="28"/>
          <w:szCs w:val="28"/>
        </w:rPr>
        <w:t xml:space="preserve"> 201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7-20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23D">
        <w:rPr>
          <w:rFonts w:ascii="Times New Roman" w:hAnsi="Times New Roman" w:cs="Times New Roman"/>
          <w:sz w:val="28"/>
          <w:szCs w:val="28"/>
        </w:rPr>
        <w:t xml:space="preserve"> рок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поставлених завдань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23D" w:rsidRPr="00475BE8" w:rsidRDefault="0064423D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ради забезпечити виконання 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та в разі необхідності вносити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неї </w:t>
      </w:r>
      <w:r>
        <w:rPr>
          <w:rFonts w:ascii="Times New Roman" w:hAnsi="Times New Roman" w:cs="Times New Roman"/>
          <w:sz w:val="28"/>
          <w:szCs w:val="28"/>
        </w:rPr>
        <w:t xml:space="preserve">зміни </w:t>
      </w:r>
      <w:r w:rsidR="00AC742C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доповнення.</w:t>
      </w:r>
    </w:p>
    <w:p w:rsidR="00267959" w:rsidRPr="00267959" w:rsidRDefault="00475BE8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959">
        <w:rPr>
          <w:rFonts w:ascii="Times New Roman" w:hAnsi="Times New Roman" w:cs="Times New Roman"/>
          <w:sz w:val="28"/>
          <w:szCs w:val="28"/>
          <w:lang w:val="uk-UA"/>
        </w:rPr>
        <w:t>Бухгалтерії</w:t>
      </w:r>
      <w:r w:rsidR="00267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7959" w:rsidRPr="00267959">
        <w:rPr>
          <w:rFonts w:ascii="Times New Roman" w:hAnsi="Times New Roman" w:cs="Times New Roman"/>
          <w:sz w:val="28"/>
          <w:szCs w:val="28"/>
          <w:lang w:val="uk-UA"/>
        </w:rPr>
        <w:t>сесії та виконавчому комітету</w:t>
      </w:r>
      <w:r w:rsidR="00267959"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 w:rsidR="00267959"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формуванні бюджету на відповідні роки передбачати у видатковій частині кошти на реалізацію заходів Програми у межах наявних фінансових ресурсів</w:t>
      </w:r>
      <w:r w:rsidR="00267959" w:rsidRPr="00267959">
        <w:rPr>
          <w:rFonts w:ascii="Times New Roman" w:hAnsi="Times New Roman" w:cs="Times New Roman"/>
          <w:sz w:val="28"/>
          <w:szCs w:val="28"/>
        </w:rPr>
        <w:t>.</w:t>
      </w:r>
    </w:p>
    <w:p w:rsidR="0064423D" w:rsidRPr="00267959" w:rsidRDefault="0064423D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9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</w:t>
      </w:r>
      <w:r w:rsidR="00FC5B09" w:rsidRPr="00267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959" w:rsidRDefault="00267959" w:rsidP="006442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423D" w:rsidRPr="00FC5B09" w:rsidRDefault="0064423D" w:rsidP="0064423D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 Гончар</w:t>
      </w:r>
      <w:r w:rsid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>ук</w:t>
      </w:r>
    </w:p>
    <w:p w:rsidR="00267959" w:rsidRDefault="00267959" w:rsidP="00644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C5B09" w:rsidRPr="00FC5B09" w:rsidRDefault="00FC5B09" w:rsidP="00644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FC5B09" w:rsidRPr="00FC5B09" w:rsidRDefault="00AC742C" w:rsidP="00644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FC5B09" w:rsidRP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>ро хід виконання програми соціально-економічного розвитку сіл</w:t>
      </w:r>
    </w:p>
    <w:p w:rsidR="00AC742C" w:rsidRDefault="00FC5B09" w:rsidP="002679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Білокриницької сільської ради </w:t>
      </w:r>
      <w:r w:rsidR="00267959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 в розрізі 2017 року</w:t>
      </w:r>
    </w:p>
    <w:p w:rsidR="003B1982" w:rsidRDefault="003B1982" w:rsidP="00AC7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FDA" w:rsidRPr="00FA50E3" w:rsidRDefault="00646FDA" w:rsidP="00AC7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Реалізація заходів Програми соціально-економічного розвитку сіл Білокриницької сільської ради на 201</w:t>
      </w:r>
      <w:r w:rsidR="003B1982" w:rsidRPr="00FA50E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-20</w:t>
      </w:r>
      <w:r w:rsidR="003B1982" w:rsidRPr="00FA50E3">
        <w:rPr>
          <w:rFonts w:ascii="Times New Roman" w:hAnsi="Times New Roman" w:cs="Times New Roman"/>
          <w:sz w:val="26"/>
          <w:szCs w:val="26"/>
          <w:lang w:val="uk-UA"/>
        </w:rPr>
        <w:t>20 в розрізі 2017 року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сприяла забезпеченню стабільної роботи у більшості галузей господарського комплексу та розвитку соціальної сфери територіальної громади.</w:t>
      </w:r>
    </w:p>
    <w:p w:rsidR="00134C9E" w:rsidRPr="00FA50E3" w:rsidRDefault="00134C9E" w:rsidP="00134C9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 виконання розпорядження голови Рівненської державної адміністрації від 22 листопада 2016 року №515 «Програма соціального та економічного розвитку Рівненського району на 2017 рік» органом місцевої влади розроблена та затверджена рішенням сесії сільської ради №339 від 27.12.2016 року Програма соціально-економічного розвитку сіл Білокриницької сільської ради на 2017-2020 роки.</w:t>
      </w:r>
    </w:p>
    <w:p w:rsidR="00134C9E" w:rsidRPr="00FA50E3" w:rsidRDefault="00134C9E" w:rsidP="00134C9E">
      <w:pPr>
        <w:pStyle w:val="a7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A50E3">
        <w:rPr>
          <w:color w:val="000000"/>
          <w:sz w:val="26"/>
          <w:szCs w:val="26"/>
          <w:bdr w:val="none" w:sz="0" w:space="0" w:color="auto" w:frame="1"/>
        </w:rPr>
        <w:t xml:space="preserve">У процесі виконання Програма </w:t>
      </w:r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>уточнювалася</w:t>
      </w:r>
      <w:r w:rsidRPr="00FA50E3">
        <w:rPr>
          <w:color w:val="000000"/>
          <w:sz w:val="26"/>
          <w:szCs w:val="26"/>
          <w:bdr w:val="none" w:sz="0" w:space="0" w:color="auto" w:frame="1"/>
        </w:rPr>
        <w:t>. Зміни і доповнення до Програми затверджу</w:t>
      </w:r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>валися</w:t>
      </w:r>
      <w:r w:rsidRPr="00FA50E3">
        <w:rPr>
          <w:color w:val="000000"/>
          <w:sz w:val="26"/>
          <w:szCs w:val="26"/>
          <w:bdr w:val="none" w:sz="0" w:space="0" w:color="auto" w:frame="1"/>
        </w:rPr>
        <w:t xml:space="preserve"> сесією</w:t>
      </w:r>
      <w:proofErr w:type="gramStart"/>
      <w:r w:rsidRPr="00FA50E3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>Б</w:t>
      </w:r>
      <w:proofErr w:type="gramEnd"/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>ілокриницької</w:t>
      </w:r>
      <w:r w:rsidRPr="00FA50E3">
        <w:rPr>
          <w:color w:val="000000"/>
          <w:sz w:val="26"/>
          <w:szCs w:val="26"/>
          <w:bdr w:val="none" w:sz="0" w:space="0" w:color="auto" w:frame="1"/>
        </w:rPr>
        <w:t xml:space="preserve"> сільської ради за поданням сільського голови або відповідних постійних депутатських комісій.</w:t>
      </w:r>
    </w:p>
    <w:p w:rsidR="00134C9E" w:rsidRPr="00FA50E3" w:rsidRDefault="00134C9E" w:rsidP="00134C9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Протягом 2017 року орган місцевої влади працював в розрізі </w:t>
      </w: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Програми соціально-економічного розвитку сіл Білокриницької сільської ради на 2017-2020 роки та інших локальних Програм, що значно підвищило спроможність громади та рівень життєдіяльності місцевого населення.</w:t>
      </w:r>
    </w:p>
    <w:p w:rsidR="00134C9E" w:rsidRPr="00FA50E3" w:rsidRDefault="00134C9E" w:rsidP="00134C9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Так, здобутками Білокриницької сільської ради є: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Відремонтовано 0,381 км. </w:t>
      </w:r>
      <w:r w:rsidRPr="00FA50E3">
        <w:rPr>
          <w:rFonts w:ascii="Times New Roman" w:eastAsia="Times New Roman" w:hAnsi="Times New Roman"/>
          <w:sz w:val="26"/>
          <w:szCs w:val="26"/>
          <w:lang w:val="uk-UA"/>
        </w:rPr>
        <w:t xml:space="preserve">дорожнього </w:t>
      </w:r>
      <w:proofErr w:type="spellStart"/>
      <w:r w:rsidRPr="00FA50E3">
        <w:rPr>
          <w:rFonts w:ascii="Times New Roman" w:eastAsia="Times New Roman" w:hAnsi="Times New Roman"/>
          <w:sz w:val="26"/>
          <w:szCs w:val="26"/>
          <w:lang w:val="uk-UA"/>
        </w:rPr>
        <w:t>покриття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ча</w:t>
      </w:r>
      <w:proofErr w:type="spellEnd"/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частини дороги обласного значення </w:t>
      </w:r>
      <w:r w:rsidRPr="00FA50E3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  <w:lang w:val="uk-UA"/>
        </w:rPr>
        <w:t xml:space="preserve">О-180302 </w:t>
      </w:r>
      <w:proofErr w:type="spellStart"/>
      <w:r w:rsidRPr="00FA50E3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  <w:lang w:val="uk-UA"/>
        </w:rPr>
        <w:t>Шкарів</w:t>
      </w:r>
      <w:proofErr w:type="spellEnd"/>
      <w:r w:rsidRPr="00FA50E3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  <w:lang w:val="uk-UA"/>
        </w:rPr>
        <w:t xml:space="preserve"> - </w:t>
      </w:r>
      <w:proofErr w:type="spellStart"/>
      <w:r w:rsidRPr="00FA50E3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  <w:lang w:val="uk-UA"/>
        </w:rPr>
        <w:t>Бугрин</w:t>
      </w:r>
      <w:proofErr w:type="spellEnd"/>
      <w:r w:rsidRPr="00FA50E3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  <w:lang w:val="uk-UA"/>
        </w:rPr>
        <w:t xml:space="preserve"> - </w:t>
      </w:r>
      <w:proofErr w:type="spellStart"/>
      <w:r w:rsidRPr="00FA50E3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  <w:lang w:val="uk-UA"/>
        </w:rPr>
        <w:t>М'ятин</w:t>
      </w:r>
      <w:r w:rsidR="00FA50E3" w:rsidRPr="00FA50E3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spellEnd"/>
      <w:r w:rsidR="00FA50E3"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в 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с. Глинки  від з’їзду траси Київ-Чоп до ПК30+90.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Завершено роботи по заміні даху </w:t>
      </w:r>
      <w:r w:rsidRPr="00FA50E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дитячого навчального закладу ясла-дитячий садок в с. Біла Криниця відповідно до затверджених норм і стандартів на загальну суму 779760 грн.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Розроблена проектно-кошторисна документація на капітальний ремонт будівлі дитячого навчального закладу ясла-дитячий садок в с. Біла Криниця на загальну суму 1193,099 тис. грн.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Розпочато капітальний ремонт Білокриницького будинку культури на загальну суму  4787761 тис. грн.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Проведено поточний ремонт частини дороги вулиці Сонячна (від місцевого з’їзду до перехрестя (будинку №47))   в с. Біла Криниця.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Проведено капітальний ремонт дорожнього покри</w:t>
      </w:r>
      <w:r w:rsid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ття </w:t>
      </w: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вул. Північна в с. Біла Криниця, загальна сума капітального ремонту складає </w:t>
      </w:r>
      <w:r w:rsidRPr="00FA50E3">
        <w:rPr>
          <w:rFonts w:ascii="Times New Roman" w:eastAsia="Times New Roman" w:hAnsi="Times New Roman" w:cs="Times New Roman"/>
          <w:sz w:val="26"/>
          <w:szCs w:val="26"/>
        </w:rPr>
        <w:t>1496909</w:t>
      </w:r>
      <w:r w:rsidRPr="00FA50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грн. та </w:t>
      </w:r>
      <w:r w:rsidR="00FA50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розпочато підготовчі роботи по капітальному ремонту </w:t>
      </w:r>
      <w:r w:rsidRPr="00FA50E3">
        <w:rPr>
          <w:rFonts w:ascii="Times New Roman" w:eastAsia="Times New Roman" w:hAnsi="Times New Roman" w:cs="Times New Roman"/>
          <w:sz w:val="26"/>
          <w:szCs w:val="26"/>
          <w:lang w:val="uk-UA"/>
        </w:rPr>
        <w:t>вул. Сонячна в с. Біла Криниця</w:t>
      </w:r>
      <w:r w:rsidRPr="00FA50E3">
        <w:rPr>
          <w:rFonts w:ascii="Arial" w:eastAsia="Times New Roman" w:hAnsi="Arial" w:cs="Arial"/>
          <w:color w:val="FF0000"/>
          <w:sz w:val="26"/>
          <w:szCs w:val="26"/>
        </w:rPr>
        <w:t xml:space="preserve">  </w:t>
      </w:r>
      <w:r w:rsidR="00FA50E3" w:rsidRPr="00FA50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на загальну суму </w:t>
      </w:r>
      <w:r w:rsidRPr="00FA50E3">
        <w:rPr>
          <w:rFonts w:ascii="Times New Roman" w:eastAsia="Times New Roman" w:hAnsi="Times New Roman" w:cs="Times New Roman"/>
          <w:sz w:val="26"/>
          <w:szCs w:val="26"/>
        </w:rPr>
        <w:t>198 667</w:t>
      </w:r>
      <w:r w:rsidRPr="00FA50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грн.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Встановлено та облаштовано новий дитячий май</w:t>
      </w:r>
      <w:r w:rsid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данчик в  </w:t>
      </w: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с. Глинки.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Проведено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капітальний ремонт пам’ятника загиблим воїнам в с. Біла Криниця на загальну суму </w:t>
      </w:r>
      <w:r w:rsidR="00FA50E3" w:rsidRPr="00FA50E3">
        <w:rPr>
          <w:rFonts w:ascii="Times New Roman" w:hAnsi="Times New Roman" w:cs="Times New Roman"/>
          <w:spacing w:val="-3"/>
          <w:sz w:val="26"/>
          <w:szCs w:val="26"/>
          <w:lang w:val="uk-UA"/>
        </w:rPr>
        <w:t>199972,00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FA50E3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Закуплено нові сучасні тренажери для ГО ФСК «Білокриницький» на зальну суму 120000 грн.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 Білокриницькому дошкільному навчальному закладі «ясла дитячий садок» та адмінприміщенні сільської ради </w:t>
      </w:r>
      <w:r>
        <w:rPr>
          <w:rFonts w:ascii="Times New Roman" w:hAnsi="Times New Roman" w:cs="Times New Roman"/>
          <w:sz w:val="26"/>
          <w:szCs w:val="26"/>
          <w:lang w:val="uk-UA"/>
        </w:rPr>
        <w:t>встановлено системи відео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спостереження.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 xml:space="preserve"> Виділено кошти з місцевого бюджету на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будівництво адміністративної будівлі –</w:t>
      </w:r>
      <w:r w:rsidRPr="00FA50E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центру безпеки громадян на території Білокриницької сільської ради. Проводяться підготовчі роботи для проведення тендеру.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Двом учасникам антитерористичної операції надано земельні ділянки орієнтовною площею по 0,10 га для ведення садівництва.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Завершено розроблення проекту землеустрою щ</w:t>
      </w:r>
      <w:r w:rsidR="00FA50E3">
        <w:rPr>
          <w:rFonts w:ascii="Times New Roman" w:hAnsi="Times New Roman" w:cs="Times New Roman"/>
          <w:sz w:val="26"/>
          <w:szCs w:val="26"/>
          <w:lang w:val="uk-UA"/>
        </w:rPr>
        <w:t xml:space="preserve">одо зміни меж 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с. Біла Криниця.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Розроблено новий генеральний план та зонування території с. Біла Криниця.</w:t>
      </w:r>
    </w:p>
    <w:p w:rsidR="00134C9E" w:rsidRPr="00FA50E3" w:rsidRDefault="00134C9E" w:rsidP="00134C9E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Проведення нормативно-грошової оцінки с. Біла Криниця.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ПП «Експерт-Рівне-Земля» розроблений  проект землеустрою щодо відведення земельної ділянки в комунальну власність територіальній громаді, в особі Білокриницької сільської ради для будівництва та обслуговування будівель закладів комунального обслуговування (для обслуговування кладовищ) за рахунок земель житлової та громадської забудови  в </w:t>
      </w:r>
      <w:proofErr w:type="spellStart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с.Біла</w:t>
      </w:r>
      <w:proofErr w:type="spellEnd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Криниця площею 2,1105 га.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ПП «Експерт-Рівне-Земля» розроблений  проект землеустрою щодо відведення земельної ділянки в комунальну власність територіальній громаді, в особі Білокриницької сільської ради для будівництва та обслуговування будівель закладів комунального обслуговування (для обслуговування кладовищ) за рахунок земель житлової та громадської забудови  в с.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Глинки площею 1.40 га.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Державним підприємством «Рівненський науково – дослідний та проектний інститут землеустрою»  заключний договір та розроблена технічна документація з нормативної грошової оцінки земель населеного пункту Біла Криниця, яка буде застосована у 2018 році. Вартість робіт становить згідно договору 40 707,67 грн.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ФОП</w:t>
      </w:r>
      <w:proofErr w:type="spellEnd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Суряхін</w:t>
      </w:r>
      <w:proofErr w:type="spellEnd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М.Б. розроблений технічний звіт про виконання </w:t>
      </w:r>
      <w:proofErr w:type="spellStart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топографо-геодезних</w:t>
      </w:r>
      <w:proofErr w:type="spellEnd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робіт для розроблення генерального плану села Біла Криниця. Вартість робіт становить згідно договору 195 000 грн.</w:t>
      </w:r>
    </w:p>
    <w:p w:rsidR="00FA50E3" w:rsidRPr="00FA50E3" w:rsidRDefault="00FA50E3" w:rsidP="00FA50E3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Заключено</w:t>
      </w:r>
      <w:proofErr w:type="spellEnd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договір РФ УДНДІПМ «Діпромісто»  на розроблення нового генерального плану </w:t>
      </w:r>
      <w:proofErr w:type="spellStart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с.Біла</w:t>
      </w:r>
      <w:proofErr w:type="spellEnd"/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Криниця  загальною вартістю 109 188 грн.</w:t>
      </w:r>
    </w:p>
    <w:p w:rsidR="005034B0" w:rsidRPr="00FA50E3" w:rsidRDefault="005034B0" w:rsidP="005034B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З метою дотримання правил благоустрою території Білокриницької сільської ради та недопущення порушення санітарно-гігієнічних норм виконавчим комітетом розроблені та затверджені заходи:</w:t>
      </w:r>
    </w:p>
    <w:p w:rsidR="005034B0" w:rsidRPr="00FA50E3" w:rsidRDefault="005034B0" w:rsidP="005034B0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>Рішення № 69 від 07.04.2016 року «Про затвердження Програми поводження з твердими побутовими відходами на  2016 – 2021 роки».</w:t>
      </w:r>
    </w:p>
    <w:p w:rsidR="005034B0" w:rsidRPr="00FA50E3" w:rsidRDefault="005034B0" w:rsidP="005034B0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>Рішення № 70 від 07.04.2016 року «Про створення постійно діючої комісії  з питань поводження із безхазяйними відходами на території Білокриницької  сільської ради».</w:t>
      </w:r>
    </w:p>
    <w:p w:rsidR="005034B0" w:rsidRPr="00FA50E3" w:rsidRDefault="005034B0" w:rsidP="005034B0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>Рішення №101 від 19.05.2016 року «Про затвердження норм надання послуг з вивезення відходів з населених  пунктів Білокриницької сільської ради».</w:t>
      </w:r>
    </w:p>
    <w:p w:rsidR="005034B0" w:rsidRPr="00FA50E3" w:rsidRDefault="005034B0" w:rsidP="005034B0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>Рішення №102 від 19.05.2016 року «Про встановлення тарифу на послуги  з вивезення побутових відходів».</w:t>
      </w:r>
    </w:p>
    <w:p w:rsidR="005034B0" w:rsidRPr="00FA50E3" w:rsidRDefault="005034B0" w:rsidP="005034B0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>Налагодженню вивезення побутових відходів в індивідуал</w:t>
      </w:r>
      <w:r w:rsidR="00134C9E" w:rsidRPr="00FA50E3">
        <w:rPr>
          <w:rFonts w:ascii="Times New Roman" w:hAnsi="Times New Roman"/>
          <w:sz w:val="26"/>
          <w:szCs w:val="26"/>
          <w:lang w:val="uk-UA"/>
        </w:rPr>
        <w:t>ьному секторі в с. Біла Криниця</w:t>
      </w:r>
      <w:r w:rsidRPr="00FA50E3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Кожний четвер місяця визначено санітарним днем у всіх населених пунктах сільської ради</w:t>
      </w:r>
    </w:p>
    <w:p w:rsidR="00134C9E" w:rsidRPr="00FA50E3" w:rsidRDefault="00134C9E" w:rsidP="00134C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На території Білокриницької сільської ради 4358 зареєстрованих осіб, </w:t>
      </w:r>
      <w:proofErr w:type="spellStart"/>
      <w:r w:rsidRPr="00FA50E3">
        <w:rPr>
          <w:rFonts w:ascii="Times New Roman" w:hAnsi="Times New Roman" w:cs="Times New Roman"/>
          <w:sz w:val="26"/>
          <w:szCs w:val="26"/>
          <w:lang w:val="uk-UA"/>
        </w:rPr>
        <w:t>зних</w:t>
      </w:r>
      <w:proofErr w:type="spellEnd"/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3597 землекористувачів. Нарахована сума земельного податку з фізичних осіб за 2017 рік становить 197204,00 грн. Станом липень 2017 року сума сплаченого земельного податку становить 81623,80 грн. Заборгованість населення по сплаті податку – 115580,20  грн. </w:t>
      </w:r>
    </w:p>
    <w:p w:rsidR="005034B0" w:rsidRPr="00FA50E3" w:rsidRDefault="005034B0" w:rsidP="005034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Неабиякі позитивні результати маємо в соціальній сфері.</w:t>
      </w:r>
    </w:p>
    <w:p w:rsidR="005034B0" w:rsidRPr="00D53D2E" w:rsidRDefault="005034B0" w:rsidP="005034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3D2E">
        <w:rPr>
          <w:rFonts w:ascii="Times New Roman" w:hAnsi="Times New Roman" w:cs="Times New Roman"/>
          <w:sz w:val="26"/>
          <w:szCs w:val="26"/>
          <w:lang w:val="uk-UA"/>
        </w:rPr>
        <w:t>Та, для вирішення соціальних потреб пільговій категорії населення протягом 201</w:t>
      </w:r>
      <w:r w:rsidR="00D53D2E" w:rsidRPr="00D53D2E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D53D2E">
        <w:rPr>
          <w:rFonts w:ascii="Times New Roman" w:hAnsi="Times New Roman" w:cs="Times New Roman"/>
          <w:sz w:val="26"/>
          <w:szCs w:val="26"/>
          <w:lang w:val="uk-UA"/>
        </w:rPr>
        <w:t xml:space="preserve"> року з місцевого бюджету виділено кошти на загальну суму </w:t>
      </w:r>
      <w:r w:rsidR="00D53D2E" w:rsidRPr="00D53D2E">
        <w:rPr>
          <w:rFonts w:ascii="Times New Roman" w:hAnsi="Times New Roman" w:cs="Times New Roman"/>
          <w:sz w:val="26"/>
          <w:szCs w:val="26"/>
          <w:lang w:val="uk-UA"/>
        </w:rPr>
        <w:t>50</w:t>
      </w:r>
      <w:r w:rsidRPr="00D53D2E">
        <w:rPr>
          <w:rFonts w:ascii="Times New Roman" w:hAnsi="Times New Roman" w:cs="Times New Roman"/>
          <w:sz w:val="26"/>
          <w:szCs w:val="26"/>
          <w:lang w:val="uk-UA"/>
        </w:rPr>
        <w:t>000  грн.</w:t>
      </w:r>
    </w:p>
    <w:p w:rsidR="005034B0" w:rsidRPr="00D53D2E" w:rsidRDefault="005034B0" w:rsidP="005034B0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53D2E">
        <w:rPr>
          <w:rFonts w:ascii="Times New Roman" w:hAnsi="Times New Roman"/>
          <w:sz w:val="26"/>
          <w:szCs w:val="26"/>
          <w:lang w:val="uk-UA"/>
        </w:rPr>
        <w:t>При сільський раді працює спеціаліст, який займається  оформленням всіх видів  соціальних допомог та субсидій на оплату житлово-комунальних послуг та два соціальних працівники від Рівненського районного територіального центру соціального обслуговування (надання соціальних послуг), які надають соціальні послуги 30-ти одиноким непрацездатним громадянам.</w:t>
      </w:r>
    </w:p>
    <w:p w:rsidR="005034B0" w:rsidRPr="00344750" w:rsidRDefault="005034B0" w:rsidP="005034B0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4750">
        <w:rPr>
          <w:rFonts w:ascii="Times New Roman" w:hAnsi="Times New Roman"/>
          <w:sz w:val="26"/>
          <w:szCs w:val="26"/>
          <w:lang w:val="uk-UA"/>
        </w:rPr>
        <w:t>У 201</w:t>
      </w:r>
      <w:r w:rsidR="001A44D4" w:rsidRPr="00344750">
        <w:rPr>
          <w:rFonts w:ascii="Times New Roman" w:hAnsi="Times New Roman"/>
          <w:sz w:val="26"/>
          <w:szCs w:val="26"/>
          <w:lang w:val="uk-UA"/>
        </w:rPr>
        <w:t>7</w:t>
      </w:r>
      <w:r w:rsidRPr="00344750">
        <w:rPr>
          <w:rFonts w:ascii="Times New Roman" w:hAnsi="Times New Roman"/>
          <w:sz w:val="26"/>
          <w:szCs w:val="26"/>
          <w:lang w:val="uk-UA"/>
        </w:rPr>
        <w:t xml:space="preserve"> році було прийнято та  оформлено </w:t>
      </w:r>
      <w:r w:rsidR="00344750" w:rsidRPr="00344750">
        <w:rPr>
          <w:rFonts w:ascii="Times New Roman" w:hAnsi="Times New Roman"/>
          <w:sz w:val="26"/>
          <w:szCs w:val="26"/>
          <w:lang w:val="uk-UA"/>
        </w:rPr>
        <w:t>248</w:t>
      </w:r>
      <w:r w:rsidRPr="00344750">
        <w:rPr>
          <w:rFonts w:ascii="Times New Roman" w:hAnsi="Times New Roman"/>
          <w:sz w:val="26"/>
          <w:szCs w:val="26"/>
          <w:lang w:val="uk-UA"/>
        </w:rPr>
        <w:t xml:space="preserve"> державних соціальних допомог, </w:t>
      </w:r>
      <w:r w:rsidR="00344750" w:rsidRPr="00344750">
        <w:rPr>
          <w:rFonts w:ascii="Times New Roman" w:hAnsi="Times New Roman"/>
          <w:sz w:val="26"/>
          <w:szCs w:val="26"/>
          <w:lang w:val="uk-UA"/>
        </w:rPr>
        <w:t>333</w:t>
      </w:r>
      <w:r w:rsidRPr="00344750">
        <w:rPr>
          <w:rFonts w:ascii="Times New Roman" w:hAnsi="Times New Roman"/>
          <w:sz w:val="26"/>
          <w:szCs w:val="26"/>
          <w:lang w:val="uk-UA"/>
        </w:rPr>
        <w:t xml:space="preserve"> субсидій та </w:t>
      </w:r>
      <w:r w:rsidR="00344750" w:rsidRPr="00344750">
        <w:rPr>
          <w:rFonts w:ascii="Times New Roman" w:hAnsi="Times New Roman"/>
          <w:sz w:val="26"/>
          <w:szCs w:val="26"/>
          <w:lang w:val="uk-UA"/>
        </w:rPr>
        <w:t>28</w:t>
      </w:r>
      <w:r w:rsidRPr="00344750">
        <w:rPr>
          <w:rFonts w:ascii="Times New Roman" w:hAnsi="Times New Roman"/>
          <w:sz w:val="26"/>
          <w:szCs w:val="26"/>
          <w:lang w:val="uk-UA"/>
        </w:rPr>
        <w:t xml:space="preserve">  на тверде паливо.</w:t>
      </w:r>
    </w:p>
    <w:p w:rsidR="005034B0" w:rsidRPr="00FA50E3" w:rsidRDefault="005034B0" w:rsidP="005034B0">
      <w:pPr>
        <w:pStyle w:val="a7"/>
        <w:spacing w:before="0" w:beforeAutospacing="0" w:after="0" w:afterAutospacing="0"/>
        <w:ind w:firstLine="645"/>
        <w:jc w:val="both"/>
        <w:rPr>
          <w:sz w:val="26"/>
          <w:szCs w:val="26"/>
          <w:lang w:val="uk-UA"/>
        </w:rPr>
      </w:pPr>
      <w:r w:rsidRPr="00FA50E3">
        <w:rPr>
          <w:sz w:val="26"/>
          <w:szCs w:val="26"/>
          <w:lang w:val="uk-UA"/>
        </w:rPr>
        <w:t xml:space="preserve">  У 201</w:t>
      </w:r>
      <w:r w:rsidR="00134C9E" w:rsidRPr="00FA50E3">
        <w:rPr>
          <w:sz w:val="26"/>
          <w:szCs w:val="26"/>
          <w:lang w:val="uk-UA"/>
        </w:rPr>
        <w:t>7</w:t>
      </w:r>
      <w:r w:rsidRPr="00FA50E3">
        <w:rPr>
          <w:sz w:val="26"/>
          <w:szCs w:val="26"/>
          <w:lang w:val="uk-UA"/>
        </w:rPr>
        <w:t xml:space="preserve"> році Білокриницькій сільській  раді вкотре присвоєно звання «Краще спортивне село».</w:t>
      </w:r>
    </w:p>
    <w:p w:rsidR="005034B0" w:rsidRPr="00FA50E3" w:rsidRDefault="005034B0" w:rsidP="005034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Бюджет сільської ради на 201</w:t>
      </w:r>
      <w:r w:rsidR="007F0729" w:rsidRPr="00FA50E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рік був сформований з вимогами Бюджетного кодексу України зі змінами, внесеними ЗУ «Про внесення змін до Бюджетного кодексу України відносно реформи міжбюджетних відносин», Закону України  «Про місцеве самоврядування в Україні» з урахуванням особливостей та Положень, затверджених Законом України «Про державний бюджет на 2016 рік».</w:t>
      </w:r>
    </w:p>
    <w:p w:rsidR="005034B0" w:rsidRPr="00FA50E3" w:rsidRDefault="005034B0" w:rsidP="005034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 w:cs="Times New Roman"/>
          <w:sz w:val="26"/>
          <w:szCs w:val="26"/>
          <w:lang w:val="uk-UA"/>
        </w:rPr>
        <w:t>За 9 місяців 201</w:t>
      </w:r>
      <w:r w:rsidR="007F0729" w:rsidRPr="00FA50E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року бюджет Білокриницької сільської ради склав </w:t>
      </w:r>
      <w:r w:rsidR="006459F8" w:rsidRPr="00FA50E3">
        <w:rPr>
          <w:rFonts w:ascii="Times New Roman" w:hAnsi="Times New Roman" w:cs="Times New Roman"/>
          <w:sz w:val="26"/>
          <w:szCs w:val="26"/>
          <w:lang w:val="uk-UA"/>
        </w:rPr>
        <w:t>2736261,05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грн., з них:</w:t>
      </w:r>
    </w:p>
    <w:p w:rsidR="005034B0" w:rsidRPr="00FA50E3" w:rsidRDefault="005034B0" w:rsidP="005034B0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 xml:space="preserve">Загальний фонд – </w:t>
      </w:r>
      <w:r w:rsidR="006459F8" w:rsidRPr="00FA50E3">
        <w:rPr>
          <w:rFonts w:ascii="Times New Roman" w:hAnsi="Times New Roman"/>
          <w:sz w:val="26"/>
          <w:szCs w:val="26"/>
          <w:lang w:val="uk-UA"/>
        </w:rPr>
        <w:t xml:space="preserve">213866,85 </w:t>
      </w:r>
      <w:r w:rsidRPr="00FA50E3">
        <w:rPr>
          <w:rFonts w:ascii="Times New Roman" w:hAnsi="Times New Roman"/>
          <w:sz w:val="26"/>
          <w:szCs w:val="26"/>
          <w:lang w:val="uk-UA"/>
        </w:rPr>
        <w:t xml:space="preserve"> грн.</w:t>
      </w:r>
    </w:p>
    <w:p w:rsidR="005034B0" w:rsidRPr="00FA50E3" w:rsidRDefault="005034B0" w:rsidP="005034B0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FA50E3">
        <w:rPr>
          <w:rFonts w:ascii="Times New Roman" w:hAnsi="Times New Roman"/>
          <w:sz w:val="26"/>
          <w:szCs w:val="26"/>
          <w:lang w:val="uk-UA"/>
        </w:rPr>
        <w:t xml:space="preserve">Спеціальний фонд – </w:t>
      </w:r>
      <w:r w:rsidR="006459F8" w:rsidRPr="00FA50E3">
        <w:rPr>
          <w:rFonts w:ascii="Times New Roman" w:hAnsi="Times New Roman"/>
          <w:sz w:val="26"/>
          <w:szCs w:val="26"/>
          <w:lang w:val="uk-UA"/>
        </w:rPr>
        <w:t xml:space="preserve">2522394,20 </w:t>
      </w:r>
      <w:r w:rsidRPr="00FA50E3">
        <w:rPr>
          <w:rFonts w:ascii="Times New Roman" w:hAnsi="Times New Roman"/>
          <w:sz w:val="26"/>
          <w:szCs w:val="26"/>
          <w:lang w:val="uk-UA"/>
        </w:rPr>
        <w:t xml:space="preserve"> грн.</w:t>
      </w:r>
    </w:p>
    <w:p w:rsidR="002B3004" w:rsidRDefault="005034B0" w:rsidP="005034B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Станом на сьогодні всі </w:t>
      </w:r>
      <w:r w:rsidR="006459F8" w:rsidRPr="00FA50E3">
        <w:rPr>
          <w:color w:val="000000"/>
          <w:sz w:val="26"/>
          <w:szCs w:val="26"/>
          <w:bdr w:val="none" w:sz="0" w:space="0" w:color="auto" w:frame="1"/>
          <w:lang w:val="uk-UA"/>
        </w:rPr>
        <w:t>завдання</w:t>
      </w:r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Програми</w:t>
      </w:r>
      <w:r w:rsidR="006459F8" w:rsidRPr="00FA50E3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на 2017 рік </w:t>
      </w:r>
      <w:r w:rsidRPr="00FA50E3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вичерпані. </w:t>
      </w:r>
    </w:p>
    <w:p w:rsidR="00150388" w:rsidRDefault="00150388" w:rsidP="0015038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0388">
        <w:rPr>
          <w:rFonts w:ascii="Times New Roman" w:hAnsi="Times New Roman" w:cs="Times New Roman"/>
          <w:sz w:val="26"/>
          <w:szCs w:val="26"/>
          <w:lang w:val="uk-UA"/>
        </w:rPr>
        <w:t>У 201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150388">
        <w:rPr>
          <w:rFonts w:ascii="Times New Roman" w:hAnsi="Times New Roman" w:cs="Times New Roman"/>
          <w:sz w:val="26"/>
          <w:szCs w:val="26"/>
          <w:lang w:val="uk-UA"/>
        </w:rPr>
        <w:t xml:space="preserve"> році </w:t>
      </w:r>
      <w:r>
        <w:rPr>
          <w:rFonts w:ascii="Times New Roman" w:hAnsi="Times New Roman" w:cs="Times New Roman"/>
          <w:sz w:val="26"/>
          <w:szCs w:val="26"/>
          <w:lang w:val="uk-UA"/>
        </w:rPr>
        <w:t>орган місцевої влади Білокриницької сільської</w:t>
      </w:r>
      <w:r w:rsidRPr="00150388">
        <w:rPr>
          <w:rFonts w:ascii="Times New Roman" w:hAnsi="Times New Roman" w:cs="Times New Roman"/>
          <w:sz w:val="26"/>
          <w:szCs w:val="26"/>
          <w:lang w:val="uk-UA"/>
        </w:rPr>
        <w:t xml:space="preserve"> ради продовжить активну роботу, спрямовану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реалізацію поставлених завдань передбачених Програмою 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>соціально-економічного розвитку сіл Білокриницької сільської ради на 2017-2020 в розрізі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FA50E3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50388" w:rsidRDefault="00150388" w:rsidP="0015038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50388" w:rsidRDefault="00150388" w:rsidP="0015038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50388" w:rsidRDefault="00150388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50388">
        <w:rPr>
          <w:rFonts w:ascii="Times New Roman" w:hAnsi="Times New Roman" w:cs="Times New Roman"/>
          <w:b/>
          <w:i/>
          <w:sz w:val="26"/>
          <w:szCs w:val="26"/>
          <w:lang w:val="uk-UA"/>
        </w:rPr>
        <w:t>Сіл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ь</w:t>
      </w:r>
      <w:r w:rsidRPr="0015038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ський голова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                                       </w:t>
      </w:r>
      <w:r w:rsidRPr="00150388">
        <w:rPr>
          <w:rFonts w:ascii="Times New Roman" w:hAnsi="Times New Roman" w:cs="Times New Roman"/>
          <w:b/>
          <w:i/>
          <w:sz w:val="26"/>
          <w:szCs w:val="26"/>
          <w:lang w:val="uk-UA"/>
        </w:rPr>
        <w:t>Т. Гончарук</w:t>
      </w: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883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третьої чергової сесії </w:t>
      </w:r>
    </w:p>
    <w:p w:rsidR="0088302A" w:rsidRDefault="0088302A" w:rsidP="0088302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88302A" w:rsidRDefault="0088302A" w:rsidP="00883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302A" w:rsidRDefault="0088302A" w:rsidP="00883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88302A" w:rsidRDefault="0088302A" w:rsidP="00883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88302A" w:rsidRDefault="0088302A" w:rsidP="00883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88302A" w:rsidRPr="0088302A" w:rsidRDefault="0088302A" w:rsidP="008830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30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8302A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Pr="0088302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хід виконання  Програми соціально-економічного розвитку сіл</w:t>
      </w:r>
      <w:proofErr w:type="gramStart"/>
      <w:r w:rsidRPr="0088302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Б</w:t>
      </w:r>
      <w:proofErr w:type="gramEnd"/>
      <w:r w:rsidRPr="0088302A">
        <w:rPr>
          <w:rFonts w:ascii="Times New Roman" w:hAnsi="Times New Roman" w:cs="Times New Roman"/>
          <w:b/>
          <w:i/>
          <w:sz w:val="24"/>
          <w:szCs w:val="24"/>
          <w:lang w:val="uk-UA"/>
        </w:rPr>
        <w:t>ілокриницької сільської ради на 2017-2020 роки в розрізі 2017 року</w:t>
      </w:r>
      <w:r w:rsidRPr="008830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Pr="007433FE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Pr="00A46762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8302A" w:rsidTr="0005516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Default="0088302A" w:rsidP="000551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A" w:rsidRDefault="0088302A" w:rsidP="000551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A" w:rsidRPr="00A46762" w:rsidRDefault="0088302A" w:rsidP="00055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8302A" w:rsidRDefault="0088302A" w:rsidP="0088302A">
      <w:pPr>
        <w:spacing w:after="0" w:line="240" w:lineRule="auto"/>
        <w:rPr>
          <w:rFonts w:ascii="Times New Roman" w:hAnsi="Times New Roman"/>
          <w:lang w:val="uk-UA"/>
        </w:rPr>
      </w:pPr>
    </w:p>
    <w:p w:rsidR="0088302A" w:rsidRDefault="0088302A" w:rsidP="0088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8302A" w:rsidRDefault="0088302A" w:rsidP="0088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8302A" w:rsidRDefault="0088302A" w:rsidP="0088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8302A" w:rsidRDefault="0088302A" w:rsidP="00883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8302A" w:rsidRDefault="0088302A" w:rsidP="0088302A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8302A" w:rsidRDefault="0088302A" w:rsidP="008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88302A" w:rsidRDefault="0088302A" w:rsidP="008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5034B0" w:rsidRPr="0088302A" w:rsidRDefault="0088302A" w:rsidP="0088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5034B0" w:rsidRDefault="005034B0" w:rsidP="00503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34B0" w:rsidSect="00FC5B0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93"/>
    <w:multiLevelType w:val="hybridMultilevel"/>
    <w:tmpl w:val="AA3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F3E"/>
    <w:multiLevelType w:val="hybridMultilevel"/>
    <w:tmpl w:val="D8F0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A46FD"/>
    <w:multiLevelType w:val="hybridMultilevel"/>
    <w:tmpl w:val="911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915E1"/>
    <w:multiLevelType w:val="hybridMultilevel"/>
    <w:tmpl w:val="144E49D6"/>
    <w:lvl w:ilvl="0" w:tplc="77848672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BAD"/>
    <w:multiLevelType w:val="hybridMultilevel"/>
    <w:tmpl w:val="142AF100"/>
    <w:lvl w:ilvl="0" w:tplc="98A2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AA20CE"/>
    <w:multiLevelType w:val="hybridMultilevel"/>
    <w:tmpl w:val="0EAAE228"/>
    <w:lvl w:ilvl="0" w:tplc="F30CC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233FE3"/>
    <w:multiLevelType w:val="hybridMultilevel"/>
    <w:tmpl w:val="07F6BE54"/>
    <w:lvl w:ilvl="0" w:tplc="F60CA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D00C3"/>
    <w:multiLevelType w:val="hybridMultilevel"/>
    <w:tmpl w:val="DC96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2AFC"/>
    <w:multiLevelType w:val="hybridMultilevel"/>
    <w:tmpl w:val="481263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F0600"/>
    <w:multiLevelType w:val="hybridMultilevel"/>
    <w:tmpl w:val="2CAC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016D9"/>
    <w:multiLevelType w:val="hybridMultilevel"/>
    <w:tmpl w:val="22FC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92887"/>
    <w:multiLevelType w:val="hybridMultilevel"/>
    <w:tmpl w:val="EFF2B672"/>
    <w:lvl w:ilvl="0" w:tplc="98A2F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EF23A8"/>
    <w:multiLevelType w:val="hybridMultilevel"/>
    <w:tmpl w:val="AC3037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B4654"/>
    <w:multiLevelType w:val="hybridMultilevel"/>
    <w:tmpl w:val="85E07FCE"/>
    <w:lvl w:ilvl="0" w:tplc="09D8D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117BEC"/>
    <w:multiLevelType w:val="hybridMultilevel"/>
    <w:tmpl w:val="67E8898C"/>
    <w:lvl w:ilvl="0" w:tplc="7340E63E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6A3F4A"/>
    <w:multiLevelType w:val="hybridMultilevel"/>
    <w:tmpl w:val="4EE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E4974"/>
    <w:multiLevelType w:val="hybridMultilevel"/>
    <w:tmpl w:val="2A4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6EE1"/>
    <w:multiLevelType w:val="hybridMultilevel"/>
    <w:tmpl w:val="C6F2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21C81"/>
    <w:multiLevelType w:val="hybridMultilevel"/>
    <w:tmpl w:val="0B924532"/>
    <w:lvl w:ilvl="0" w:tplc="D024AC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16AB9"/>
    <w:multiLevelType w:val="hybridMultilevel"/>
    <w:tmpl w:val="098C8556"/>
    <w:lvl w:ilvl="0" w:tplc="01E2AE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0043BB"/>
    <w:multiLevelType w:val="hybridMultilevel"/>
    <w:tmpl w:val="1CDED2BC"/>
    <w:lvl w:ilvl="0" w:tplc="37DEA572">
      <w:start w:val="2017"/>
      <w:numFmt w:val="decimal"/>
      <w:lvlText w:val="%1"/>
      <w:lvlJc w:val="left"/>
      <w:pPr>
        <w:ind w:left="495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22">
    <w:nsid w:val="43FA7F78"/>
    <w:multiLevelType w:val="hybridMultilevel"/>
    <w:tmpl w:val="EA2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E17E8"/>
    <w:multiLevelType w:val="hybridMultilevel"/>
    <w:tmpl w:val="F7088B22"/>
    <w:lvl w:ilvl="0" w:tplc="1A603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F9B3C0E"/>
    <w:multiLevelType w:val="hybridMultilevel"/>
    <w:tmpl w:val="50A2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52992"/>
    <w:multiLevelType w:val="hybridMultilevel"/>
    <w:tmpl w:val="CBECC066"/>
    <w:lvl w:ilvl="0" w:tplc="9BCA3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471B2"/>
    <w:multiLevelType w:val="hybridMultilevel"/>
    <w:tmpl w:val="FAAAE55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244A9"/>
    <w:multiLevelType w:val="hybridMultilevel"/>
    <w:tmpl w:val="9E2A3CDC"/>
    <w:lvl w:ilvl="0" w:tplc="09D8DF4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>
    <w:nsid w:val="52B9557A"/>
    <w:multiLevelType w:val="hybridMultilevel"/>
    <w:tmpl w:val="FCB421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73F5FAC"/>
    <w:multiLevelType w:val="hybridMultilevel"/>
    <w:tmpl w:val="47A88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91435"/>
    <w:multiLevelType w:val="hybridMultilevel"/>
    <w:tmpl w:val="4B50C2BE"/>
    <w:lvl w:ilvl="0" w:tplc="876A7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2077C9"/>
    <w:multiLevelType w:val="hybridMultilevel"/>
    <w:tmpl w:val="162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004C9"/>
    <w:multiLevelType w:val="hybridMultilevel"/>
    <w:tmpl w:val="80E09AC8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F3778"/>
    <w:multiLevelType w:val="hybridMultilevel"/>
    <w:tmpl w:val="8E06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C6289"/>
    <w:multiLevelType w:val="hybridMultilevel"/>
    <w:tmpl w:val="B2922814"/>
    <w:lvl w:ilvl="0" w:tplc="98A2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177A83"/>
    <w:multiLevelType w:val="hybridMultilevel"/>
    <w:tmpl w:val="96CA4736"/>
    <w:lvl w:ilvl="0" w:tplc="F8207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40463C"/>
    <w:multiLevelType w:val="hybridMultilevel"/>
    <w:tmpl w:val="EB76D1C0"/>
    <w:lvl w:ilvl="0" w:tplc="88B6280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35BEF"/>
    <w:multiLevelType w:val="hybridMultilevel"/>
    <w:tmpl w:val="11C4DFB0"/>
    <w:lvl w:ilvl="0" w:tplc="6D7EDF3E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E44B2"/>
    <w:multiLevelType w:val="hybridMultilevel"/>
    <w:tmpl w:val="337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61D37"/>
    <w:multiLevelType w:val="hybridMultilevel"/>
    <w:tmpl w:val="3A3C6E5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C913A7"/>
    <w:multiLevelType w:val="hybridMultilevel"/>
    <w:tmpl w:val="B36CA47A"/>
    <w:lvl w:ilvl="0" w:tplc="5B9843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>
    <w:nsid w:val="711913ED"/>
    <w:multiLevelType w:val="hybridMultilevel"/>
    <w:tmpl w:val="ECF86FFA"/>
    <w:lvl w:ilvl="0" w:tplc="2A9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4478D"/>
    <w:multiLevelType w:val="hybridMultilevel"/>
    <w:tmpl w:val="85E07FCE"/>
    <w:lvl w:ilvl="0" w:tplc="09D8D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FAB19FD"/>
    <w:multiLevelType w:val="hybridMultilevel"/>
    <w:tmpl w:val="A0A8CC28"/>
    <w:lvl w:ilvl="0" w:tplc="8DF68E0E">
      <w:start w:val="2017"/>
      <w:numFmt w:val="decimal"/>
      <w:lvlText w:val="%1"/>
      <w:lvlJc w:val="left"/>
      <w:pPr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0"/>
  </w:num>
  <w:num w:numId="5">
    <w:abstractNumId w:val="25"/>
  </w:num>
  <w:num w:numId="6">
    <w:abstractNumId w:val="39"/>
  </w:num>
  <w:num w:numId="7">
    <w:abstractNumId w:val="3"/>
  </w:num>
  <w:num w:numId="8">
    <w:abstractNumId w:val="42"/>
  </w:num>
  <w:num w:numId="9">
    <w:abstractNumId w:val="14"/>
  </w:num>
  <w:num w:numId="10">
    <w:abstractNumId w:val="27"/>
  </w:num>
  <w:num w:numId="11">
    <w:abstractNumId w:val="38"/>
  </w:num>
  <w:num w:numId="12">
    <w:abstractNumId w:val="34"/>
  </w:num>
  <w:num w:numId="13">
    <w:abstractNumId w:val="40"/>
  </w:num>
  <w:num w:numId="14">
    <w:abstractNumId w:val="7"/>
  </w:num>
  <w:num w:numId="15">
    <w:abstractNumId w:val="43"/>
  </w:num>
  <w:num w:numId="16">
    <w:abstractNumId w:val="11"/>
  </w:num>
  <w:num w:numId="17">
    <w:abstractNumId w:val="2"/>
  </w:num>
  <w:num w:numId="18">
    <w:abstractNumId w:val="22"/>
  </w:num>
  <w:num w:numId="19">
    <w:abstractNumId w:val="23"/>
  </w:num>
  <w:num w:numId="20">
    <w:abstractNumId w:val="8"/>
  </w:num>
  <w:num w:numId="21">
    <w:abstractNumId w:val="16"/>
  </w:num>
  <w:num w:numId="22">
    <w:abstractNumId w:val="4"/>
  </w:num>
  <w:num w:numId="23">
    <w:abstractNumId w:val="31"/>
  </w:num>
  <w:num w:numId="24">
    <w:abstractNumId w:val="15"/>
  </w:num>
  <w:num w:numId="25">
    <w:abstractNumId w:val="19"/>
  </w:num>
  <w:num w:numId="26">
    <w:abstractNumId w:val="41"/>
  </w:num>
  <w:num w:numId="27">
    <w:abstractNumId w:val="21"/>
  </w:num>
  <w:num w:numId="28">
    <w:abstractNumId w:val="6"/>
  </w:num>
  <w:num w:numId="29">
    <w:abstractNumId w:val="0"/>
  </w:num>
  <w:num w:numId="30">
    <w:abstractNumId w:val="18"/>
  </w:num>
  <w:num w:numId="31">
    <w:abstractNumId w:val="9"/>
  </w:num>
  <w:num w:numId="32">
    <w:abstractNumId w:val="35"/>
  </w:num>
  <w:num w:numId="33">
    <w:abstractNumId w:val="30"/>
  </w:num>
  <w:num w:numId="34">
    <w:abstractNumId w:val="24"/>
  </w:num>
  <w:num w:numId="35">
    <w:abstractNumId w:val="17"/>
  </w:num>
  <w:num w:numId="36">
    <w:abstractNumId w:val="36"/>
  </w:num>
  <w:num w:numId="37">
    <w:abstractNumId w:val="37"/>
  </w:num>
  <w:num w:numId="38">
    <w:abstractNumId w:val="5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33"/>
  </w:num>
  <w:num w:numId="45">
    <w:abstractNumId w:val="28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423D"/>
    <w:rsid w:val="00051848"/>
    <w:rsid w:val="0006342D"/>
    <w:rsid w:val="00134C9E"/>
    <w:rsid w:val="00150388"/>
    <w:rsid w:val="001A3CE8"/>
    <w:rsid w:val="001A44D4"/>
    <w:rsid w:val="0023344D"/>
    <w:rsid w:val="00267959"/>
    <w:rsid w:val="002A4373"/>
    <w:rsid w:val="002A6818"/>
    <w:rsid w:val="002B3004"/>
    <w:rsid w:val="002D593F"/>
    <w:rsid w:val="00332971"/>
    <w:rsid w:val="00344750"/>
    <w:rsid w:val="003A064B"/>
    <w:rsid w:val="003B1982"/>
    <w:rsid w:val="003F17BE"/>
    <w:rsid w:val="003F30C1"/>
    <w:rsid w:val="004310C7"/>
    <w:rsid w:val="00475BE8"/>
    <w:rsid w:val="004F298C"/>
    <w:rsid w:val="005034B0"/>
    <w:rsid w:val="005039F7"/>
    <w:rsid w:val="00527C22"/>
    <w:rsid w:val="005606F6"/>
    <w:rsid w:val="005971DE"/>
    <w:rsid w:val="005D0C56"/>
    <w:rsid w:val="006149DA"/>
    <w:rsid w:val="006313E5"/>
    <w:rsid w:val="0063780B"/>
    <w:rsid w:val="0064423D"/>
    <w:rsid w:val="006459F8"/>
    <w:rsid w:val="00646FDA"/>
    <w:rsid w:val="00652A78"/>
    <w:rsid w:val="00667FD7"/>
    <w:rsid w:val="00692ECD"/>
    <w:rsid w:val="006B33A1"/>
    <w:rsid w:val="006F7E6C"/>
    <w:rsid w:val="007F0729"/>
    <w:rsid w:val="00805CB1"/>
    <w:rsid w:val="00811EDC"/>
    <w:rsid w:val="0088302A"/>
    <w:rsid w:val="008B50F8"/>
    <w:rsid w:val="00967DFD"/>
    <w:rsid w:val="0097104D"/>
    <w:rsid w:val="009917DE"/>
    <w:rsid w:val="00A154E2"/>
    <w:rsid w:val="00AC3730"/>
    <w:rsid w:val="00AC742C"/>
    <w:rsid w:val="00BB6B75"/>
    <w:rsid w:val="00C277D5"/>
    <w:rsid w:val="00C5318B"/>
    <w:rsid w:val="00CD3E60"/>
    <w:rsid w:val="00CF1880"/>
    <w:rsid w:val="00D13B1E"/>
    <w:rsid w:val="00D36723"/>
    <w:rsid w:val="00D4644E"/>
    <w:rsid w:val="00D53D2E"/>
    <w:rsid w:val="00DB530F"/>
    <w:rsid w:val="00DC5F12"/>
    <w:rsid w:val="00DC6A3F"/>
    <w:rsid w:val="00E1615C"/>
    <w:rsid w:val="00EE0AD3"/>
    <w:rsid w:val="00EE7F54"/>
    <w:rsid w:val="00EF312A"/>
    <w:rsid w:val="00F33477"/>
    <w:rsid w:val="00F550AC"/>
    <w:rsid w:val="00F85F5E"/>
    <w:rsid w:val="00FA50E3"/>
    <w:rsid w:val="00FB6BB1"/>
    <w:rsid w:val="00FC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4423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3D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AC7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742C"/>
  </w:style>
  <w:style w:type="paragraph" w:styleId="a7">
    <w:name w:val="Normal (Web)"/>
    <w:basedOn w:val="a"/>
    <w:uiPriority w:val="99"/>
    <w:unhideWhenUsed/>
    <w:rsid w:val="00AC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D593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2D593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uiPriority w:val="99"/>
    <w:rsid w:val="0088302A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40</cp:revision>
  <cp:lastPrinted>2017-12-26T09:41:00Z</cp:lastPrinted>
  <dcterms:created xsi:type="dcterms:W3CDTF">2016-11-28T12:04:00Z</dcterms:created>
  <dcterms:modified xsi:type="dcterms:W3CDTF">2017-12-26T09:41:00Z</dcterms:modified>
</cp:coreProperties>
</file>