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8B" w:rsidRPr="00B10977" w:rsidRDefault="004A268B" w:rsidP="004A268B">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sidRPr="00B10977">
        <w:rPr>
          <w:rFonts w:ascii="Times New Roman" w:hAnsi="Times New Roman" w:cs="Times New Roman"/>
          <w:b/>
          <w:i/>
          <w:noProof/>
          <w:sz w:val="28"/>
          <w:szCs w:val="28"/>
        </w:rPr>
        <w:drawing>
          <wp:inline distT="0" distB="0" distL="0" distR="0">
            <wp:extent cx="422910" cy="614045"/>
            <wp:effectExtent l="1905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lum bright="-100000" contrast="-100000"/>
                    </a:blip>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4A268B" w:rsidRPr="00B10977" w:rsidRDefault="004A268B" w:rsidP="004A268B">
      <w:pPr>
        <w:pStyle w:val="a4"/>
        <w:rPr>
          <w:sz w:val="28"/>
          <w:szCs w:val="28"/>
        </w:rPr>
      </w:pPr>
      <w:r w:rsidRPr="00B10977">
        <w:rPr>
          <w:sz w:val="28"/>
          <w:szCs w:val="28"/>
        </w:rPr>
        <w:t>УКРАЇНА</w:t>
      </w:r>
    </w:p>
    <w:p w:rsidR="004A268B" w:rsidRPr="00B10977" w:rsidRDefault="004A268B" w:rsidP="004A268B">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sidRPr="00B10977">
        <w:rPr>
          <w:rFonts w:ascii="Times New Roman" w:hAnsi="Times New Roman" w:cs="Times New Roman"/>
          <w:b/>
          <w:bCs/>
          <w:caps/>
          <w:sz w:val="28"/>
          <w:szCs w:val="28"/>
        </w:rPr>
        <w:t>Б</w:t>
      </w:r>
      <w:proofErr w:type="gramEnd"/>
      <w:r w:rsidRPr="00B10977">
        <w:rPr>
          <w:rFonts w:ascii="Times New Roman" w:hAnsi="Times New Roman" w:cs="Times New Roman"/>
          <w:b/>
          <w:bCs/>
          <w:caps/>
          <w:sz w:val="28"/>
          <w:szCs w:val="28"/>
        </w:rPr>
        <w:t>ілокриниць</w:t>
      </w:r>
      <w:r w:rsidRPr="00B10977">
        <w:rPr>
          <w:rFonts w:ascii="Times New Roman" w:hAnsi="Times New Roman" w:cs="Times New Roman"/>
          <w:b/>
          <w:bCs/>
          <w:caps/>
          <w:spacing w:val="-4"/>
          <w:sz w:val="28"/>
          <w:szCs w:val="28"/>
        </w:rPr>
        <w:t>ка   сільська   рада</w:t>
      </w:r>
    </w:p>
    <w:p w:rsidR="004A268B" w:rsidRPr="00B10977" w:rsidRDefault="004A268B" w:rsidP="004A268B">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sidRPr="00B10977">
        <w:rPr>
          <w:rFonts w:ascii="Times New Roman" w:hAnsi="Times New Roman" w:cs="Times New Roman"/>
          <w:b/>
          <w:bCs/>
          <w:caps/>
          <w:sz w:val="28"/>
          <w:szCs w:val="28"/>
        </w:rPr>
        <w:t>Р</w:t>
      </w:r>
      <w:proofErr w:type="gramEnd"/>
      <w:r w:rsidRPr="00B10977">
        <w:rPr>
          <w:rFonts w:ascii="Times New Roman" w:hAnsi="Times New Roman" w:cs="Times New Roman"/>
          <w:b/>
          <w:bCs/>
          <w:caps/>
          <w:sz w:val="28"/>
          <w:szCs w:val="28"/>
        </w:rPr>
        <w:t>івненського</w:t>
      </w:r>
      <w:r w:rsidRPr="00B10977">
        <w:rPr>
          <w:rFonts w:ascii="Times New Roman" w:hAnsi="Times New Roman" w:cs="Times New Roman"/>
          <w:b/>
          <w:bCs/>
          <w:caps/>
          <w:sz w:val="28"/>
          <w:szCs w:val="28"/>
          <w:lang w:val="uk-UA"/>
        </w:rPr>
        <w:t xml:space="preserve">   </w:t>
      </w:r>
      <w:r w:rsidRPr="00B10977">
        <w:rPr>
          <w:rFonts w:ascii="Times New Roman" w:hAnsi="Times New Roman" w:cs="Times New Roman"/>
          <w:b/>
          <w:bCs/>
          <w:caps/>
          <w:sz w:val="28"/>
          <w:szCs w:val="28"/>
        </w:rPr>
        <w:t xml:space="preserve">району </w:t>
      </w:r>
      <w:r w:rsidRPr="00B10977">
        <w:rPr>
          <w:rFonts w:ascii="Times New Roman" w:hAnsi="Times New Roman" w:cs="Times New Roman"/>
          <w:b/>
          <w:bCs/>
          <w:caps/>
          <w:sz w:val="28"/>
          <w:szCs w:val="28"/>
          <w:lang w:val="uk-UA"/>
        </w:rPr>
        <w:t xml:space="preserve">   </w:t>
      </w:r>
      <w:r w:rsidRPr="00B10977">
        <w:rPr>
          <w:rFonts w:ascii="Times New Roman" w:hAnsi="Times New Roman" w:cs="Times New Roman"/>
          <w:b/>
          <w:bCs/>
          <w:caps/>
          <w:sz w:val="28"/>
          <w:szCs w:val="28"/>
        </w:rPr>
        <w:t>Рівненської</w:t>
      </w:r>
      <w:r w:rsidRPr="00B10977">
        <w:rPr>
          <w:rFonts w:ascii="Times New Roman" w:hAnsi="Times New Roman" w:cs="Times New Roman"/>
          <w:b/>
          <w:bCs/>
          <w:caps/>
          <w:sz w:val="28"/>
          <w:szCs w:val="28"/>
          <w:lang w:val="uk-UA"/>
        </w:rPr>
        <w:t xml:space="preserve">    </w:t>
      </w:r>
      <w:r w:rsidRPr="00B10977">
        <w:rPr>
          <w:rFonts w:ascii="Times New Roman" w:hAnsi="Times New Roman" w:cs="Times New Roman"/>
          <w:b/>
          <w:bCs/>
          <w:caps/>
          <w:spacing w:val="-4"/>
          <w:sz w:val="28"/>
          <w:szCs w:val="28"/>
        </w:rPr>
        <w:t>області</w:t>
      </w:r>
    </w:p>
    <w:p w:rsidR="004A268B" w:rsidRPr="00B10977" w:rsidRDefault="004A268B" w:rsidP="004A268B">
      <w:pPr>
        <w:spacing w:after="0" w:line="240" w:lineRule="auto"/>
        <w:jc w:val="center"/>
        <w:rPr>
          <w:rFonts w:ascii="Times New Roman" w:hAnsi="Times New Roman" w:cs="Times New Roman"/>
          <w:b/>
          <w:sz w:val="28"/>
          <w:szCs w:val="28"/>
        </w:rPr>
      </w:pPr>
      <w:r w:rsidRPr="00B10977">
        <w:rPr>
          <w:rFonts w:ascii="Times New Roman" w:hAnsi="Times New Roman" w:cs="Times New Roman"/>
          <w:b/>
          <w:sz w:val="28"/>
          <w:szCs w:val="28"/>
        </w:rPr>
        <w:t>(</w:t>
      </w:r>
      <w:r w:rsidRPr="00B10977">
        <w:rPr>
          <w:rFonts w:ascii="Times New Roman" w:hAnsi="Times New Roman" w:cs="Times New Roman"/>
          <w:b/>
          <w:sz w:val="28"/>
          <w:szCs w:val="28"/>
          <w:lang w:val="uk-UA"/>
        </w:rPr>
        <w:t>двадцять третя чергова сесія сьомого</w:t>
      </w:r>
      <w:r w:rsidRPr="00B10977">
        <w:rPr>
          <w:rFonts w:ascii="Times New Roman" w:hAnsi="Times New Roman" w:cs="Times New Roman"/>
          <w:b/>
          <w:sz w:val="28"/>
          <w:szCs w:val="28"/>
        </w:rPr>
        <w:t xml:space="preserve"> скликання)</w:t>
      </w:r>
    </w:p>
    <w:p w:rsidR="004A268B" w:rsidRPr="00B10977" w:rsidRDefault="004A268B" w:rsidP="004A268B">
      <w:pPr>
        <w:spacing w:after="0" w:line="240" w:lineRule="auto"/>
        <w:rPr>
          <w:rFonts w:ascii="Times New Roman" w:hAnsi="Times New Roman"/>
          <w:b/>
          <w:sz w:val="28"/>
          <w:szCs w:val="28"/>
          <w:lang w:val="uk-UA"/>
        </w:rPr>
      </w:pPr>
    </w:p>
    <w:p w:rsidR="004A268B" w:rsidRPr="00B10977" w:rsidRDefault="004A268B" w:rsidP="004A268B">
      <w:pPr>
        <w:spacing w:after="0" w:line="240" w:lineRule="auto"/>
        <w:jc w:val="center"/>
        <w:rPr>
          <w:rFonts w:ascii="Times New Roman" w:hAnsi="Times New Roman"/>
          <w:b/>
          <w:sz w:val="28"/>
          <w:szCs w:val="28"/>
          <w:lang w:val="uk-UA"/>
        </w:rPr>
      </w:pPr>
      <w:r w:rsidRPr="00B10977">
        <w:rPr>
          <w:rFonts w:ascii="Times New Roman" w:hAnsi="Times New Roman"/>
          <w:b/>
          <w:sz w:val="28"/>
          <w:szCs w:val="28"/>
          <w:lang w:val="uk-UA"/>
        </w:rPr>
        <w:t>РІШЕННЯ</w:t>
      </w:r>
    </w:p>
    <w:p w:rsidR="004A268B" w:rsidRPr="00B10977" w:rsidRDefault="004A268B" w:rsidP="004A268B">
      <w:pPr>
        <w:spacing w:after="0"/>
        <w:rPr>
          <w:rFonts w:ascii="Times New Roman" w:hAnsi="Times New Roman" w:cs="Times New Roman"/>
          <w:b/>
          <w:sz w:val="28"/>
          <w:szCs w:val="28"/>
          <w:u w:val="single"/>
          <w:lang w:val="uk-UA"/>
        </w:rPr>
      </w:pPr>
    </w:p>
    <w:p w:rsidR="004A268B" w:rsidRPr="00B10977" w:rsidRDefault="004A268B" w:rsidP="004A268B">
      <w:pPr>
        <w:spacing w:after="0"/>
        <w:rPr>
          <w:rFonts w:ascii="Times New Roman" w:hAnsi="Times New Roman" w:cs="Times New Roman"/>
          <w:b/>
          <w:sz w:val="28"/>
          <w:szCs w:val="28"/>
          <w:lang w:val="uk-UA"/>
        </w:rPr>
      </w:pPr>
      <w:r w:rsidRPr="00B10977">
        <w:rPr>
          <w:rFonts w:ascii="Times New Roman" w:hAnsi="Times New Roman" w:cs="Times New Roman"/>
          <w:b/>
          <w:sz w:val="28"/>
          <w:szCs w:val="28"/>
          <w:u w:val="single"/>
          <w:lang w:val="uk-UA"/>
        </w:rPr>
        <w:t>від  22  грудня  2017 року</w:t>
      </w:r>
      <w:r w:rsidRPr="00B10977">
        <w:rPr>
          <w:rFonts w:ascii="Times New Roman" w:hAnsi="Times New Roman" w:cs="Times New Roman"/>
          <w:b/>
          <w:sz w:val="28"/>
          <w:szCs w:val="28"/>
          <w:lang w:val="uk-UA"/>
        </w:rPr>
        <w:t xml:space="preserve">                                                                                 </w:t>
      </w:r>
      <w:r w:rsidRPr="00B10977">
        <w:rPr>
          <w:rFonts w:ascii="Times New Roman" w:hAnsi="Times New Roman" w:cs="Times New Roman"/>
          <w:b/>
          <w:sz w:val="28"/>
          <w:szCs w:val="28"/>
          <w:u w:val="single"/>
          <w:lang w:val="uk-UA"/>
        </w:rPr>
        <w:t>№ 64</w:t>
      </w:r>
      <w:r>
        <w:rPr>
          <w:rFonts w:ascii="Times New Roman" w:hAnsi="Times New Roman" w:cs="Times New Roman"/>
          <w:b/>
          <w:sz w:val="28"/>
          <w:szCs w:val="28"/>
          <w:u w:val="single"/>
          <w:lang w:val="uk-UA"/>
        </w:rPr>
        <w:t>6</w:t>
      </w:r>
      <w:r w:rsidRPr="00B10977">
        <w:rPr>
          <w:rFonts w:ascii="Times New Roman" w:hAnsi="Times New Roman" w:cs="Times New Roman"/>
          <w:b/>
          <w:sz w:val="28"/>
          <w:szCs w:val="28"/>
          <w:lang w:val="uk-UA"/>
        </w:rPr>
        <w:t xml:space="preserve">                                                                           </w:t>
      </w:r>
    </w:p>
    <w:p w:rsidR="00776050" w:rsidRDefault="00776050" w:rsidP="00BD3DF4">
      <w:pPr>
        <w:spacing w:after="0"/>
        <w:rPr>
          <w:rFonts w:ascii="Times New Roman" w:hAnsi="Times New Roman" w:cs="Times New Roman"/>
          <w:b/>
          <w:i/>
          <w:sz w:val="28"/>
          <w:szCs w:val="28"/>
          <w:lang w:val="uk-UA"/>
        </w:rPr>
      </w:pPr>
    </w:p>
    <w:p w:rsidR="0091156E" w:rsidRDefault="00BD3DF4" w:rsidP="00BD3DF4">
      <w:pPr>
        <w:spacing w:after="0"/>
        <w:rPr>
          <w:rFonts w:ascii="Times New Roman" w:hAnsi="Times New Roman" w:cs="Times New Roman"/>
          <w:b/>
          <w:i/>
          <w:sz w:val="28"/>
          <w:szCs w:val="28"/>
          <w:lang w:val="uk-UA"/>
        </w:rPr>
      </w:pPr>
      <w:r w:rsidRPr="00BD3DF4">
        <w:rPr>
          <w:rFonts w:ascii="Times New Roman" w:hAnsi="Times New Roman" w:cs="Times New Roman"/>
          <w:b/>
          <w:i/>
          <w:sz w:val="28"/>
          <w:szCs w:val="28"/>
          <w:lang w:val="uk-UA"/>
        </w:rPr>
        <w:t xml:space="preserve">Про </w:t>
      </w:r>
      <w:r w:rsidR="003866C5">
        <w:rPr>
          <w:rFonts w:ascii="Times New Roman" w:hAnsi="Times New Roman" w:cs="Times New Roman"/>
          <w:b/>
          <w:i/>
          <w:sz w:val="28"/>
          <w:szCs w:val="28"/>
          <w:lang w:val="uk-UA"/>
        </w:rPr>
        <w:t>П</w:t>
      </w:r>
      <w:r>
        <w:rPr>
          <w:rFonts w:ascii="Times New Roman" w:hAnsi="Times New Roman" w:cs="Times New Roman"/>
          <w:b/>
          <w:i/>
          <w:sz w:val="28"/>
          <w:szCs w:val="28"/>
          <w:lang w:val="uk-UA"/>
        </w:rPr>
        <w:t>рограм</w:t>
      </w:r>
      <w:r w:rsidR="0091156E">
        <w:rPr>
          <w:rFonts w:ascii="Times New Roman" w:hAnsi="Times New Roman" w:cs="Times New Roman"/>
          <w:b/>
          <w:i/>
          <w:sz w:val="28"/>
          <w:szCs w:val="28"/>
          <w:lang w:val="uk-UA"/>
        </w:rPr>
        <w:t xml:space="preserve">у </w:t>
      </w:r>
      <w:r>
        <w:rPr>
          <w:rFonts w:ascii="Times New Roman" w:hAnsi="Times New Roman" w:cs="Times New Roman"/>
          <w:b/>
          <w:i/>
          <w:sz w:val="28"/>
          <w:szCs w:val="28"/>
          <w:lang w:val="uk-UA"/>
        </w:rPr>
        <w:t xml:space="preserve">розвитку підліткового </w:t>
      </w:r>
    </w:p>
    <w:p w:rsidR="0091156E" w:rsidRDefault="00BD3DF4" w:rsidP="00BD3DF4">
      <w:pPr>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клубу при </w:t>
      </w:r>
      <w:r w:rsidR="0091156E">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Білокриницькій сільській </w:t>
      </w:r>
    </w:p>
    <w:p w:rsidR="00BD3DF4" w:rsidRPr="00BD3DF4" w:rsidRDefault="00BD3DF4" w:rsidP="00BD3DF4">
      <w:pPr>
        <w:spacing w:after="0"/>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раді на </w:t>
      </w:r>
      <w:r w:rsidR="0091156E">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201</w:t>
      </w:r>
      <w:r w:rsidR="00776050">
        <w:rPr>
          <w:rFonts w:ascii="Times New Roman" w:hAnsi="Times New Roman" w:cs="Times New Roman"/>
          <w:b/>
          <w:i/>
          <w:sz w:val="28"/>
          <w:szCs w:val="28"/>
          <w:lang w:val="uk-UA"/>
        </w:rPr>
        <w:t>8 – 2020  роки</w:t>
      </w:r>
    </w:p>
    <w:p w:rsidR="00BD3DF4" w:rsidRDefault="00BD3DF4" w:rsidP="00BD3DF4">
      <w:pPr>
        <w:spacing w:after="0"/>
        <w:rPr>
          <w:rFonts w:ascii="Times New Roman" w:hAnsi="Times New Roman" w:cs="Times New Roman"/>
          <w:b/>
          <w:sz w:val="28"/>
          <w:szCs w:val="28"/>
          <w:lang w:val="uk-UA"/>
        </w:rPr>
      </w:pPr>
    </w:p>
    <w:p w:rsidR="00525344" w:rsidRPr="00BD3DF4" w:rsidRDefault="00525344" w:rsidP="00BD3DF4">
      <w:pPr>
        <w:spacing w:after="0"/>
        <w:rPr>
          <w:rFonts w:ascii="Times New Roman" w:hAnsi="Times New Roman" w:cs="Times New Roman"/>
          <w:b/>
          <w:sz w:val="28"/>
          <w:szCs w:val="28"/>
          <w:lang w:val="uk-UA"/>
        </w:rPr>
      </w:pPr>
    </w:p>
    <w:p w:rsidR="00525344" w:rsidRPr="00776050" w:rsidRDefault="00776050" w:rsidP="00776050">
      <w:pPr>
        <w:pStyle w:val="aa"/>
        <w:spacing w:before="0" w:beforeAutospacing="0" w:after="0" w:afterAutospacing="0"/>
        <w:ind w:firstLine="851"/>
        <w:jc w:val="both"/>
        <w:rPr>
          <w:sz w:val="28"/>
          <w:szCs w:val="28"/>
          <w:lang w:val="uk-UA"/>
        </w:rPr>
      </w:pPr>
      <w:r>
        <w:rPr>
          <w:sz w:val="28"/>
          <w:szCs w:val="28"/>
          <w:shd w:val="clear" w:color="auto" w:fill="FFFFFF"/>
          <w:lang w:val="uk-UA"/>
        </w:rPr>
        <w:t xml:space="preserve">З </w:t>
      </w:r>
      <w:r w:rsidRPr="003734AF">
        <w:rPr>
          <w:sz w:val="28"/>
          <w:szCs w:val="28"/>
          <w:shd w:val="clear" w:color="auto" w:fill="FFFFFF"/>
          <w:lang w:val="uk-UA"/>
        </w:rPr>
        <w:t xml:space="preserve">метою ефективного розвитку фізичної культури і спорту, пропаганди здорового способу життя, профілактики захворювань, формування гуманістичних цінностей, створення умов для всебічного гармонійного розвитку людини, сприяння досягненню фізичної та духовної досконалості людини, формування патріотичних почуттів у жителів </w:t>
      </w:r>
      <w:r>
        <w:rPr>
          <w:sz w:val="28"/>
          <w:szCs w:val="28"/>
          <w:shd w:val="clear" w:color="auto" w:fill="FFFFFF"/>
          <w:lang w:val="uk-UA"/>
        </w:rPr>
        <w:t xml:space="preserve">Білокриницької сільської ради та  з метою </w:t>
      </w:r>
      <w:r w:rsidRPr="006E592F">
        <w:rPr>
          <w:sz w:val="28"/>
          <w:szCs w:val="28"/>
          <w:lang w:val="uk-UA"/>
        </w:rPr>
        <w:t xml:space="preserve">забезпечення надання </w:t>
      </w:r>
      <w:r>
        <w:rPr>
          <w:sz w:val="28"/>
          <w:szCs w:val="28"/>
          <w:lang w:val="uk-UA"/>
        </w:rPr>
        <w:t xml:space="preserve">якісної </w:t>
      </w:r>
      <w:r w:rsidRPr="006E592F">
        <w:rPr>
          <w:sz w:val="28"/>
          <w:szCs w:val="28"/>
          <w:lang w:val="uk-UA"/>
        </w:rPr>
        <w:t xml:space="preserve">соціальної підтримки дітям, молоді та різним категоріям сімей, які перебувають у складних життєвих обставинах </w:t>
      </w:r>
      <w:r>
        <w:rPr>
          <w:sz w:val="28"/>
          <w:szCs w:val="28"/>
          <w:lang w:val="uk-UA"/>
        </w:rPr>
        <w:t>і</w:t>
      </w:r>
      <w:r w:rsidRPr="006E592F">
        <w:rPr>
          <w:sz w:val="28"/>
          <w:szCs w:val="28"/>
          <w:lang w:val="uk-UA"/>
        </w:rPr>
        <w:t xml:space="preserve"> потребують сторонньої допомоги</w:t>
      </w:r>
      <w:r>
        <w:rPr>
          <w:sz w:val="28"/>
          <w:szCs w:val="28"/>
          <w:lang w:val="uk-UA"/>
        </w:rPr>
        <w:t>,</w:t>
      </w:r>
      <w:r w:rsidRPr="001E1137">
        <w:rPr>
          <w:sz w:val="28"/>
          <w:szCs w:val="28"/>
          <w:lang w:val="uk-UA"/>
        </w:rPr>
        <w:t xml:space="preserve"> керуючись ст. </w:t>
      </w:r>
      <w:r>
        <w:rPr>
          <w:sz w:val="28"/>
          <w:szCs w:val="28"/>
          <w:lang w:val="uk-UA"/>
        </w:rPr>
        <w:t xml:space="preserve">26 ст. </w:t>
      </w:r>
      <w:r w:rsidRPr="001E1137">
        <w:rPr>
          <w:sz w:val="28"/>
          <w:szCs w:val="28"/>
          <w:lang w:val="uk-UA"/>
        </w:rPr>
        <w:t>3</w:t>
      </w:r>
      <w:r>
        <w:rPr>
          <w:sz w:val="28"/>
          <w:szCs w:val="28"/>
          <w:lang w:val="uk-UA"/>
        </w:rPr>
        <w:t>2</w:t>
      </w:r>
      <w:r w:rsidRPr="001E1137">
        <w:rPr>
          <w:sz w:val="28"/>
          <w:szCs w:val="28"/>
          <w:lang w:val="uk-UA"/>
        </w:rPr>
        <w:t xml:space="preserve"> Закону України «Про місцеве самоврядування в Україні», сесія Білокриницької сільської ради</w:t>
      </w:r>
    </w:p>
    <w:p w:rsidR="00BD3DF4" w:rsidRDefault="00BD3DF4" w:rsidP="00B05F90">
      <w:pPr>
        <w:spacing w:after="0"/>
        <w:jc w:val="center"/>
        <w:rPr>
          <w:rFonts w:ascii="Times New Roman" w:hAnsi="Times New Roman" w:cs="Times New Roman"/>
          <w:b/>
          <w:sz w:val="28"/>
          <w:szCs w:val="28"/>
          <w:lang w:val="uk-UA"/>
        </w:rPr>
      </w:pPr>
      <w:r w:rsidRPr="00C83178">
        <w:rPr>
          <w:rFonts w:ascii="Times New Roman" w:hAnsi="Times New Roman" w:cs="Times New Roman"/>
          <w:b/>
          <w:sz w:val="28"/>
          <w:szCs w:val="28"/>
          <w:lang w:val="uk-UA"/>
        </w:rPr>
        <w:t>ВИРІШИЛА:</w:t>
      </w:r>
    </w:p>
    <w:p w:rsidR="00776050" w:rsidRPr="00776050" w:rsidRDefault="00776050" w:rsidP="00B05F90">
      <w:pPr>
        <w:spacing w:after="0"/>
        <w:jc w:val="center"/>
        <w:rPr>
          <w:rFonts w:ascii="Times New Roman" w:hAnsi="Times New Roman" w:cs="Times New Roman"/>
          <w:b/>
          <w:sz w:val="16"/>
          <w:szCs w:val="16"/>
          <w:lang w:val="uk-UA"/>
        </w:rPr>
      </w:pPr>
    </w:p>
    <w:p w:rsidR="00423B57" w:rsidRDefault="00BD3DF4" w:rsidP="00423B57">
      <w:pPr>
        <w:pStyle w:val="a3"/>
        <w:numPr>
          <w:ilvl w:val="0"/>
          <w:numId w:val="1"/>
        </w:numPr>
        <w:jc w:val="both"/>
        <w:rPr>
          <w:rFonts w:ascii="Times New Roman" w:hAnsi="Times New Roman" w:cs="Times New Roman"/>
          <w:sz w:val="28"/>
          <w:szCs w:val="28"/>
          <w:lang w:val="uk-UA"/>
        </w:rPr>
      </w:pPr>
      <w:r w:rsidRPr="00C617A7">
        <w:rPr>
          <w:rFonts w:ascii="Times New Roman" w:hAnsi="Times New Roman" w:cs="Times New Roman"/>
          <w:sz w:val="28"/>
          <w:szCs w:val="28"/>
          <w:lang w:val="uk-UA"/>
        </w:rPr>
        <w:t xml:space="preserve">Затвердити </w:t>
      </w:r>
      <w:r>
        <w:rPr>
          <w:rFonts w:ascii="Times New Roman" w:hAnsi="Times New Roman" w:cs="Times New Roman"/>
          <w:sz w:val="28"/>
          <w:szCs w:val="28"/>
          <w:lang w:val="uk-UA"/>
        </w:rPr>
        <w:t>програму розвитку підліткового клубу при Білокриницькій сільській раді на 201</w:t>
      </w:r>
      <w:r w:rsidR="00776050">
        <w:rPr>
          <w:rFonts w:ascii="Times New Roman" w:hAnsi="Times New Roman" w:cs="Times New Roman"/>
          <w:sz w:val="28"/>
          <w:szCs w:val="28"/>
          <w:lang w:val="uk-UA"/>
        </w:rPr>
        <w:t xml:space="preserve">8- 2020  роки </w:t>
      </w:r>
      <w:r w:rsidR="00B05F90">
        <w:rPr>
          <w:rFonts w:ascii="Times New Roman" w:hAnsi="Times New Roman" w:cs="Times New Roman"/>
          <w:sz w:val="28"/>
          <w:szCs w:val="28"/>
          <w:lang w:val="uk-UA"/>
        </w:rPr>
        <w:t xml:space="preserve"> згідно з додатком</w:t>
      </w:r>
      <w:r w:rsidRPr="00C617A7">
        <w:rPr>
          <w:rFonts w:ascii="Times New Roman" w:hAnsi="Times New Roman" w:cs="Times New Roman"/>
          <w:sz w:val="28"/>
          <w:szCs w:val="28"/>
          <w:lang w:val="uk-UA"/>
        </w:rPr>
        <w:t>.</w:t>
      </w:r>
    </w:p>
    <w:p w:rsidR="00423B57" w:rsidRPr="00423B57" w:rsidRDefault="00BD3DF4" w:rsidP="00423B57">
      <w:pPr>
        <w:pStyle w:val="a3"/>
        <w:numPr>
          <w:ilvl w:val="0"/>
          <w:numId w:val="1"/>
        </w:numPr>
        <w:jc w:val="both"/>
        <w:rPr>
          <w:rFonts w:ascii="Times New Roman" w:hAnsi="Times New Roman" w:cs="Times New Roman"/>
          <w:sz w:val="28"/>
          <w:szCs w:val="28"/>
          <w:lang w:val="uk-UA"/>
        </w:rPr>
      </w:pPr>
      <w:r w:rsidRPr="00423B57">
        <w:rPr>
          <w:rFonts w:ascii="Times New Roman" w:hAnsi="Times New Roman" w:cs="Times New Roman"/>
          <w:sz w:val="28"/>
          <w:szCs w:val="28"/>
          <w:lang w:val="uk-UA"/>
        </w:rPr>
        <w:t xml:space="preserve">Контроль за виконанням даного рішення покласти </w:t>
      </w:r>
      <w:r w:rsidR="00423B57">
        <w:rPr>
          <w:rFonts w:ascii="Times New Roman" w:hAnsi="Times New Roman" w:cs="Times New Roman"/>
          <w:sz w:val="28"/>
          <w:szCs w:val="28"/>
          <w:lang w:val="uk-UA"/>
        </w:rPr>
        <w:t>на голову                               ФСК «Білокриницький» та</w:t>
      </w:r>
      <w:r w:rsidR="00423B57" w:rsidRPr="00423B57">
        <w:rPr>
          <w:rFonts w:ascii="Times New Roman" w:hAnsi="Times New Roman"/>
          <w:sz w:val="28"/>
          <w:szCs w:val="28"/>
          <w:lang w:val="uk-UA"/>
        </w:rPr>
        <w:t xml:space="preserve"> комісію з питань законності, правопорядку, охорони навколишнього середовища, соціального захисту населення та спортивного розвитку села.</w:t>
      </w:r>
    </w:p>
    <w:p w:rsidR="00525344" w:rsidRPr="00423B57" w:rsidRDefault="00525344" w:rsidP="00423B57">
      <w:pPr>
        <w:jc w:val="both"/>
        <w:rPr>
          <w:rFonts w:ascii="Times New Roman" w:hAnsi="Times New Roman" w:cs="Times New Roman"/>
          <w:sz w:val="28"/>
          <w:szCs w:val="28"/>
          <w:lang w:val="uk-UA"/>
        </w:rPr>
      </w:pPr>
    </w:p>
    <w:p w:rsidR="00BD3DF4" w:rsidRDefault="00BD3DF4" w:rsidP="00BD3DF4">
      <w:pPr>
        <w:rPr>
          <w:rFonts w:ascii="Times New Roman" w:hAnsi="Times New Roman" w:cs="Times New Roman"/>
          <w:b/>
          <w:i/>
          <w:sz w:val="28"/>
          <w:szCs w:val="28"/>
          <w:lang w:val="uk-UA"/>
        </w:rPr>
      </w:pPr>
      <w:r w:rsidRPr="00BB42D9">
        <w:rPr>
          <w:rFonts w:ascii="Times New Roman" w:hAnsi="Times New Roman" w:cs="Times New Roman"/>
          <w:b/>
          <w:i/>
          <w:sz w:val="28"/>
          <w:szCs w:val="28"/>
        </w:rPr>
        <w:t xml:space="preserve">Сільський голова                                                   </w:t>
      </w:r>
      <w:r w:rsidRPr="00BB42D9">
        <w:rPr>
          <w:rFonts w:ascii="Times New Roman" w:hAnsi="Times New Roman" w:cs="Times New Roman"/>
          <w:b/>
          <w:i/>
          <w:sz w:val="28"/>
          <w:szCs w:val="28"/>
          <w:lang w:val="uk-UA"/>
        </w:rPr>
        <w:t xml:space="preserve">         </w:t>
      </w:r>
      <w:r w:rsidR="00B05F90">
        <w:rPr>
          <w:rFonts w:ascii="Times New Roman" w:hAnsi="Times New Roman" w:cs="Times New Roman"/>
          <w:b/>
          <w:i/>
          <w:sz w:val="28"/>
          <w:szCs w:val="28"/>
        </w:rPr>
        <w:t xml:space="preserve">                  </w:t>
      </w:r>
      <w:r w:rsidR="00B05F90">
        <w:rPr>
          <w:rFonts w:ascii="Times New Roman" w:hAnsi="Times New Roman" w:cs="Times New Roman"/>
          <w:b/>
          <w:i/>
          <w:sz w:val="28"/>
          <w:szCs w:val="28"/>
          <w:lang w:val="uk-UA"/>
        </w:rPr>
        <w:t xml:space="preserve">      </w:t>
      </w:r>
      <w:r w:rsidR="00B05F90">
        <w:rPr>
          <w:rFonts w:ascii="Times New Roman" w:hAnsi="Times New Roman" w:cs="Times New Roman"/>
          <w:b/>
          <w:i/>
          <w:sz w:val="28"/>
          <w:szCs w:val="28"/>
        </w:rPr>
        <w:t xml:space="preserve"> Т.</w:t>
      </w:r>
      <w:r w:rsidR="00B05F90">
        <w:rPr>
          <w:rFonts w:ascii="Times New Roman" w:hAnsi="Times New Roman" w:cs="Times New Roman"/>
          <w:b/>
          <w:i/>
          <w:sz w:val="28"/>
          <w:szCs w:val="28"/>
          <w:lang w:val="uk-UA"/>
        </w:rPr>
        <w:t xml:space="preserve">  </w:t>
      </w:r>
      <w:r w:rsidRPr="00BB42D9">
        <w:rPr>
          <w:rFonts w:ascii="Times New Roman" w:hAnsi="Times New Roman" w:cs="Times New Roman"/>
          <w:b/>
          <w:i/>
          <w:sz w:val="28"/>
          <w:szCs w:val="28"/>
        </w:rPr>
        <w:t>Гончарук</w:t>
      </w:r>
    </w:p>
    <w:p w:rsidR="00EE5EF4" w:rsidRDefault="00EE5EF4" w:rsidP="00BD3DF4">
      <w:pPr>
        <w:rPr>
          <w:rFonts w:ascii="Times New Roman" w:hAnsi="Times New Roman" w:cs="Times New Roman"/>
          <w:b/>
          <w:i/>
          <w:sz w:val="28"/>
          <w:szCs w:val="28"/>
          <w:lang w:val="uk-UA"/>
        </w:rPr>
      </w:pPr>
    </w:p>
    <w:p w:rsidR="00EE5EF4" w:rsidRDefault="00EE5EF4" w:rsidP="00BD3DF4">
      <w:pPr>
        <w:rPr>
          <w:rFonts w:ascii="Times New Roman" w:hAnsi="Times New Roman" w:cs="Times New Roman"/>
          <w:b/>
          <w:i/>
          <w:sz w:val="28"/>
          <w:szCs w:val="28"/>
          <w:lang w:val="uk-UA"/>
        </w:rPr>
      </w:pPr>
    </w:p>
    <w:p w:rsidR="00EE5EF4" w:rsidRDefault="00EE5EF4" w:rsidP="00BD3DF4">
      <w:pPr>
        <w:rPr>
          <w:rFonts w:ascii="Times New Roman" w:hAnsi="Times New Roman" w:cs="Times New Roman"/>
          <w:b/>
          <w:i/>
          <w:sz w:val="28"/>
          <w:szCs w:val="28"/>
          <w:lang w:val="uk-UA"/>
        </w:rPr>
      </w:pPr>
    </w:p>
    <w:p w:rsidR="00776050" w:rsidRDefault="00776050" w:rsidP="00776050">
      <w:pPr>
        <w:shd w:val="clear" w:color="auto" w:fill="FFFFFF"/>
        <w:spacing w:after="0" w:line="200" w:lineRule="atLeast"/>
        <w:ind w:left="5640"/>
        <w:rPr>
          <w:rFonts w:ascii="Times New Roman" w:hAnsi="Times New Roman" w:cs="Times New Roman"/>
          <w:b/>
          <w:i/>
          <w:color w:val="000000"/>
          <w:spacing w:val="-8"/>
          <w:sz w:val="24"/>
          <w:szCs w:val="24"/>
          <w:lang w:val="uk-UA"/>
        </w:rPr>
      </w:pPr>
      <w:r>
        <w:rPr>
          <w:rFonts w:ascii="Times New Roman" w:hAnsi="Times New Roman" w:cs="Times New Roman"/>
          <w:b/>
          <w:i/>
          <w:color w:val="000000"/>
          <w:spacing w:val="-8"/>
          <w:sz w:val="24"/>
          <w:szCs w:val="24"/>
          <w:lang w:val="uk-UA"/>
        </w:rPr>
        <w:lastRenderedPageBreak/>
        <w:t>Додаток</w:t>
      </w:r>
      <w:r>
        <w:rPr>
          <w:rFonts w:ascii="Times New Roman" w:eastAsia="Times New Roman" w:hAnsi="Times New Roman" w:cs="Times New Roman"/>
          <w:b/>
          <w:i/>
          <w:color w:val="000000"/>
          <w:spacing w:val="-8"/>
          <w:sz w:val="24"/>
          <w:szCs w:val="24"/>
          <w:lang w:val="uk-UA"/>
        </w:rPr>
        <w:t xml:space="preserve"> </w:t>
      </w:r>
      <w:r>
        <w:rPr>
          <w:rFonts w:ascii="Times New Roman" w:hAnsi="Times New Roman" w:cs="Times New Roman"/>
          <w:b/>
          <w:i/>
          <w:color w:val="000000"/>
          <w:spacing w:val="-8"/>
          <w:sz w:val="24"/>
          <w:szCs w:val="24"/>
          <w:lang w:val="uk-UA"/>
        </w:rPr>
        <w:t>1</w:t>
      </w:r>
    </w:p>
    <w:p w:rsidR="00776050" w:rsidRDefault="00776050" w:rsidP="00776050">
      <w:pPr>
        <w:spacing w:after="0" w:line="240" w:lineRule="auto"/>
        <w:ind w:left="5640"/>
        <w:rPr>
          <w:rFonts w:ascii="Times New Roman" w:hAnsi="Times New Roman" w:cs="Times New Roman"/>
          <w:sz w:val="24"/>
          <w:szCs w:val="24"/>
          <w:lang w:val="uk-UA"/>
        </w:rPr>
      </w:pPr>
      <w:r>
        <w:rPr>
          <w:rFonts w:ascii="Times New Roman" w:hAnsi="Times New Roman" w:cs="Times New Roman"/>
          <w:b/>
          <w:i/>
          <w:color w:val="000000"/>
          <w:spacing w:val="-6"/>
          <w:sz w:val="24"/>
          <w:szCs w:val="24"/>
          <w:lang w:val="uk-UA"/>
        </w:rPr>
        <w:t>до</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рішення</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 xml:space="preserve">сесії Білокриницької сільської </w:t>
      </w:r>
      <w:r>
        <w:rPr>
          <w:rFonts w:ascii="Times New Roman" w:eastAsia="Times New Roman" w:hAnsi="Times New Roman" w:cs="Times New Roman"/>
          <w:b/>
          <w:i/>
          <w:color w:val="000000"/>
          <w:spacing w:val="-4"/>
          <w:sz w:val="24"/>
          <w:szCs w:val="24"/>
          <w:lang w:val="uk-UA"/>
        </w:rPr>
        <w:t xml:space="preserve"> </w:t>
      </w:r>
      <w:r>
        <w:rPr>
          <w:rFonts w:ascii="Times New Roman" w:hAnsi="Times New Roman" w:cs="Times New Roman"/>
          <w:b/>
          <w:i/>
          <w:color w:val="000000"/>
          <w:spacing w:val="-4"/>
          <w:sz w:val="24"/>
          <w:szCs w:val="24"/>
          <w:lang w:val="uk-UA"/>
        </w:rPr>
        <w:t>ради</w:t>
      </w:r>
      <w:r>
        <w:rPr>
          <w:rFonts w:ascii="Times New Roman" w:hAnsi="Times New Roman" w:cs="Times New Roman"/>
          <w:b/>
          <w:i/>
          <w:color w:val="000000"/>
          <w:spacing w:val="-4"/>
          <w:sz w:val="24"/>
          <w:szCs w:val="24"/>
          <w:lang w:val="uk-UA"/>
        </w:rPr>
        <w:br/>
      </w:r>
      <w:r>
        <w:rPr>
          <w:rFonts w:ascii="Times New Roman" w:hAnsi="Times New Roman" w:cs="Times New Roman"/>
          <w:b/>
          <w:i/>
          <w:color w:val="000000"/>
          <w:spacing w:val="-8"/>
          <w:sz w:val="24"/>
          <w:szCs w:val="24"/>
          <w:lang w:val="uk-UA"/>
        </w:rPr>
        <w:t>від «</w:t>
      </w:r>
      <w:r w:rsidR="004A268B">
        <w:rPr>
          <w:rFonts w:ascii="Times New Roman" w:hAnsi="Times New Roman" w:cs="Times New Roman"/>
          <w:b/>
          <w:i/>
          <w:color w:val="000000"/>
          <w:spacing w:val="-8"/>
          <w:sz w:val="24"/>
          <w:szCs w:val="24"/>
          <w:lang w:val="uk-UA"/>
        </w:rPr>
        <w:t>22</w:t>
      </w:r>
      <w:r>
        <w:rPr>
          <w:rFonts w:ascii="Times New Roman" w:hAnsi="Times New Roman" w:cs="Times New Roman"/>
          <w:b/>
          <w:i/>
          <w:color w:val="000000"/>
          <w:spacing w:val="-8"/>
          <w:sz w:val="24"/>
          <w:szCs w:val="24"/>
          <w:lang w:val="uk-UA"/>
        </w:rPr>
        <w:t xml:space="preserve">»   грудня  2017 </w:t>
      </w:r>
      <w:r>
        <w:rPr>
          <w:rFonts w:ascii="Times New Roman" w:eastAsia="Times New Roman" w:hAnsi="Times New Roman" w:cs="Times New Roman"/>
          <w:b/>
          <w:i/>
          <w:color w:val="000000"/>
          <w:spacing w:val="-6"/>
          <w:sz w:val="24"/>
          <w:szCs w:val="24"/>
          <w:lang w:val="uk-UA"/>
        </w:rPr>
        <w:t xml:space="preserve"> </w:t>
      </w:r>
      <w:r>
        <w:rPr>
          <w:rFonts w:ascii="Times New Roman" w:hAnsi="Times New Roman" w:cs="Times New Roman"/>
          <w:b/>
          <w:i/>
          <w:color w:val="000000"/>
          <w:spacing w:val="-6"/>
          <w:sz w:val="24"/>
          <w:szCs w:val="24"/>
          <w:lang w:val="uk-UA"/>
        </w:rPr>
        <w:t>р.</w:t>
      </w:r>
      <w:r>
        <w:rPr>
          <w:rFonts w:ascii="Times New Roman" w:eastAsia="Times New Roman" w:hAnsi="Times New Roman" w:cs="Times New Roman"/>
          <w:b/>
          <w:i/>
          <w:color w:val="000000"/>
          <w:spacing w:val="-6"/>
          <w:sz w:val="24"/>
          <w:szCs w:val="24"/>
          <w:lang w:val="uk-UA"/>
        </w:rPr>
        <w:t xml:space="preserve">  № </w:t>
      </w:r>
      <w:r w:rsidR="004A268B">
        <w:rPr>
          <w:rFonts w:ascii="Times New Roman" w:eastAsia="Times New Roman" w:hAnsi="Times New Roman" w:cs="Times New Roman"/>
          <w:b/>
          <w:i/>
          <w:color w:val="000000"/>
          <w:spacing w:val="-6"/>
          <w:sz w:val="24"/>
          <w:szCs w:val="24"/>
          <w:lang w:val="uk-UA"/>
        </w:rPr>
        <w:t>646</w:t>
      </w:r>
    </w:p>
    <w:p w:rsidR="00776050" w:rsidRDefault="00776050" w:rsidP="00776050">
      <w:pPr>
        <w:pStyle w:val="Standard"/>
        <w:spacing w:after="0" w:line="240" w:lineRule="auto"/>
        <w:jc w:val="center"/>
        <w:rPr>
          <w:rFonts w:ascii="Times New Roman" w:hAnsi="Times New Roman" w:cs="Times New Roman"/>
          <w:b/>
          <w:sz w:val="28"/>
          <w:szCs w:val="28"/>
        </w:rPr>
      </w:pPr>
    </w:p>
    <w:p w:rsidR="00CE1310" w:rsidRDefault="00CE1310" w:rsidP="00CE1310">
      <w:pPr>
        <w:jc w:val="center"/>
        <w:rPr>
          <w:rFonts w:ascii="Times New Roman" w:hAnsi="Times New Roman"/>
          <w:b/>
          <w:i/>
          <w:sz w:val="40"/>
          <w:szCs w:val="40"/>
          <w:lang w:val="uk-UA"/>
        </w:rPr>
      </w:pPr>
    </w:p>
    <w:p w:rsidR="00CE1310" w:rsidRDefault="00CE131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CE1310" w:rsidRPr="00DE25D5" w:rsidRDefault="00CE1310" w:rsidP="00CE1310">
      <w:pPr>
        <w:spacing w:after="0"/>
        <w:rPr>
          <w:rFonts w:ascii="Times New Roman" w:hAnsi="Times New Roman" w:cs="Times New Roman"/>
          <w:b/>
          <w:sz w:val="28"/>
          <w:szCs w:val="28"/>
          <w:lang w:val="uk-UA"/>
        </w:rPr>
      </w:pPr>
    </w:p>
    <w:p w:rsidR="00CE1310" w:rsidRDefault="00CE1310" w:rsidP="00CE1310">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ПРОГРАМА</w:t>
      </w:r>
    </w:p>
    <w:p w:rsidR="00CE1310" w:rsidRDefault="00CE1310" w:rsidP="00CE1310">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РОЗВИТКУ ПІДЛІТКОВОГО КЛУБУ ПРИ</w:t>
      </w:r>
    </w:p>
    <w:p w:rsidR="00CE1310" w:rsidRDefault="00CE1310" w:rsidP="00CE1310">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БІЛОКРИНИЦЬКІЙ СІЛЬСЬКІЙ РАДІ </w:t>
      </w:r>
    </w:p>
    <w:p w:rsidR="00CE1310" w:rsidRPr="00BD3DF4" w:rsidRDefault="00CE1310" w:rsidP="00CE1310">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 201</w:t>
      </w:r>
      <w:r w:rsidR="00776050">
        <w:rPr>
          <w:rFonts w:ascii="Times New Roman" w:hAnsi="Times New Roman" w:cs="Times New Roman"/>
          <w:b/>
          <w:i/>
          <w:sz w:val="28"/>
          <w:szCs w:val="28"/>
          <w:lang w:val="uk-UA"/>
        </w:rPr>
        <w:t>8 – 2020  РОКИ</w:t>
      </w:r>
    </w:p>
    <w:p w:rsidR="00CE1310" w:rsidRDefault="00CE1310" w:rsidP="00CE1310">
      <w:pPr>
        <w:jc w:val="center"/>
        <w:rPr>
          <w:rFonts w:ascii="Times New Roman" w:hAnsi="Times New Roman"/>
          <w:b/>
          <w:i/>
          <w:sz w:val="40"/>
          <w:szCs w:val="40"/>
          <w:lang w:val="uk-UA"/>
        </w:rPr>
      </w:pPr>
    </w:p>
    <w:p w:rsidR="00CE1310" w:rsidRDefault="00CE1310" w:rsidP="00CE1310">
      <w:pPr>
        <w:jc w:val="center"/>
        <w:rPr>
          <w:rFonts w:ascii="Times New Roman" w:hAnsi="Times New Roman"/>
          <w:b/>
          <w:i/>
          <w:sz w:val="40"/>
          <w:szCs w:val="40"/>
          <w:lang w:val="uk-UA"/>
        </w:rPr>
      </w:pPr>
    </w:p>
    <w:p w:rsidR="00CE1310" w:rsidRDefault="00CE131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776050" w:rsidRDefault="00776050" w:rsidP="00CE1310">
      <w:pPr>
        <w:jc w:val="center"/>
        <w:rPr>
          <w:rFonts w:ascii="Times New Roman" w:hAnsi="Times New Roman"/>
          <w:b/>
          <w:i/>
          <w:sz w:val="40"/>
          <w:szCs w:val="40"/>
          <w:lang w:val="uk-UA"/>
        </w:rPr>
      </w:pPr>
    </w:p>
    <w:p w:rsidR="00CE1310" w:rsidRDefault="00CE1310" w:rsidP="00CE1310">
      <w:pPr>
        <w:jc w:val="center"/>
        <w:rPr>
          <w:rFonts w:ascii="Times New Roman" w:hAnsi="Times New Roman"/>
          <w:b/>
          <w:i/>
          <w:sz w:val="40"/>
          <w:szCs w:val="40"/>
          <w:lang w:val="uk-UA"/>
        </w:rPr>
      </w:pPr>
    </w:p>
    <w:p w:rsidR="00CE1310" w:rsidRDefault="00CE1310" w:rsidP="00CE1310">
      <w:pPr>
        <w:jc w:val="center"/>
        <w:rPr>
          <w:rFonts w:ascii="Times New Roman" w:hAnsi="Times New Roman"/>
          <w:b/>
          <w:i/>
          <w:sz w:val="40"/>
          <w:szCs w:val="40"/>
          <w:lang w:val="uk-UA"/>
        </w:rPr>
      </w:pPr>
      <w:r>
        <w:rPr>
          <w:rFonts w:ascii="Times New Roman" w:hAnsi="Times New Roman"/>
          <w:b/>
          <w:i/>
          <w:sz w:val="40"/>
          <w:szCs w:val="40"/>
          <w:lang w:val="uk-UA"/>
        </w:rPr>
        <w:lastRenderedPageBreak/>
        <w:t>ПЛАН</w:t>
      </w:r>
    </w:p>
    <w:p w:rsidR="00CE1310" w:rsidRDefault="00CE1310" w:rsidP="00CE1310">
      <w:pPr>
        <w:pStyle w:val="a3"/>
        <w:numPr>
          <w:ilvl w:val="0"/>
          <w:numId w:val="12"/>
        </w:numPr>
        <w:ind w:left="720"/>
        <w:jc w:val="both"/>
        <w:rPr>
          <w:rFonts w:ascii="Times New Roman" w:hAnsi="Times New Roman"/>
          <w:sz w:val="28"/>
          <w:szCs w:val="28"/>
          <w:lang w:val="uk-UA"/>
        </w:rPr>
      </w:pPr>
      <w:r>
        <w:rPr>
          <w:rFonts w:ascii="Times New Roman" w:hAnsi="Times New Roman"/>
          <w:iCs/>
          <w:sz w:val="28"/>
          <w:szCs w:val="28"/>
          <w:lang w:val="uk-UA"/>
        </w:rPr>
        <w:t>Аналіз діяльності підліткового клубу при Білокриницькій сільській раді за попередній рік.</w:t>
      </w:r>
    </w:p>
    <w:p w:rsidR="00CE1310" w:rsidRDefault="00CE1310" w:rsidP="00CE1310">
      <w:pPr>
        <w:pStyle w:val="a3"/>
        <w:numPr>
          <w:ilvl w:val="0"/>
          <w:numId w:val="12"/>
        </w:numPr>
        <w:ind w:left="720"/>
        <w:jc w:val="both"/>
        <w:rPr>
          <w:rFonts w:ascii="Times New Roman" w:hAnsi="Times New Roman"/>
          <w:sz w:val="28"/>
          <w:szCs w:val="28"/>
          <w:lang w:val="uk-UA"/>
        </w:rPr>
      </w:pPr>
      <w:r>
        <w:rPr>
          <w:rFonts w:ascii="Times New Roman" w:hAnsi="Times New Roman"/>
          <w:iCs/>
          <w:sz w:val="28"/>
          <w:szCs w:val="28"/>
          <w:lang w:val="uk-UA"/>
        </w:rPr>
        <w:t>Мета та комплекс цілей підліткового клубу при Білокриницькій сільській раді на 201</w:t>
      </w:r>
      <w:r w:rsidR="00011B3F">
        <w:rPr>
          <w:rFonts w:ascii="Times New Roman" w:hAnsi="Times New Roman"/>
          <w:iCs/>
          <w:sz w:val="28"/>
          <w:szCs w:val="28"/>
          <w:lang w:val="uk-UA"/>
        </w:rPr>
        <w:t>8 – 2020 роки.</w:t>
      </w:r>
    </w:p>
    <w:p w:rsidR="00CE1310" w:rsidRDefault="00CE1310" w:rsidP="00CE1310">
      <w:pPr>
        <w:pStyle w:val="a3"/>
        <w:numPr>
          <w:ilvl w:val="0"/>
          <w:numId w:val="12"/>
        </w:numPr>
        <w:ind w:left="720"/>
        <w:jc w:val="both"/>
        <w:rPr>
          <w:rFonts w:ascii="Times New Roman" w:hAnsi="Times New Roman"/>
          <w:sz w:val="28"/>
          <w:szCs w:val="28"/>
          <w:lang w:val="uk-UA"/>
        </w:rPr>
      </w:pPr>
      <w:r>
        <w:rPr>
          <w:rFonts w:ascii="Times New Roman" w:hAnsi="Times New Roman"/>
          <w:iCs/>
          <w:sz w:val="28"/>
          <w:szCs w:val="28"/>
          <w:lang w:val="uk-UA"/>
        </w:rPr>
        <w:t>Правове обґрунтування програми, засоби  та шляхи її реалізації.</w:t>
      </w:r>
    </w:p>
    <w:p w:rsidR="00CE1310" w:rsidRDefault="00CE1310" w:rsidP="00CE1310">
      <w:pPr>
        <w:pStyle w:val="a3"/>
        <w:numPr>
          <w:ilvl w:val="0"/>
          <w:numId w:val="12"/>
        </w:numPr>
        <w:ind w:left="720"/>
        <w:jc w:val="both"/>
        <w:rPr>
          <w:rFonts w:ascii="Times New Roman" w:hAnsi="Times New Roman"/>
          <w:sz w:val="28"/>
          <w:szCs w:val="28"/>
          <w:lang w:val="uk-UA"/>
        </w:rPr>
      </w:pPr>
      <w:r>
        <w:rPr>
          <w:rFonts w:ascii="Times New Roman" w:hAnsi="Times New Roman"/>
          <w:sz w:val="28"/>
          <w:szCs w:val="28"/>
          <w:lang w:val="uk-UA"/>
        </w:rPr>
        <w:t xml:space="preserve">Очікувані результати роботи </w:t>
      </w:r>
      <w:r>
        <w:rPr>
          <w:rFonts w:ascii="Times New Roman" w:hAnsi="Times New Roman"/>
          <w:iCs/>
          <w:sz w:val="28"/>
          <w:szCs w:val="28"/>
          <w:lang w:val="uk-UA"/>
        </w:rPr>
        <w:t>підліткового клубу при Білокриницькій сільській раді.</w:t>
      </w:r>
    </w:p>
    <w:p w:rsidR="00CE1310" w:rsidRDefault="00CE1310" w:rsidP="00011B3F">
      <w:pPr>
        <w:pStyle w:val="a3"/>
        <w:numPr>
          <w:ilvl w:val="0"/>
          <w:numId w:val="12"/>
        </w:numPr>
        <w:ind w:left="720"/>
        <w:jc w:val="both"/>
        <w:rPr>
          <w:rFonts w:ascii="Times New Roman" w:hAnsi="Times New Roman"/>
          <w:sz w:val="28"/>
          <w:szCs w:val="28"/>
          <w:lang w:val="uk-UA"/>
        </w:rPr>
      </w:pPr>
      <w:r>
        <w:rPr>
          <w:rFonts w:ascii="Times New Roman" w:hAnsi="Times New Roman"/>
          <w:sz w:val="28"/>
          <w:szCs w:val="28"/>
          <w:lang w:val="uk-UA"/>
        </w:rPr>
        <w:t xml:space="preserve">Основні завдання та заходи </w:t>
      </w:r>
      <w:r>
        <w:rPr>
          <w:rFonts w:ascii="Times New Roman" w:hAnsi="Times New Roman"/>
          <w:iCs/>
          <w:sz w:val="28"/>
          <w:szCs w:val="28"/>
          <w:lang w:val="uk-UA"/>
        </w:rPr>
        <w:t>спеціалістів підліткового клубу при Білокриницькій сільській раді на 201</w:t>
      </w:r>
      <w:r w:rsidR="00011B3F">
        <w:rPr>
          <w:rFonts w:ascii="Times New Roman" w:hAnsi="Times New Roman"/>
          <w:iCs/>
          <w:sz w:val="28"/>
          <w:szCs w:val="28"/>
          <w:lang w:val="uk-UA"/>
        </w:rPr>
        <w:t>8 - 2020</w:t>
      </w:r>
      <w:r>
        <w:rPr>
          <w:rFonts w:ascii="Times New Roman" w:hAnsi="Times New Roman"/>
          <w:iCs/>
          <w:sz w:val="28"/>
          <w:szCs w:val="28"/>
          <w:lang w:val="uk-UA"/>
        </w:rPr>
        <w:t xml:space="preserve"> </w:t>
      </w:r>
      <w:r w:rsidR="00011B3F">
        <w:rPr>
          <w:rFonts w:ascii="Times New Roman" w:hAnsi="Times New Roman"/>
          <w:iCs/>
          <w:sz w:val="28"/>
          <w:szCs w:val="28"/>
          <w:lang w:val="uk-UA"/>
        </w:rPr>
        <w:t>рок</w:t>
      </w:r>
      <w:r w:rsidR="00D244C4">
        <w:rPr>
          <w:rFonts w:ascii="Times New Roman" w:hAnsi="Times New Roman"/>
          <w:iCs/>
          <w:sz w:val="28"/>
          <w:szCs w:val="28"/>
          <w:lang w:val="uk-UA"/>
        </w:rPr>
        <w:t>и</w:t>
      </w:r>
      <w:r>
        <w:rPr>
          <w:rFonts w:ascii="Times New Roman" w:hAnsi="Times New Roman"/>
          <w:sz w:val="28"/>
          <w:szCs w:val="28"/>
          <w:lang w:val="uk-UA"/>
        </w:rPr>
        <w:t xml:space="preserve"> щодо реалізації програми.</w:t>
      </w:r>
    </w:p>
    <w:p w:rsidR="00D244C4" w:rsidRPr="00D244C4" w:rsidRDefault="00D244C4" w:rsidP="00D244C4">
      <w:pPr>
        <w:pStyle w:val="a3"/>
        <w:jc w:val="both"/>
        <w:rPr>
          <w:rFonts w:ascii="Times New Roman" w:hAnsi="Times New Roman"/>
          <w:sz w:val="28"/>
          <w:szCs w:val="28"/>
          <w:lang w:val="uk-UA"/>
        </w:rPr>
      </w:pPr>
    </w:p>
    <w:p w:rsidR="00CE1310" w:rsidRDefault="00CE1310" w:rsidP="00CE1310">
      <w:pPr>
        <w:pStyle w:val="a3"/>
        <w:numPr>
          <w:ilvl w:val="0"/>
          <w:numId w:val="13"/>
        </w:numPr>
        <w:spacing w:line="240" w:lineRule="auto"/>
        <w:jc w:val="center"/>
        <w:rPr>
          <w:rFonts w:ascii="Times New Roman" w:hAnsi="Times New Roman"/>
          <w:b/>
          <w:sz w:val="28"/>
          <w:szCs w:val="28"/>
          <w:lang w:val="uk-UA"/>
        </w:rPr>
      </w:pPr>
      <w:r>
        <w:rPr>
          <w:rFonts w:ascii="Times New Roman" w:hAnsi="Times New Roman"/>
          <w:b/>
          <w:iCs/>
          <w:sz w:val="28"/>
          <w:szCs w:val="28"/>
          <w:lang w:val="uk-UA"/>
        </w:rPr>
        <w:t>Аналіз діяльності підліткового клубу при Білокриницькій сільській раді за попередній рік</w:t>
      </w:r>
    </w:p>
    <w:p w:rsidR="00CE1310" w:rsidRDefault="00CE1310" w:rsidP="00CE1310">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Соціально-економічні і політичні зміни, що відбуваються в нашій державі, переоцінка духовних цінностей, соціальне розшарування населення спричинили ситуацію, яка негативно впливає на значну частину людей, формує у неї стиль мислення та поведінки, в основі якого лежить моральна вседозволеність, егоїзм, що врешті-решт веде до появи потенційної </w:t>
      </w:r>
      <w:proofErr w:type="spellStart"/>
      <w:r>
        <w:rPr>
          <w:rFonts w:ascii="Times New Roman" w:hAnsi="Times New Roman"/>
          <w:sz w:val="28"/>
          <w:szCs w:val="28"/>
          <w:lang w:val="uk-UA"/>
        </w:rPr>
        <w:t>девіантності</w:t>
      </w:r>
      <w:proofErr w:type="spellEnd"/>
      <w:r>
        <w:rPr>
          <w:rFonts w:ascii="Times New Roman" w:hAnsi="Times New Roman"/>
          <w:sz w:val="28"/>
          <w:szCs w:val="28"/>
          <w:lang w:val="uk-UA"/>
        </w:rPr>
        <w:t xml:space="preserve">, зростання злочинності, поширення бездоглядності та </w:t>
      </w:r>
      <w:proofErr w:type="spellStart"/>
      <w:r>
        <w:rPr>
          <w:rFonts w:ascii="Times New Roman" w:hAnsi="Times New Roman"/>
          <w:sz w:val="28"/>
          <w:szCs w:val="28"/>
          <w:lang w:val="uk-UA"/>
        </w:rPr>
        <w:t>саморуйнівної</w:t>
      </w:r>
      <w:proofErr w:type="spellEnd"/>
      <w:r>
        <w:rPr>
          <w:rFonts w:ascii="Times New Roman" w:hAnsi="Times New Roman"/>
          <w:sz w:val="28"/>
          <w:szCs w:val="28"/>
          <w:lang w:val="uk-UA"/>
        </w:rPr>
        <w:t xml:space="preserve"> поведінки. Тому проблема організації  змістовного дозвілля сімей, дітей, молоді є сьогодні надзвичайно актуальною.</w:t>
      </w:r>
    </w:p>
    <w:p w:rsidR="00CE1310" w:rsidRDefault="00CE1310" w:rsidP="00CE13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rPr>
      </w:pPr>
      <w:r>
        <w:rPr>
          <w:rFonts w:ascii="Times New Roman" w:hAnsi="Times New Roman"/>
          <w:sz w:val="28"/>
          <w:szCs w:val="28"/>
          <w:lang w:val="uk-UA"/>
        </w:rPr>
        <w:t>З метою вдосконалення роботи із сім’ями, дітьми та молоддю, шляхом повного охоплення соціальними послугами вразливих категорій населення, раннього виявлення проблемних сімей та своєчасного надання їм підтримки</w:t>
      </w:r>
      <w:r>
        <w:rPr>
          <w:rFonts w:ascii="Times New Roman" w:hAnsi="Times New Roman"/>
          <w:bCs/>
          <w:sz w:val="28"/>
          <w:szCs w:val="28"/>
          <w:lang w:val="uk-UA"/>
        </w:rPr>
        <w:t xml:space="preserve">, на виконання Закону України </w:t>
      </w:r>
      <w:bookmarkStart w:id="0" w:name="o2"/>
      <w:bookmarkEnd w:id="0"/>
      <w:r>
        <w:rPr>
          <w:rFonts w:ascii="Times New Roman" w:hAnsi="Times New Roman"/>
          <w:bCs/>
          <w:color w:val="000000"/>
          <w:sz w:val="28"/>
          <w:szCs w:val="28"/>
          <w:bdr w:val="none" w:sz="0" w:space="0" w:color="auto" w:frame="1"/>
          <w:lang w:val="uk-UA"/>
        </w:rPr>
        <w:t xml:space="preserve">«Про сприяння соціальному становленню та розвитку молоді в Україні», Закону України  «Про Загальнодержавну програму "Національний план дій щодо реалізації Конвенції ООН про права дитини" на період до 2016 року», Закону України </w:t>
      </w:r>
      <w:r>
        <w:rPr>
          <w:rFonts w:ascii="Times New Roman" w:hAnsi="Times New Roman"/>
          <w:sz w:val="28"/>
          <w:szCs w:val="28"/>
          <w:lang w:val="uk-UA"/>
        </w:rPr>
        <w:t xml:space="preserve">«Про соціальну роботу із сім’ями, дітьми та молоддю», Закону України «Про охорону материнства та дитинства», Закону України  </w:t>
      </w:r>
      <w:r>
        <w:rPr>
          <w:rFonts w:ascii="Times New Roman" w:hAnsi="Times New Roman"/>
          <w:color w:val="000000"/>
          <w:sz w:val="28"/>
          <w:szCs w:val="28"/>
          <w:lang w:val="uk-UA"/>
        </w:rPr>
        <w:t xml:space="preserve">«Про  попередження  насильства  в  сім'ї», </w:t>
      </w:r>
      <w:r>
        <w:rPr>
          <w:rFonts w:ascii="Times New Roman" w:hAnsi="Times New Roman"/>
          <w:bCs/>
          <w:color w:val="000000"/>
          <w:sz w:val="28"/>
          <w:szCs w:val="28"/>
          <w:bdr w:val="none" w:sz="0" w:space="0" w:color="auto" w:frame="1"/>
          <w:lang w:val="uk-UA"/>
        </w:rPr>
        <w:t xml:space="preserve">Закону України «Про охорону дитинства», </w:t>
      </w:r>
      <w:r>
        <w:rPr>
          <w:rFonts w:ascii="Times New Roman" w:hAnsi="Times New Roman"/>
          <w:sz w:val="28"/>
          <w:szCs w:val="28"/>
          <w:lang w:val="uk-UA"/>
        </w:rPr>
        <w:t>Закону України «</w:t>
      </w:r>
      <w:r>
        <w:rPr>
          <w:rFonts w:ascii="Times New Roman" w:hAnsi="Times New Roman"/>
          <w:bCs/>
          <w:color w:val="000000"/>
          <w:sz w:val="28"/>
          <w:szCs w:val="28"/>
          <w:bdr w:val="none" w:sz="0" w:space="0" w:color="auto" w:frame="1"/>
          <w:lang w:val="uk-UA"/>
        </w:rPr>
        <w:t>Про забезпечення організаційно-правових умов соціального захисту дітей-сиріт та дітей, позбавлених батьківського піклування», Указу Президента «</w:t>
      </w:r>
      <w:r>
        <w:rPr>
          <w:rFonts w:ascii="Times New Roman" w:hAnsi="Times New Roman"/>
          <w:bCs/>
          <w:color w:val="000000"/>
          <w:sz w:val="28"/>
          <w:szCs w:val="28"/>
          <w:shd w:val="clear" w:color="auto" w:fill="FFFFFF"/>
          <w:lang w:val="uk-UA"/>
        </w:rPr>
        <w:t xml:space="preserve">Про Національну стратегію профілактики соціального сирітства на період до 2020 року», спільного наказу міністерства України у справах сім’ї, молоді та спорту, Міністерства праці та соціальної політики України, Міністерства охорони здоров’я України «Стандарт надання соціальних послуг хворим туберкульоз, залежність від наркотичних речовин), </w:t>
      </w:r>
      <w:r>
        <w:rPr>
          <w:rFonts w:ascii="Times New Roman" w:hAnsi="Times New Roman"/>
          <w:sz w:val="28"/>
          <w:szCs w:val="28"/>
          <w:shd w:val="clear" w:color="auto" w:fill="FFFDFB"/>
          <w:lang w:val="uk-UA"/>
        </w:rPr>
        <w:t>Закону України «Про основи соціальної захищеності інвалідів в Україні»</w:t>
      </w:r>
      <w:r>
        <w:rPr>
          <w:rFonts w:ascii="Times New Roman" w:hAnsi="Times New Roman"/>
          <w:bCs/>
          <w:color w:val="000000"/>
          <w:sz w:val="28"/>
          <w:szCs w:val="28"/>
          <w:shd w:val="clear" w:color="auto" w:fill="FFFFFF"/>
          <w:lang w:val="uk-UA"/>
        </w:rPr>
        <w:t xml:space="preserve"> та інших нормативно-правових актів, </w:t>
      </w:r>
      <w:r>
        <w:rPr>
          <w:rFonts w:ascii="Times New Roman" w:hAnsi="Times New Roman"/>
          <w:sz w:val="28"/>
          <w:szCs w:val="28"/>
          <w:lang w:val="uk-UA"/>
        </w:rPr>
        <w:t xml:space="preserve">відповідно Закону України «Про місцеве самоврядування в Україні», рішенням сесії Білокриницької сільської ради №763 від 15 травня 2014 року </w:t>
      </w:r>
      <w:r>
        <w:rPr>
          <w:rFonts w:ascii="Times New Roman" w:hAnsi="Times New Roman"/>
          <w:iCs/>
          <w:sz w:val="28"/>
          <w:szCs w:val="28"/>
          <w:lang w:val="uk-UA"/>
        </w:rPr>
        <w:t xml:space="preserve">до штатного </w:t>
      </w:r>
      <w:r>
        <w:rPr>
          <w:rFonts w:ascii="Times New Roman" w:hAnsi="Times New Roman"/>
          <w:iCs/>
          <w:sz w:val="28"/>
          <w:szCs w:val="28"/>
          <w:lang w:val="uk-UA"/>
        </w:rPr>
        <w:lastRenderedPageBreak/>
        <w:t>розпису підліткового клубу при Білокриницькій сільській раді введено дві одиниці.</w:t>
      </w:r>
    </w:p>
    <w:p w:rsidR="00CE1310" w:rsidRDefault="00CE1310" w:rsidP="00CE1310">
      <w:pPr>
        <w:spacing w:after="0" w:line="240" w:lineRule="auto"/>
        <w:ind w:firstLine="540"/>
        <w:jc w:val="both"/>
        <w:rPr>
          <w:rFonts w:ascii="Times New Roman" w:eastAsia="Calibri" w:hAnsi="Times New Roman"/>
          <w:iCs/>
          <w:sz w:val="28"/>
          <w:szCs w:val="28"/>
          <w:lang w:val="uk-UA" w:eastAsia="en-US"/>
        </w:rPr>
      </w:pPr>
      <w:r>
        <w:rPr>
          <w:rFonts w:ascii="Times New Roman" w:hAnsi="Times New Roman"/>
          <w:iCs/>
          <w:sz w:val="28"/>
          <w:szCs w:val="28"/>
          <w:lang w:val="uk-UA"/>
        </w:rPr>
        <w:t>Відповідно до розпорядження сільського голови Білокриницької сільської ради №18-к від 12.06.2014 року та №19-к від 12.06.2014 року призначено два спеціалісти підліткового клубу.</w:t>
      </w:r>
    </w:p>
    <w:p w:rsidR="00CE1310" w:rsidRDefault="00CE1310" w:rsidP="00CE1310">
      <w:pPr>
        <w:spacing w:after="0" w:line="240" w:lineRule="auto"/>
        <w:ind w:firstLine="540"/>
        <w:jc w:val="both"/>
        <w:rPr>
          <w:rFonts w:ascii="Times New Roman" w:hAnsi="Times New Roman"/>
          <w:iCs/>
          <w:sz w:val="28"/>
          <w:szCs w:val="28"/>
          <w:lang w:val="uk-UA"/>
        </w:rPr>
      </w:pPr>
      <w:r>
        <w:rPr>
          <w:rFonts w:ascii="Times New Roman" w:hAnsi="Times New Roman"/>
          <w:iCs/>
          <w:sz w:val="28"/>
          <w:szCs w:val="28"/>
          <w:lang w:val="uk-UA"/>
        </w:rPr>
        <w:t>До складу Білокриницької сільської ради входять три села – Біла Криниця, Антопіль, Глинки</w:t>
      </w:r>
      <w:r w:rsidR="00011B3F">
        <w:rPr>
          <w:rFonts w:ascii="Times New Roman" w:hAnsi="Times New Roman"/>
          <w:iCs/>
          <w:sz w:val="28"/>
          <w:szCs w:val="28"/>
          <w:lang w:val="uk-UA"/>
        </w:rPr>
        <w:t>.</w:t>
      </w:r>
      <w:r>
        <w:rPr>
          <w:rFonts w:ascii="Times New Roman" w:hAnsi="Times New Roman"/>
          <w:iCs/>
          <w:sz w:val="28"/>
          <w:szCs w:val="28"/>
          <w:lang w:val="uk-UA"/>
        </w:rPr>
        <w:t xml:space="preserve"> </w:t>
      </w:r>
    </w:p>
    <w:p w:rsidR="00CE1310" w:rsidRDefault="00CE1310" w:rsidP="00CE1310">
      <w:pPr>
        <w:spacing w:after="0" w:line="240" w:lineRule="auto"/>
        <w:jc w:val="both"/>
        <w:rPr>
          <w:rFonts w:ascii="Times New Roman" w:hAnsi="Times New Roman"/>
          <w:iCs/>
          <w:sz w:val="28"/>
          <w:szCs w:val="28"/>
        </w:rPr>
      </w:pPr>
      <w:r>
        <w:rPr>
          <w:rFonts w:ascii="Times New Roman" w:hAnsi="Times New Roman"/>
          <w:b/>
          <w:i/>
          <w:iCs/>
          <w:sz w:val="28"/>
          <w:szCs w:val="28"/>
          <w:lang w:val="uk-UA"/>
        </w:rPr>
        <w:t>На обліку у банку даних перебуває</w:t>
      </w:r>
      <w:r>
        <w:rPr>
          <w:rFonts w:ascii="Times New Roman" w:hAnsi="Times New Roman"/>
          <w:iCs/>
          <w:sz w:val="28"/>
          <w:szCs w:val="28"/>
          <w:lang w:val="uk-UA"/>
        </w:rPr>
        <w:t>:</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багатодітні сім</w:t>
      </w:r>
      <w:r>
        <w:rPr>
          <w:rFonts w:ascii="Times New Roman" w:hAnsi="Times New Roman"/>
          <w:iCs/>
          <w:sz w:val="28"/>
          <w:szCs w:val="28"/>
          <w:lang w:val="en-US"/>
        </w:rPr>
        <w:t>’</w:t>
      </w:r>
      <w:r>
        <w:rPr>
          <w:rFonts w:ascii="Times New Roman" w:hAnsi="Times New Roman"/>
          <w:iCs/>
          <w:sz w:val="28"/>
          <w:szCs w:val="28"/>
          <w:lang w:val="uk-UA"/>
        </w:rPr>
        <w:t xml:space="preserve">ї – </w:t>
      </w:r>
      <w:r w:rsidR="00011B3F">
        <w:rPr>
          <w:rFonts w:ascii="Times New Roman" w:hAnsi="Times New Roman"/>
          <w:iCs/>
          <w:sz w:val="28"/>
          <w:szCs w:val="28"/>
          <w:lang w:val="uk-UA"/>
        </w:rPr>
        <w:t>100</w:t>
      </w:r>
      <w:r>
        <w:rPr>
          <w:rFonts w:ascii="Times New Roman" w:hAnsi="Times New Roman"/>
          <w:iCs/>
          <w:sz w:val="28"/>
          <w:szCs w:val="28"/>
          <w:lang w:val="uk-UA"/>
        </w:rPr>
        <w:t>;</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малозабезпечені сім</w:t>
      </w:r>
      <w:r>
        <w:rPr>
          <w:rFonts w:ascii="Times New Roman" w:hAnsi="Times New Roman"/>
          <w:iCs/>
          <w:sz w:val="28"/>
          <w:szCs w:val="28"/>
          <w:lang w:val="en-US"/>
        </w:rPr>
        <w:t>’</w:t>
      </w:r>
      <w:r>
        <w:rPr>
          <w:rFonts w:ascii="Times New Roman" w:hAnsi="Times New Roman"/>
          <w:iCs/>
          <w:sz w:val="28"/>
          <w:szCs w:val="28"/>
          <w:lang w:val="uk-UA"/>
        </w:rPr>
        <w:t>ї – 36;</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неблагополучні сім</w:t>
      </w:r>
      <w:r>
        <w:rPr>
          <w:rFonts w:ascii="Times New Roman" w:hAnsi="Times New Roman"/>
          <w:iCs/>
          <w:sz w:val="28"/>
          <w:szCs w:val="28"/>
          <w:lang w:val="en-US"/>
        </w:rPr>
        <w:t>’</w:t>
      </w:r>
      <w:r>
        <w:rPr>
          <w:rFonts w:ascii="Times New Roman" w:hAnsi="Times New Roman"/>
          <w:iCs/>
          <w:sz w:val="28"/>
          <w:szCs w:val="28"/>
          <w:lang w:val="uk-UA"/>
        </w:rPr>
        <w:t>ї – 1;</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 xml:space="preserve">матері одиночки – </w:t>
      </w:r>
      <w:r w:rsidR="00011B3F">
        <w:rPr>
          <w:rFonts w:ascii="Times New Roman" w:hAnsi="Times New Roman"/>
          <w:iCs/>
          <w:sz w:val="28"/>
          <w:szCs w:val="28"/>
          <w:lang w:val="uk-UA"/>
        </w:rPr>
        <w:t>29</w:t>
      </w:r>
      <w:r>
        <w:rPr>
          <w:rFonts w:ascii="Times New Roman" w:hAnsi="Times New Roman"/>
          <w:iCs/>
          <w:sz w:val="28"/>
          <w:szCs w:val="28"/>
          <w:lang w:val="uk-UA"/>
        </w:rPr>
        <w:t>;</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діти позбавлені батьківського піклування під опікою – 9;</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діти сироти – 2;</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інваліди-дитинства – 21;</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діти-інваліди – 119;</w:t>
      </w:r>
    </w:p>
    <w:p w:rsidR="00CE1310" w:rsidRDefault="00CE1310" w:rsidP="00CE1310">
      <w:pPr>
        <w:numPr>
          <w:ilvl w:val="0"/>
          <w:numId w:val="14"/>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прийомні сім</w:t>
      </w:r>
      <w:r>
        <w:rPr>
          <w:rFonts w:ascii="Times New Roman" w:hAnsi="Times New Roman"/>
          <w:iCs/>
          <w:sz w:val="28"/>
          <w:szCs w:val="28"/>
          <w:lang w:val="en-US"/>
        </w:rPr>
        <w:t>’</w:t>
      </w:r>
      <w:r>
        <w:rPr>
          <w:rFonts w:ascii="Times New Roman" w:hAnsi="Times New Roman"/>
          <w:iCs/>
          <w:sz w:val="28"/>
          <w:szCs w:val="28"/>
          <w:lang w:val="uk-UA"/>
        </w:rPr>
        <w:t>ї – 1;</w:t>
      </w:r>
    </w:p>
    <w:p w:rsidR="00CE1310" w:rsidRDefault="00CE1310" w:rsidP="00011B3F">
      <w:pPr>
        <w:spacing w:after="0" w:line="240" w:lineRule="auto"/>
        <w:ind w:firstLine="540"/>
        <w:jc w:val="both"/>
        <w:rPr>
          <w:rFonts w:ascii="Times New Roman" w:hAnsi="Times New Roman"/>
          <w:iCs/>
          <w:sz w:val="28"/>
          <w:szCs w:val="28"/>
          <w:lang w:val="uk-UA"/>
        </w:rPr>
      </w:pPr>
      <w:r>
        <w:rPr>
          <w:rFonts w:ascii="Times New Roman" w:hAnsi="Times New Roman"/>
          <w:iCs/>
          <w:sz w:val="28"/>
          <w:szCs w:val="28"/>
          <w:lang w:val="uk-UA"/>
        </w:rPr>
        <w:t xml:space="preserve">У своїй діяльності підлітковий клуб тісно співпрацює із державними закладами та установами, які функціонують на території сільської ради. </w:t>
      </w:r>
    </w:p>
    <w:p w:rsidR="00CE1310" w:rsidRDefault="00CE1310" w:rsidP="00CE1310">
      <w:pPr>
        <w:spacing w:after="0" w:line="240" w:lineRule="auto"/>
        <w:ind w:firstLine="540"/>
        <w:jc w:val="both"/>
        <w:rPr>
          <w:rFonts w:ascii="Times New Roman" w:hAnsi="Times New Roman"/>
          <w:iCs/>
          <w:sz w:val="28"/>
          <w:szCs w:val="28"/>
          <w:lang w:val="uk-UA"/>
        </w:rPr>
      </w:pPr>
      <w:r>
        <w:rPr>
          <w:rFonts w:ascii="Times New Roman" w:hAnsi="Times New Roman"/>
          <w:iCs/>
          <w:sz w:val="28"/>
          <w:szCs w:val="28"/>
          <w:lang w:val="uk-UA"/>
        </w:rPr>
        <w:t>Протягом  звітного періоду спеціалістами підліткового клубу спільно із соціальними партнерами організовано та проведено ряд заходів, а саме:</w:t>
      </w:r>
    </w:p>
    <w:p w:rsidR="00D244C4" w:rsidRDefault="00D244C4" w:rsidP="00CE1310">
      <w:pPr>
        <w:numPr>
          <w:ilvl w:val="0"/>
          <w:numId w:val="15"/>
        </w:numPr>
        <w:spacing w:after="0" w:line="240" w:lineRule="auto"/>
        <w:ind w:left="1211"/>
        <w:jc w:val="both"/>
        <w:rPr>
          <w:rFonts w:ascii="Times New Roman" w:hAnsi="Times New Roman"/>
          <w:iCs/>
          <w:sz w:val="28"/>
          <w:szCs w:val="28"/>
          <w:lang w:val="uk-UA"/>
        </w:rPr>
      </w:pPr>
      <w:r>
        <w:rPr>
          <w:rFonts w:ascii="Times New Roman" w:hAnsi="Times New Roman"/>
          <w:iCs/>
          <w:sz w:val="28"/>
          <w:szCs w:val="28"/>
          <w:lang w:val="uk-UA"/>
        </w:rPr>
        <w:t xml:space="preserve">Щомісяця згідно графіку роботи </w:t>
      </w:r>
      <w:proofErr w:type="spellStart"/>
      <w:r>
        <w:rPr>
          <w:rFonts w:ascii="Times New Roman" w:hAnsi="Times New Roman"/>
          <w:iCs/>
          <w:sz w:val="28"/>
          <w:szCs w:val="28"/>
          <w:lang w:val="uk-UA"/>
        </w:rPr>
        <w:t>працівникик</w:t>
      </w:r>
      <w:proofErr w:type="spellEnd"/>
      <w:r>
        <w:rPr>
          <w:rFonts w:ascii="Times New Roman" w:hAnsi="Times New Roman"/>
          <w:iCs/>
          <w:sz w:val="28"/>
          <w:szCs w:val="28"/>
          <w:lang w:val="uk-UA"/>
        </w:rPr>
        <w:t xml:space="preserve"> підліткового клубу проводить тренування дітей у секціях, що функціонують при  ГО ФСК «Білокриницький».</w:t>
      </w:r>
    </w:p>
    <w:p w:rsidR="00D244C4" w:rsidRDefault="00D244C4" w:rsidP="00CE1310">
      <w:pPr>
        <w:numPr>
          <w:ilvl w:val="0"/>
          <w:numId w:val="15"/>
        </w:numPr>
        <w:spacing w:after="0" w:line="240" w:lineRule="auto"/>
        <w:ind w:left="1211"/>
        <w:jc w:val="both"/>
        <w:rPr>
          <w:rFonts w:ascii="Times New Roman" w:hAnsi="Times New Roman"/>
          <w:iCs/>
          <w:sz w:val="28"/>
          <w:szCs w:val="28"/>
          <w:lang w:val="uk-UA"/>
        </w:rPr>
      </w:pPr>
      <w:r w:rsidRPr="00D244C4">
        <w:rPr>
          <w:rFonts w:ascii="Times New Roman" w:hAnsi="Times New Roman"/>
          <w:iCs/>
          <w:sz w:val="28"/>
          <w:szCs w:val="28"/>
          <w:lang w:val="uk-UA"/>
        </w:rPr>
        <w:t xml:space="preserve">Спеціалістами підліткового клубу забезпечено участь </w:t>
      </w:r>
      <w:r>
        <w:rPr>
          <w:rFonts w:ascii="Times New Roman" w:hAnsi="Times New Roman"/>
          <w:iCs/>
          <w:sz w:val="28"/>
          <w:szCs w:val="28"/>
          <w:lang w:val="uk-UA"/>
        </w:rPr>
        <w:t xml:space="preserve">вихованців у спортивних змаганнях, які проводилися як на території </w:t>
      </w:r>
      <w:proofErr w:type="spellStart"/>
      <w:r>
        <w:rPr>
          <w:rFonts w:ascii="Times New Roman" w:hAnsi="Times New Roman"/>
          <w:iCs/>
          <w:sz w:val="28"/>
          <w:szCs w:val="28"/>
          <w:lang w:val="uk-UA"/>
        </w:rPr>
        <w:t>сілької</w:t>
      </w:r>
      <w:proofErr w:type="spellEnd"/>
      <w:r>
        <w:rPr>
          <w:rFonts w:ascii="Times New Roman" w:hAnsi="Times New Roman"/>
          <w:iCs/>
          <w:sz w:val="28"/>
          <w:szCs w:val="28"/>
          <w:lang w:val="uk-UA"/>
        </w:rPr>
        <w:t xml:space="preserve"> ради, так і на районному та обласних рівнях.</w:t>
      </w:r>
    </w:p>
    <w:p w:rsidR="00CE1310" w:rsidRPr="00D244C4" w:rsidRDefault="00CE1310" w:rsidP="00CE1310">
      <w:pPr>
        <w:numPr>
          <w:ilvl w:val="0"/>
          <w:numId w:val="15"/>
        </w:numPr>
        <w:spacing w:after="0" w:line="240" w:lineRule="auto"/>
        <w:ind w:left="1211"/>
        <w:jc w:val="both"/>
        <w:rPr>
          <w:rFonts w:ascii="Times New Roman" w:hAnsi="Times New Roman"/>
          <w:iCs/>
          <w:sz w:val="28"/>
          <w:szCs w:val="28"/>
          <w:lang w:val="uk-UA"/>
        </w:rPr>
      </w:pPr>
      <w:r w:rsidRPr="00D244C4">
        <w:rPr>
          <w:rFonts w:ascii="Times New Roman" w:hAnsi="Times New Roman"/>
          <w:iCs/>
          <w:sz w:val="28"/>
          <w:szCs w:val="28"/>
          <w:lang w:val="uk-UA"/>
        </w:rPr>
        <w:t>До Міжнародного дня захисту дітей проведено культурно-масовий захід з різноманітними іграми та конкурсами. До участі у святі залучені діти всієї територіальної громади.</w:t>
      </w:r>
    </w:p>
    <w:p w:rsidR="00CE1310" w:rsidRDefault="00CE1310" w:rsidP="00CE1310">
      <w:pPr>
        <w:numPr>
          <w:ilvl w:val="0"/>
          <w:numId w:val="15"/>
        </w:numPr>
        <w:spacing w:after="0" w:line="240" w:lineRule="auto"/>
        <w:ind w:left="1211"/>
        <w:jc w:val="both"/>
        <w:rPr>
          <w:rFonts w:ascii="Times New Roman" w:hAnsi="Times New Roman"/>
          <w:iCs/>
          <w:sz w:val="28"/>
          <w:szCs w:val="28"/>
          <w:lang w:val="uk-UA"/>
        </w:rPr>
      </w:pPr>
      <w:r>
        <w:rPr>
          <w:rFonts w:ascii="Times New Roman" w:hAnsi="Times New Roman"/>
          <w:iCs/>
          <w:sz w:val="28"/>
          <w:szCs w:val="28"/>
          <w:lang w:val="uk-UA"/>
        </w:rPr>
        <w:t>До Дня боротьби із ВІЛ/</w:t>
      </w:r>
      <w:proofErr w:type="spellStart"/>
      <w:r>
        <w:rPr>
          <w:rFonts w:ascii="Times New Roman" w:hAnsi="Times New Roman"/>
          <w:iCs/>
          <w:sz w:val="28"/>
          <w:szCs w:val="28"/>
          <w:lang w:val="uk-UA"/>
        </w:rPr>
        <w:t>СНІДом</w:t>
      </w:r>
      <w:proofErr w:type="spellEnd"/>
      <w:r>
        <w:rPr>
          <w:rFonts w:ascii="Times New Roman" w:hAnsi="Times New Roman"/>
          <w:iCs/>
          <w:sz w:val="28"/>
          <w:szCs w:val="28"/>
          <w:lang w:val="uk-UA"/>
        </w:rPr>
        <w:t xml:space="preserve"> проведено акцію «Подаруй стрічку перехожому».</w:t>
      </w:r>
    </w:p>
    <w:p w:rsidR="00CE1310" w:rsidRDefault="00CE1310" w:rsidP="00CE1310">
      <w:pPr>
        <w:numPr>
          <w:ilvl w:val="0"/>
          <w:numId w:val="15"/>
        </w:numPr>
        <w:spacing w:after="0" w:line="240" w:lineRule="auto"/>
        <w:ind w:left="1211"/>
        <w:jc w:val="both"/>
        <w:rPr>
          <w:rFonts w:ascii="Times New Roman" w:hAnsi="Times New Roman"/>
          <w:iCs/>
          <w:sz w:val="28"/>
          <w:szCs w:val="28"/>
          <w:lang w:val="uk-UA"/>
        </w:rPr>
      </w:pPr>
      <w:r>
        <w:rPr>
          <w:rFonts w:ascii="Times New Roman" w:hAnsi="Times New Roman"/>
          <w:iCs/>
          <w:sz w:val="28"/>
          <w:szCs w:val="28"/>
          <w:lang w:val="uk-UA"/>
        </w:rPr>
        <w:t>До Дня Святого Миколая організовано та проведено театралізоване дійство та благодійну акцію «Святий отче Миколаю, ти прийди до нас із раю…. Дітям пільгової категорії населення надано подарунки та пакунки із солодощами.</w:t>
      </w:r>
    </w:p>
    <w:p w:rsidR="00CE1310" w:rsidRDefault="00CE1310" w:rsidP="00CE1310">
      <w:pPr>
        <w:numPr>
          <w:ilvl w:val="0"/>
          <w:numId w:val="15"/>
        </w:numPr>
        <w:spacing w:after="0" w:line="240" w:lineRule="auto"/>
        <w:ind w:left="1211"/>
        <w:jc w:val="both"/>
        <w:rPr>
          <w:rFonts w:ascii="Times New Roman" w:hAnsi="Times New Roman"/>
          <w:iCs/>
          <w:sz w:val="28"/>
          <w:szCs w:val="28"/>
          <w:lang w:val="uk-UA"/>
        </w:rPr>
      </w:pPr>
      <w:r>
        <w:rPr>
          <w:rFonts w:ascii="Times New Roman" w:hAnsi="Times New Roman"/>
          <w:iCs/>
          <w:sz w:val="28"/>
          <w:szCs w:val="28"/>
          <w:lang w:val="uk-UA"/>
        </w:rPr>
        <w:t>В новорічну ніч для молоді організовано та проведено шоу-програму з різноманітними конкурсами та розвагами.</w:t>
      </w:r>
    </w:p>
    <w:p w:rsidR="00CE1310" w:rsidRDefault="00CE1310" w:rsidP="00CE1310">
      <w:pPr>
        <w:numPr>
          <w:ilvl w:val="0"/>
          <w:numId w:val="15"/>
        </w:numPr>
        <w:spacing w:after="0" w:line="240" w:lineRule="auto"/>
        <w:ind w:left="1211"/>
        <w:jc w:val="both"/>
        <w:rPr>
          <w:rFonts w:ascii="Times New Roman" w:hAnsi="Times New Roman"/>
          <w:iCs/>
          <w:sz w:val="28"/>
          <w:szCs w:val="28"/>
          <w:lang w:val="uk-UA"/>
        </w:rPr>
      </w:pPr>
      <w:r>
        <w:rPr>
          <w:rFonts w:ascii="Times New Roman" w:hAnsi="Times New Roman"/>
          <w:iCs/>
          <w:sz w:val="28"/>
          <w:szCs w:val="28"/>
          <w:lang w:val="uk-UA"/>
        </w:rPr>
        <w:t>Під час проведення заходів шляхом ксерокопіювання виготовлено та розповсюджено буклети та листівки щодо профілактики негативних явищ у дитячому та молодіжному середовищі (наркоманії, тютюнопаління, ВІЛ/</w:t>
      </w:r>
      <w:proofErr w:type="spellStart"/>
      <w:r>
        <w:rPr>
          <w:rFonts w:ascii="Times New Roman" w:hAnsi="Times New Roman"/>
          <w:iCs/>
          <w:sz w:val="28"/>
          <w:szCs w:val="28"/>
          <w:lang w:val="uk-UA"/>
        </w:rPr>
        <w:t>СНІДу</w:t>
      </w:r>
      <w:proofErr w:type="spellEnd"/>
      <w:r>
        <w:rPr>
          <w:rFonts w:ascii="Times New Roman" w:hAnsi="Times New Roman"/>
          <w:iCs/>
          <w:sz w:val="28"/>
          <w:szCs w:val="28"/>
          <w:lang w:val="uk-UA"/>
        </w:rPr>
        <w:t>, алкоголізму, асоціальної поведінки, насилля тощо).</w:t>
      </w:r>
    </w:p>
    <w:p w:rsidR="00CE1310" w:rsidRDefault="00CE1310" w:rsidP="00CE1310">
      <w:pPr>
        <w:spacing w:after="0" w:line="240" w:lineRule="auto"/>
        <w:ind w:firstLine="540"/>
        <w:jc w:val="both"/>
        <w:rPr>
          <w:rFonts w:ascii="Times New Roman" w:hAnsi="Times New Roman"/>
          <w:iCs/>
          <w:sz w:val="28"/>
          <w:szCs w:val="28"/>
          <w:lang w:val="uk-UA"/>
        </w:rPr>
      </w:pPr>
    </w:p>
    <w:p w:rsidR="00D244C4" w:rsidRDefault="00D244C4" w:rsidP="00CE1310">
      <w:pPr>
        <w:spacing w:after="0" w:line="240" w:lineRule="auto"/>
        <w:ind w:firstLine="540"/>
        <w:jc w:val="both"/>
        <w:rPr>
          <w:rFonts w:ascii="Times New Roman" w:hAnsi="Times New Roman"/>
          <w:iCs/>
          <w:sz w:val="28"/>
          <w:szCs w:val="28"/>
          <w:lang w:val="uk-UA"/>
        </w:rPr>
      </w:pPr>
    </w:p>
    <w:p w:rsidR="00D244C4" w:rsidRDefault="00D244C4" w:rsidP="00CE1310">
      <w:pPr>
        <w:spacing w:after="0" w:line="240" w:lineRule="auto"/>
        <w:ind w:firstLine="540"/>
        <w:jc w:val="both"/>
        <w:rPr>
          <w:rFonts w:ascii="Times New Roman" w:hAnsi="Times New Roman"/>
          <w:iCs/>
          <w:sz w:val="28"/>
          <w:szCs w:val="28"/>
          <w:lang w:val="uk-UA"/>
        </w:rPr>
      </w:pPr>
    </w:p>
    <w:p w:rsidR="00D244C4" w:rsidRDefault="00D244C4" w:rsidP="00CE1310">
      <w:pPr>
        <w:spacing w:after="0" w:line="240" w:lineRule="auto"/>
        <w:ind w:firstLine="540"/>
        <w:jc w:val="both"/>
        <w:rPr>
          <w:rFonts w:ascii="Times New Roman" w:hAnsi="Times New Roman"/>
          <w:iCs/>
          <w:sz w:val="28"/>
          <w:szCs w:val="28"/>
          <w:lang w:val="uk-UA"/>
        </w:rPr>
      </w:pPr>
    </w:p>
    <w:p w:rsidR="00CE1310" w:rsidRDefault="00CE1310" w:rsidP="00CE1310">
      <w:pPr>
        <w:pStyle w:val="a3"/>
        <w:numPr>
          <w:ilvl w:val="0"/>
          <w:numId w:val="13"/>
        </w:numPr>
        <w:spacing w:after="0" w:line="240" w:lineRule="auto"/>
        <w:jc w:val="center"/>
        <w:rPr>
          <w:rFonts w:ascii="Times New Roman" w:hAnsi="Times New Roman"/>
          <w:b/>
          <w:sz w:val="28"/>
          <w:szCs w:val="28"/>
          <w:lang w:val="uk-UA"/>
        </w:rPr>
      </w:pPr>
      <w:r>
        <w:rPr>
          <w:rFonts w:ascii="Times New Roman" w:hAnsi="Times New Roman"/>
          <w:b/>
          <w:iCs/>
          <w:sz w:val="28"/>
          <w:szCs w:val="28"/>
          <w:lang w:val="uk-UA"/>
        </w:rPr>
        <w:lastRenderedPageBreak/>
        <w:t>Мета та комплекс цілей підліткового клубу при Білокриницькій</w:t>
      </w:r>
    </w:p>
    <w:p w:rsidR="00CE1310" w:rsidRPr="00CE1310" w:rsidRDefault="00CE1310" w:rsidP="00CE1310">
      <w:pPr>
        <w:pStyle w:val="a3"/>
        <w:spacing w:after="0" w:line="240" w:lineRule="auto"/>
        <w:jc w:val="center"/>
        <w:rPr>
          <w:rFonts w:ascii="Times New Roman" w:hAnsi="Times New Roman"/>
          <w:b/>
          <w:sz w:val="28"/>
          <w:szCs w:val="28"/>
          <w:lang w:val="uk-UA"/>
        </w:rPr>
      </w:pPr>
      <w:r>
        <w:rPr>
          <w:rFonts w:ascii="Times New Roman" w:hAnsi="Times New Roman"/>
          <w:b/>
          <w:iCs/>
          <w:sz w:val="28"/>
          <w:szCs w:val="28"/>
          <w:lang w:val="uk-UA"/>
        </w:rPr>
        <w:t xml:space="preserve">сільській раді на </w:t>
      </w:r>
      <w:r w:rsidR="00D244C4">
        <w:rPr>
          <w:rFonts w:ascii="Times New Roman" w:hAnsi="Times New Roman"/>
          <w:b/>
          <w:iCs/>
          <w:sz w:val="28"/>
          <w:szCs w:val="28"/>
          <w:lang w:val="uk-UA"/>
        </w:rPr>
        <w:t>2018- 2020 роки</w:t>
      </w:r>
    </w:p>
    <w:p w:rsidR="00CE1310" w:rsidRDefault="00CE1310" w:rsidP="00CE1310">
      <w:pPr>
        <w:pStyle w:val="a8"/>
        <w:ind w:firstLine="720"/>
        <w:jc w:val="both"/>
        <w:rPr>
          <w:rFonts w:ascii="Times New Roman" w:hAnsi="Times New Roman"/>
          <w:sz w:val="28"/>
          <w:szCs w:val="28"/>
        </w:rPr>
      </w:pPr>
      <w:r>
        <w:rPr>
          <w:rFonts w:ascii="Times New Roman" w:hAnsi="Times New Roman"/>
          <w:b/>
          <w:iCs/>
          <w:sz w:val="28"/>
          <w:szCs w:val="28"/>
        </w:rPr>
        <w:t>Мета:</w:t>
      </w:r>
      <w:r>
        <w:rPr>
          <w:rFonts w:ascii="Times New Roman" w:hAnsi="Times New Roman"/>
          <w:iCs/>
          <w:sz w:val="28"/>
          <w:szCs w:val="28"/>
        </w:rPr>
        <w:t xml:space="preserve"> </w:t>
      </w:r>
      <w:r w:rsidR="00D244C4" w:rsidRPr="00D244C4">
        <w:rPr>
          <w:rFonts w:ascii="Times New Roman" w:hAnsi="Times New Roman"/>
          <w:sz w:val="28"/>
          <w:szCs w:val="28"/>
          <w:shd w:val="clear" w:color="auto" w:fill="FFFFFF"/>
        </w:rPr>
        <w:t>ефективн</w:t>
      </w:r>
      <w:r w:rsidR="00D244C4">
        <w:rPr>
          <w:rFonts w:ascii="Times New Roman" w:hAnsi="Times New Roman"/>
          <w:sz w:val="28"/>
          <w:szCs w:val="28"/>
          <w:shd w:val="clear" w:color="auto" w:fill="FFFFFF"/>
        </w:rPr>
        <w:t>ий</w:t>
      </w:r>
      <w:r w:rsidR="00D244C4" w:rsidRPr="00D244C4">
        <w:rPr>
          <w:rFonts w:ascii="Times New Roman" w:hAnsi="Times New Roman"/>
          <w:sz w:val="28"/>
          <w:szCs w:val="28"/>
          <w:shd w:val="clear" w:color="auto" w:fill="FFFFFF"/>
        </w:rPr>
        <w:t xml:space="preserve"> розвит</w:t>
      </w:r>
      <w:r w:rsidR="00D244C4">
        <w:rPr>
          <w:rFonts w:ascii="Times New Roman" w:hAnsi="Times New Roman"/>
          <w:sz w:val="28"/>
          <w:szCs w:val="28"/>
          <w:shd w:val="clear" w:color="auto" w:fill="FFFFFF"/>
        </w:rPr>
        <w:t>ок</w:t>
      </w:r>
      <w:r w:rsidR="00D244C4" w:rsidRPr="00D244C4">
        <w:rPr>
          <w:rFonts w:ascii="Times New Roman" w:hAnsi="Times New Roman"/>
          <w:sz w:val="28"/>
          <w:szCs w:val="28"/>
          <w:shd w:val="clear" w:color="auto" w:fill="FFFFFF"/>
        </w:rPr>
        <w:t xml:space="preserve"> фізичної культури і спорту, пропаганди здорового способу життя, профілактики захворювань, формування гуманістичних цінностей, створення умов для всебічного гармонійного розвитку людини, сприяння досягненню фізичної та духовної досконалості людини, формування патріотичних почуттів у жителів Білокриницької сільської ради та  з метою</w:t>
      </w:r>
      <w:r w:rsidR="00D244C4">
        <w:rPr>
          <w:sz w:val="28"/>
          <w:szCs w:val="28"/>
          <w:shd w:val="clear" w:color="auto" w:fill="FFFFFF"/>
        </w:rPr>
        <w:t xml:space="preserve"> </w:t>
      </w:r>
      <w:r w:rsidR="00D244C4" w:rsidRPr="006E592F">
        <w:rPr>
          <w:rFonts w:ascii="Times New Roman" w:hAnsi="Times New Roman"/>
          <w:sz w:val="28"/>
          <w:szCs w:val="28"/>
        </w:rPr>
        <w:t xml:space="preserve">забезпечення надання </w:t>
      </w:r>
      <w:r w:rsidR="00D244C4">
        <w:rPr>
          <w:rFonts w:ascii="Times New Roman" w:hAnsi="Times New Roman"/>
          <w:sz w:val="28"/>
          <w:szCs w:val="28"/>
        </w:rPr>
        <w:t xml:space="preserve">якісної </w:t>
      </w:r>
      <w:r w:rsidR="00D244C4" w:rsidRPr="006E592F">
        <w:rPr>
          <w:rFonts w:ascii="Times New Roman" w:hAnsi="Times New Roman"/>
          <w:sz w:val="28"/>
          <w:szCs w:val="28"/>
        </w:rPr>
        <w:t xml:space="preserve">соціальної підтримки дітям, молоді та різним категоріям сімей, які перебувають у складних життєвих обставинах </w:t>
      </w:r>
      <w:r w:rsidR="00D244C4">
        <w:rPr>
          <w:rFonts w:ascii="Times New Roman" w:hAnsi="Times New Roman"/>
          <w:sz w:val="28"/>
          <w:szCs w:val="28"/>
        </w:rPr>
        <w:t>і</w:t>
      </w:r>
      <w:r w:rsidR="00D244C4" w:rsidRPr="006E592F">
        <w:rPr>
          <w:rFonts w:ascii="Times New Roman" w:hAnsi="Times New Roman"/>
          <w:sz w:val="28"/>
          <w:szCs w:val="28"/>
        </w:rPr>
        <w:t xml:space="preserve"> потребують сторонньої допомоги</w:t>
      </w:r>
      <w:r>
        <w:rPr>
          <w:rFonts w:ascii="Times New Roman" w:hAnsi="Times New Roman"/>
          <w:sz w:val="28"/>
          <w:szCs w:val="28"/>
        </w:rPr>
        <w:t>, а саме:</w:t>
      </w:r>
    </w:p>
    <w:p w:rsidR="00CE1310" w:rsidRDefault="00CE1310" w:rsidP="00CE1310">
      <w:pPr>
        <w:pStyle w:val="a3"/>
        <w:numPr>
          <w:ilvl w:val="0"/>
          <w:numId w:val="17"/>
        </w:numPr>
        <w:spacing w:after="0" w:line="240" w:lineRule="auto"/>
        <w:jc w:val="both"/>
        <w:rPr>
          <w:rFonts w:ascii="Times New Roman" w:hAnsi="Times New Roman"/>
          <w:iCs/>
          <w:sz w:val="28"/>
          <w:szCs w:val="28"/>
          <w:lang w:val="uk-UA"/>
        </w:rPr>
      </w:pPr>
      <w:r>
        <w:rPr>
          <w:rFonts w:ascii="Times New Roman" w:hAnsi="Times New Roman"/>
          <w:sz w:val="28"/>
          <w:szCs w:val="28"/>
          <w:lang w:val="uk-UA"/>
        </w:rPr>
        <w:t xml:space="preserve"> </w:t>
      </w:r>
      <w:r>
        <w:rPr>
          <w:rFonts w:ascii="Times New Roman" w:hAnsi="Times New Roman"/>
          <w:iCs/>
          <w:sz w:val="28"/>
          <w:szCs w:val="28"/>
          <w:lang w:val="uk-UA"/>
        </w:rPr>
        <w:t>реалізація державної молодіжної політики у сфері соціальної роботи з сім’ями, дітьми та молоддю;</w:t>
      </w:r>
    </w:p>
    <w:p w:rsidR="00CE1310" w:rsidRDefault="00CE1310" w:rsidP="00CE1310">
      <w:pPr>
        <w:numPr>
          <w:ilvl w:val="0"/>
          <w:numId w:val="18"/>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створення сприятливих соціальних умов для гармонійного та всебічного розвитку дітей та молоді, які перебувають в складних життєвих обставинах, потребують сторонньої допомоги й захисту їх конституційних прав і свобод, законних інтересів, культурних та духовних потреб;</w:t>
      </w:r>
    </w:p>
    <w:p w:rsidR="00CE1310" w:rsidRDefault="00CE1310" w:rsidP="00CE1310">
      <w:pPr>
        <w:numPr>
          <w:ilvl w:val="0"/>
          <w:numId w:val="18"/>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забезпечення реалізації та проведення у територіальній громаді соціальної роботи із соціально незахищеними категоріями сімей, дітей та молоді</w:t>
      </w:r>
      <w:r>
        <w:rPr>
          <w:rFonts w:ascii="Times New Roman" w:hAnsi="Times New Roman"/>
          <w:sz w:val="28"/>
          <w:szCs w:val="28"/>
          <w:lang w:val="uk-UA"/>
        </w:rPr>
        <w:t>;</w:t>
      </w:r>
    </w:p>
    <w:p w:rsidR="00CE1310" w:rsidRDefault="00CE1310" w:rsidP="00CE1310">
      <w:pPr>
        <w:numPr>
          <w:ilvl w:val="0"/>
          <w:numId w:val="18"/>
        </w:numPr>
        <w:spacing w:after="0" w:line="240" w:lineRule="auto"/>
        <w:jc w:val="both"/>
        <w:rPr>
          <w:rFonts w:ascii="Times New Roman" w:hAnsi="Times New Roman"/>
          <w:iCs/>
          <w:sz w:val="28"/>
          <w:szCs w:val="28"/>
          <w:lang w:val="uk-UA"/>
        </w:rPr>
      </w:pPr>
      <w:r>
        <w:rPr>
          <w:rFonts w:ascii="Times New Roman" w:hAnsi="Times New Roman"/>
          <w:sz w:val="28"/>
          <w:szCs w:val="28"/>
          <w:lang w:val="uk-UA"/>
        </w:rPr>
        <w:t>підвищення якості та доступності до соціальних послуг для сім'ї, дітей та молоді безпосередньо у територіальній громаді.</w:t>
      </w:r>
    </w:p>
    <w:p w:rsidR="00CE1310" w:rsidRDefault="00CE1310" w:rsidP="00CE1310">
      <w:pPr>
        <w:pStyle w:val="a3"/>
        <w:widowControl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Ще однією важливою складовою у діяльності підліткового клубу є  створення умов для творчого, інтелектуального, духовного та фізичного розвитку дітей і молоді у вільний від навчання час шляхом впровадження якісно нових форм і методів організації позашкільної життєдіяльності підлітків. </w:t>
      </w:r>
    </w:p>
    <w:p w:rsidR="00CE1310" w:rsidRDefault="00CE1310" w:rsidP="00CE1310">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Як доводить практика, завдяки своїй доступності, зручному розташуванню, запровадженню цікавих форм роботи, клуб користується популярністю серед підлітків та їх батьків. В першу чергу вони є центрами спілкування, корисного дозвілля та позитивної інформації. Завдяки різновіковому складу відвідувачів в них створюються довірливі умови для становлення особистості, передачі позитивного досвіду, виховання дітей на ідеалах загальнолюдських цінностей.</w:t>
      </w:r>
    </w:p>
    <w:p w:rsidR="00CE1310" w:rsidRDefault="00CE1310" w:rsidP="00CE1310">
      <w:pPr>
        <w:spacing w:after="0" w:line="240" w:lineRule="auto"/>
        <w:jc w:val="both"/>
        <w:rPr>
          <w:rFonts w:ascii="Times New Roman" w:hAnsi="Times New Roman"/>
          <w:sz w:val="28"/>
          <w:szCs w:val="28"/>
          <w:lang w:val="uk-UA"/>
        </w:rPr>
      </w:pPr>
    </w:p>
    <w:p w:rsidR="00CE1310" w:rsidRDefault="00CE1310" w:rsidP="00CE1310">
      <w:pPr>
        <w:spacing w:after="0" w:line="240" w:lineRule="auto"/>
        <w:jc w:val="both"/>
        <w:rPr>
          <w:rFonts w:ascii="Times New Roman" w:hAnsi="Times New Roman"/>
          <w:iCs/>
          <w:sz w:val="28"/>
          <w:szCs w:val="28"/>
          <w:lang w:val="uk-UA"/>
        </w:rPr>
      </w:pPr>
      <w:r>
        <w:rPr>
          <w:rFonts w:ascii="Times New Roman" w:hAnsi="Times New Roman"/>
          <w:b/>
          <w:iCs/>
          <w:sz w:val="28"/>
          <w:szCs w:val="28"/>
          <w:lang w:val="uk-UA"/>
        </w:rPr>
        <w:t>Цілі щодо реалізації програми:</w:t>
      </w:r>
    </w:p>
    <w:p w:rsidR="00D244C4" w:rsidRDefault="00CE1310" w:rsidP="00D244C4">
      <w:pPr>
        <w:pStyle w:val="a8"/>
        <w:numPr>
          <w:ilvl w:val="1"/>
          <w:numId w:val="16"/>
        </w:numPr>
        <w:jc w:val="both"/>
        <w:rPr>
          <w:rFonts w:ascii="Times New Roman" w:hAnsi="Times New Roman"/>
          <w:sz w:val="28"/>
          <w:szCs w:val="28"/>
        </w:rPr>
      </w:pPr>
      <w:r>
        <w:rPr>
          <w:rFonts w:ascii="Times New Roman" w:hAnsi="Times New Roman"/>
          <w:sz w:val="28"/>
          <w:szCs w:val="28"/>
        </w:rPr>
        <w:t>створення належних умов для всебічного розвитку сім</w:t>
      </w:r>
      <w:r>
        <w:rPr>
          <w:rFonts w:ascii="Times New Roman" w:eastAsia="MS Mincho" w:hAnsi="Times New Roman"/>
          <w:sz w:val="28"/>
          <w:szCs w:val="28"/>
        </w:rPr>
        <w:t>’</w:t>
      </w:r>
      <w:r>
        <w:rPr>
          <w:rFonts w:ascii="Times New Roman" w:hAnsi="Times New Roman"/>
          <w:sz w:val="28"/>
          <w:szCs w:val="28"/>
        </w:rPr>
        <w:t>ї, забезпечення соціальної підтримки сімей, дітей та молоді, їх прав та законних інтересів;</w:t>
      </w:r>
    </w:p>
    <w:p w:rsidR="00D244C4" w:rsidRPr="00D244C4" w:rsidRDefault="00D244C4" w:rsidP="00D244C4">
      <w:pPr>
        <w:pStyle w:val="a8"/>
        <w:numPr>
          <w:ilvl w:val="1"/>
          <w:numId w:val="16"/>
        </w:numPr>
        <w:jc w:val="both"/>
        <w:rPr>
          <w:rFonts w:ascii="Times New Roman" w:hAnsi="Times New Roman"/>
          <w:sz w:val="28"/>
          <w:szCs w:val="28"/>
        </w:rPr>
      </w:pPr>
      <w:r w:rsidRPr="00D244C4">
        <w:rPr>
          <w:rFonts w:ascii="Times New Roman" w:hAnsi="Times New Roman"/>
          <w:sz w:val="28"/>
          <w:szCs w:val="28"/>
        </w:rPr>
        <w:t>залучення широких верств населення до систематичних занять фізичною культурою і масовим спортом, популяризації здорового способу життя та сприяння розвитку фізкультурно-спортивної реабілітації, у тому числі учасників антитерористичної операції;</w:t>
      </w:r>
    </w:p>
    <w:p w:rsidR="00D244C4" w:rsidRPr="00D244C4" w:rsidRDefault="00D244C4" w:rsidP="00D244C4">
      <w:pPr>
        <w:pStyle w:val="a8"/>
        <w:numPr>
          <w:ilvl w:val="1"/>
          <w:numId w:val="16"/>
        </w:numPr>
        <w:jc w:val="both"/>
        <w:rPr>
          <w:rFonts w:ascii="Times New Roman" w:hAnsi="Times New Roman"/>
          <w:sz w:val="28"/>
          <w:szCs w:val="28"/>
        </w:rPr>
      </w:pPr>
      <w:r w:rsidRPr="00D244C4">
        <w:rPr>
          <w:rFonts w:ascii="Times New Roman" w:hAnsi="Times New Roman"/>
          <w:sz w:val="28"/>
          <w:szCs w:val="28"/>
        </w:rPr>
        <w:t xml:space="preserve">максимальної реалізації здібностей обдарованої молоді, в тому числі і молоді з інвалідністю. </w:t>
      </w:r>
    </w:p>
    <w:p w:rsidR="00D244C4" w:rsidRDefault="00D244C4" w:rsidP="00D244C4">
      <w:pPr>
        <w:pStyle w:val="a8"/>
        <w:jc w:val="both"/>
        <w:rPr>
          <w:rFonts w:ascii="Times New Roman" w:hAnsi="Times New Roman"/>
          <w:sz w:val="28"/>
          <w:szCs w:val="28"/>
        </w:rPr>
      </w:pPr>
    </w:p>
    <w:p w:rsidR="00CE1310" w:rsidRDefault="00CE1310" w:rsidP="00CE1310">
      <w:pPr>
        <w:pStyle w:val="a8"/>
        <w:numPr>
          <w:ilvl w:val="1"/>
          <w:numId w:val="16"/>
        </w:numPr>
        <w:jc w:val="both"/>
        <w:rPr>
          <w:rFonts w:ascii="Times New Roman" w:hAnsi="Times New Roman"/>
          <w:sz w:val="28"/>
          <w:szCs w:val="28"/>
        </w:rPr>
      </w:pPr>
      <w:r>
        <w:rPr>
          <w:rFonts w:ascii="Times New Roman" w:hAnsi="Times New Roman"/>
          <w:sz w:val="28"/>
          <w:szCs w:val="28"/>
        </w:rPr>
        <w:lastRenderedPageBreak/>
        <w:t>забезпечення права кожної дитини на виховання у сім’ї: усиновлення дітей-сиріт та дітей, позбавлених батьківського піклування, створення та підтримка прийомних сімей, дитячих будинків сімейного типу;</w:t>
      </w:r>
    </w:p>
    <w:p w:rsidR="00CE1310" w:rsidRDefault="00CE1310" w:rsidP="00CE1310">
      <w:pPr>
        <w:pStyle w:val="a8"/>
        <w:numPr>
          <w:ilvl w:val="1"/>
          <w:numId w:val="16"/>
        </w:numPr>
        <w:jc w:val="both"/>
        <w:rPr>
          <w:rFonts w:ascii="Times New Roman" w:hAnsi="Times New Roman"/>
          <w:sz w:val="28"/>
          <w:szCs w:val="28"/>
        </w:rPr>
      </w:pPr>
      <w:r>
        <w:rPr>
          <w:rFonts w:ascii="Times New Roman" w:hAnsi="Times New Roman"/>
          <w:sz w:val="28"/>
          <w:szCs w:val="28"/>
        </w:rPr>
        <w:t>організація оздоровлення, відпочинку та дозвілля дітей та молоді, формування здорового способу життя, профілактика негативних тенденцій у молодіжному середовищі;</w:t>
      </w:r>
    </w:p>
    <w:p w:rsidR="00CE1310" w:rsidRDefault="00CE1310" w:rsidP="00CE1310">
      <w:pPr>
        <w:pStyle w:val="a8"/>
        <w:numPr>
          <w:ilvl w:val="1"/>
          <w:numId w:val="16"/>
        </w:numPr>
        <w:jc w:val="both"/>
        <w:rPr>
          <w:rFonts w:ascii="Times New Roman" w:hAnsi="Times New Roman"/>
          <w:sz w:val="28"/>
          <w:szCs w:val="28"/>
        </w:rPr>
      </w:pPr>
      <w:r>
        <w:rPr>
          <w:rFonts w:ascii="Times New Roman" w:hAnsi="Times New Roman"/>
          <w:sz w:val="28"/>
          <w:szCs w:val="28"/>
        </w:rPr>
        <w:t xml:space="preserve">утвердження </w:t>
      </w:r>
      <w:r>
        <w:rPr>
          <w:rFonts w:ascii="Times New Roman" w:hAnsi="Times New Roman"/>
          <w:bCs/>
          <w:sz w:val="28"/>
          <w:szCs w:val="28"/>
        </w:rPr>
        <w:t>ген</w:t>
      </w:r>
      <w:r>
        <w:rPr>
          <w:rFonts w:ascii="Times New Roman" w:hAnsi="Times New Roman"/>
          <w:sz w:val="28"/>
          <w:szCs w:val="28"/>
        </w:rPr>
        <w:t>дерної рівності у суспільстві, забезпечення повноцінної та активної ролі жінок у соціально-економічному національному розвитку.</w:t>
      </w:r>
    </w:p>
    <w:p w:rsidR="00CE1310" w:rsidRDefault="00CE1310" w:rsidP="00CE1310">
      <w:pPr>
        <w:pStyle w:val="a8"/>
        <w:ind w:left="720"/>
        <w:jc w:val="both"/>
        <w:rPr>
          <w:rFonts w:ascii="Times New Roman" w:hAnsi="Times New Roman"/>
          <w:sz w:val="16"/>
          <w:szCs w:val="16"/>
        </w:rPr>
      </w:pPr>
    </w:p>
    <w:p w:rsidR="00D244C4" w:rsidRPr="00CE1310" w:rsidRDefault="00D244C4" w:rsidP="00CE1310">
      <w:pPr>
        <w:pStyle w:val="a8"/>
        <w:ind w:left="720"/>
        <w:jc w:val="both"/>
        <w:rPr>
          <w:rFonts w:ascii="Times New Roman" w:hAnsi="Times New Roman"/>
          <w:sz w:val="16"/>
          <w:szCs w:val="16"/>
        </w:rPr>
      </w:pPr>
    </w:p>
    <w:p w:rsidR="00CE1310" w:rsidRDefault="00CE1310" w:rsidP="00CE1310">
      <w:pPr>
        <w:pStyle w:val="a3"/>
        <w:numPr>
          <w:ilvl w:val="0"/>
          <w:numId w:val="13"/>
        </w:numPr>
        <w:spacing w:line="240" w:lineRule="auto"/>
        <w:jc w:val="both"/>
        <w:rPr>
          <w:rFonts w:ascii="Times New Roman" w:hAnsi="Times New Roman"/>
          <w:b/>
          <w:sz w:val="28"/>
          <w:szCs w:val="28"/>
          <w:lang w:val="uk-UA"/>
        </w:rPr>
      </w:pPr>
      <w:r>
        <w:rPr>
          <w:rFonts w:ascii="Times New Roman" w:hAnsi="Times New Roman"/>
          <w:b/>
          <w:iCs/>
          <w:sz w:val="28"/>
          <w:szCs w:val="28"/>
          <w:lang w:val="uk-UA"/>
        </w:rPr>
        <w:t>Правове обґрунтування програми, засоби  та шляхи її реалізації</w:t>
      </w:r>
    </w:p>
    <w:p w:rsidR="00CE1310" w:rsidRDefault="00CE1310" w:rsidP="00CE1310">
      <w:pPr>
        <w:pStyle w:val="a3"/>
        <w:spacing w:after="0" w:line="240" w:lineRule="auto"/>
        <w:ind w:left="0" w:firstLine="567"/>
        <w:jc w:val="both"/>
        <w:rPr>
          <w:rFonts w:ascii="Times New Roman" w:hAnsi="Times New Roman"/>
          <w:sz w:val="28"/>
          <w:szCs w:val="28"/>
          <w:shd w:val="clear" w:color="auto" w:fill="EBEBEB"/>
          <w:lang w:val="uk-UA"/>
        </w:rPr>
      </w:pPr>
      <w:r>
        <w:rPr>
          <w:rFonts w:ascii="Times New Roman" w:hAnsi="Times New Roman"/>
          <w:sz w:val="28"/>
          <w:szCs w:val="28"/>
          <w:shd w:val="clear" w:color="auto" w:fill="EBEBEB"/>
        </w:rPr>
        <w:t xml:space="preserve">Людина її права і свободи проголошено стратегічним конституційним </w:t>
      </w:r>
      <w:proofErr w:type="gramStart"/>
      <w:r>
        <w:rPr>
          <w:rFonts w:ascii="Times New Roman" w:hAnsi="Times New Roman"/>
          <w:sz w:val="28"/>
          <w:szCs w:val="28"/>
          <w:shd w:val="clear" w:color="auto" w:fill="EBEBEB"/>
        </w:rPr>
        <w:t>пр</w:t>
      </w:r>
      <w:proofErr w:type="gramEnd"/>
      <w:r>
        <w:rPr>
          <w:rFonts w:ascii="Times New Roman" w:hAnsi="Times New Roman"/>
          <w:sz w:val="28"/>
          <w:szCs w:val="28"/>
          <w:shd w:val="clear" w:color="auto" w:fill="EBEBEB"/>
        </w:rPr>
        <w:t>іоритетом української Держави. Захищаючи права дітей – дорослі захищають своє майбутн</w:t>
      </w:r>
      <w:proofErr w:type="gramStart"/>
      <w:r>
        <w:rPr>
          <w:rFonts w:ascii="Times New Roman" w:hAnsi="Times New Roman"/>
          <w:sz w:val="28"/>
          <w:szCs w:val="28"/>
          <w:shd w:val="clear" w:color="auto" w:fill="EBEBEB"/>
        </w:rPr>
        <w:t>є.</w:t>
      </w:r>
      <w:proofErr w:type="gramEnd"/>
      <w:r>
        <w:rPr>
          <w:rFonts w:ascii="Times New Roman" w:hAnsi="Times New Roman"/>
          <w:sz w:val="28"/>
          <w:szCs w:val="28"/>
          <w:shd w:val="clear" w:color="auto" w:fill="EBEBEB"/>
        </w:rPr>
        <w:t xml:space="preserve"> Інвестиції, вкладені у дитинство повертаються суспільству сторицею.</w:t>
      </w:r>
    </w:p>
    <w:p w:rsidR="00CE1310" w:rsidRDefault="00CE1310" w:rsidP="00CE1310">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shd w:val="clear" w:color="auto" w:fill="EBEBEB"/>
        </w:rPr>
        <w:t xml:space="preserve"> Наша держава є учасницею Міжнародних договорів і угод, спрямованих на захист і гарантування прав та інтересів </w:t>
      </w:r>
      <w:proofErr w:type="gramStart"/>
      <w:r>
        <w:rPr>
          <w:rFonts w:ascii="Times New Roman" w:hAnsi="Times New Roman"/>
          <w:sz w:val="28"/>
          <w:szCs w:val="28"/>
          <w:shd w:val="clear" w:color="auto" w:fill="EBEBEB"/>
          <w:lang w:val="uk-UA"/>
        </w:rPr>
        <w:t>сімей</w:t>
      </w:r>
      <w:proofErr w:type="gramEnd"/>
      <w:r>
        <w:rPr>
          <w:rFonts w:ascii="Times New Roman" w:hAnsi="Times New Roman"/>
          <w:sz w:val="28"/>
          <w:szCs w:val="28"/>
          <w:shd w:val="clear" w:color="auto" w:fill="EBEBEB"/>
          <w:lang w:val="uk-UA"/>
        </w:rPr>
        <w:t>, дітей та молоді</w:t>
      </w:r>
      <w:r>
        <w:rPr>
          <w:rFonts w:ascii="Times New Roman" w:hAnsi="Times New Roman"/>
          <w:sz w:val="28"/>
          <w:szCs w:val="28"/>
          <w:shd w:val="clear" w:color="auto" w:fill="EBEBEB"/>
        </w:rPr>
        <w:t xml:space="preserve"> на досягнення їхнього добробуту. Права </w:t>
      </w:r>
      <w:r>
        <w:rPr>
          <w:rFonts w:ascii="Times New Roman" w:hAnsi="Times New Roman"/>
          <w:sz w:val="28"/>
          <w:szCs w:val="28"/>
          <w:shd w:val="clear" w:color="auto" w:fill="EBEBEB"/>
          <w:lang w:val="uk-UA"/>
        </w:rPr>
        <w:t>людей</w:t>
      </w:r>
      <w:r>
        <w:rPr>
          <w:rFonts w:ascii="Times New Roman" w:hAnsi="Times New Roman"/>
          <w:sz w:val="28"/>
          <w:szCs w:val="28"/>
          <w:shd w:val="clear" w:color="auto" w:fill="EBEBEB"/>
        </w:rPr>
        <w:t xml:space="preserve"> визначено у Конституції України – Основному Законі нашої держави</w:t>
      </w:r>
      <w:r>
        <w:rPr>
          <w:rFonts w:ascii="Times New Roman" w:hAnsi="Times New Roman"/>
          <w:sz w:val="28"/>
          <w:szCs w:val="28"/>
          <w:shd w:val="clear" w:color="auto" w:fill="EBEBEB"/>
          <w:lang w:val="uk-UA"/>
        </w:rPr>
        <w:t>.</w:t>
      </w:r>
      <w:r>
        <w:rPr>
          <w:rFonts w:ascii="Times New Roman" w:hAnsi="Times New Roman"/>
          <w:sz w:val="28"/>
          <w:szCs w:val="28"/>
          <w:lang w:val="uk-UA"/>
        </w:rPr>
        <w:t xml:space="preserve"> Саме тому у своїй діяльності спеціалісти підліткового клубу керуються Законами України, Указами Президента України, наказами профільних міністерств та іншими нормативно-правовими актами. Основними з яких є:</w:t>
      </w:r>
    </w:p>
    <w:p w:rsidR="00CE1310" w:rsidRPr="00D244C4" w:rsidRDefault="00CE1310" w:rsidP="00CE1310">
      <w:pPr>
        <w:pStyle w:val="aa"/>
        <w:numPr>
          <w:ilvl w:val="0"/>
          <w:numId w:val="19"/>
        </w:numPr>
        <w:spacing w:before="0" w:beforeAutospacing="0" w:after="0" w:afterAutospacing="0"/>
        <w:jc w:val="both"/>
        <w:rPr>
          <w:sz w:val="28"/>
          <w:szCs w:val="28"/>
        </w:rPr>
      </w:pPr>
      <w:r w:rsidRPr="00D244C4">
        <w:rPr>
          <w:rStyle w:val="ab"/>
          <w:b w:val="0"/>
          <w:sz w:val="28"/>
          <w:szCs w:val="28"/>
        </w:rPr>
        <w:t>Закон України</w:t>
      </w:r>
      <w:r w:rsidRPr="00D244C4">
        <w:rPr>
          <w:rStyle w:val="apple-converted-space"/>
          <w:sz w:val="28"/>
          <w:szCs w:val="28"/>
        </w:rPr>
        <w:t> </w:t>
      </w:r>
      <w:r w:rsidRPr="00D244C4">
        <w:rPr>
          <w:sz w:val="28"/>
          <w:szCs w:val="28"/>
          <w:lang w:val="uk-UA"/>
        </w:rPr>
        <w:t>«</w:t>
      </w:r>
      <w:r w:rsidRPr="00D244C4">
        <w:rPr>
          <w:sz w:val="28"/>
          <w:szCs w:val="28"/>
        </w:rPr>
        <w:t xml:space="preserve">Про </w:t>
      </w:r>
      <w:proofErr w:type="gramStart"/>
      <w:r w:rsidRPr="00D244C4">
        <w:rPr>
          <w:sz w:val="28"/>
          <w:szCs w:val="28"/>
        </w:rPr>
        <w:t>м</w:t>
      </w:r>
      <w:proofErr w:type="gramEnd"/>
      <w:r w:rsidRPr="00D244C4">
        <w:rPr>
          <w:sz w:val="28"/>
          <w:szCs w:val="28"/>
        </w:rPr>
        <w:t>ісцеве самоврядування</w:t>
      </w:r>
      <w:r w:rsidRPr="00D244C4">
        <w:rPr>
          <w:sz w:val="28"/>
          <w:szCs w:val="28"/>
          <w:lang w:val="uk-UA"/>
        </w:rPr>
        <w:t>»;</w:t>
      </w:r>
    </w:p>
    <w:p w:rsidR="00CE1310" w:rsidRPr="00D244C4" w:rsidRDefault="00FB483C" w:rsidP="00CE1310">
      <w:pPr>
        <w:pStyle w:val="aa"/>
        <w:numPr>
          <w:ilvl w:val="0"/>
          <w:numId w:val="19"/>
        </w:numPr>
        <w:spacing w:before="0" w:beforeAutospacing="0" w:after="0" w:afterAutospacing="0"/>
        <w:jc w:val="both"/>
        <w:rPr>
          <w:sz w:val="28"/>
          <w:szCs w:val="28"/>
        </w:rPr>
      </w:pPr>
      <w:hyperlink r:id="rId7" w:tgtFrame="_blank" w:tooltip=" (у новому вікні)" w:history="1">
        <w:r w:rsidR="00CE1310" w:rsidRPr="00D244C4">
          <w:rPr>
            <w:rStyle w:val="ab"/>
            <w:b w:val="0"/>
            <w:sz w:val="28"/>
            <w:szCs w:val="28"/>
          </w:rPr>
          <w:t>Закон України</w:t>
        </w:r>
        <w:r w:rsidR="00CE1310" w:rsidRPr="00D244C4">
          <w:rPr>
            <w:rStyle w:val="apple-converted-space"/>
            <w:sz w:val="28"/>
            <w:szCs w:val="28"/>
          </w:rPr>
          <w:t> </w:t>
        </w:r>
        <w:r w:rsidR="00CE1310" w:rsidRPr="00D244C4">
          <w:rPr>
            <w:rStyle w:val="a7"/>
            <w:color w:val="auto"/>
            <w:sz w:val="28"/>
            <w:szCs w:val="28"/>
            <w:u w:val="none"/>
            <w:lang w:val="uk-UA"/>
          </w:rPr>
          <w:t>«</w:t>
        </w:r>
        <w:r w:rsidR="00CE1310" w:rsidRPr="00D244C4">
          <w:rPr>
            <w:rStyle w:val="a7"/>
            <w:color w:val="auto"/>
            <w:sz w:val="28"/>
            <w:szCs w:val="28"/>
            <w:u w:val="none"/>
          </w:rPr>
          <w:t xml:space="preserve">Про </w:t>
        </w:r>
        <w:proofErr w:type="gramStart"/>
        <w:r w:rsidR="00CE1310" w:rsidRPr="00D244C4">
          <w:rPr>
            <w:rStyle w:val="a7"/>
            <w:color w:val="auto"/>
            <w:sz w:val="28"/>
            <w:szCs w:val="28"/>
            <w:u w:val="none"/>
          </w:rPr>
          <w:t>соц</w:t>
        </w:r>
        <w:proofErr w:type="gramEnd"/>
        <w:r w:rsidR="00CE1310" w:rsidRPr="00D244C4">
          <w:rPr>
            <w:rStyle w:val="a7"/>
            <w:color w:val="auto"/>
            <w:sz w:val="28"/>
            <w:szCs w:val="28"/>
            <w:u w:val="none"/>
          </w:rPr>
          <w:t>іальні послуги</w:t>
        </w:r>
      </w:hyperlink>
      <w:hyperlink r:id="rId8" w:tgtFrame="_blank" w:tooltip=" (у новому вікні)" w:history="1">
        <w:r w:rsidR="00CE1310" w:rsidRPr="00D244C4">
          <w:rPr>
            <w:rStyle w:val="a7"/>
            <w:color w:val="auto"/>
            <w:sz w:val="28"/>
            <w:szCs w:val="28"/>
            <w:u w:val="none"/>
            <w:lang w:val="uk-UA"/>
          </w:rPr>
          <w:t>»</w:t>
        </w:r>
      </w:hyperlink>
      <w:r w:rsidR="00CE1310" w:rsidRPr="00D244C4">
        <w:rPr>
          <w:sz w:val="28"/>
          <w:szCs w:val="28"/>
        </w:rPr>
        <w:t>;</w:t>
      </w:r>
    </w:p>
    <w:p w:rsidR="00CE1310" w:rsidRPr="00D244C4" w:rsidRDefault="00FB483C" w:rsidP="00CE1310">
      <w:pPr>
        <w:pStyle w:val="aa"/>
        <w:numPr>
          <w:ilvl w:val="0"/>
          <w:numId w:val="19"/>
        </w:numPr>
        <w:spacing w:before="0" w:beforeAutospacing="0" w:after="0" w:afterAutospacing="0"/>
        <w:jc w:val="both"/>
        <w:rPr>
          <w:sz w:val="28"/>
          <w:szCs w:val="28"/>
        </w:rPr>
      </w:pPr>
      <w:hyperlink r:id="rId9" w:tgtFrame="_blank" w:tooltip=" (у новому вікні)" w:history="1">
        <w:r w:rsidR="00CE1310" w:rsidRPr="00D244C4">
          <w:rPr>
            <w:rStyle w:val="ab"/>
            <w:b w:val="0"/>
            <w:sz w:val="28"/>
            <w:szCs w:val="28"/>
          </w:rPr>
          <w:t>Закон України</w:t>
        </w:r>
        <w:r w:rsidR="00CE1310" w:rsidRPr="00D244C4">
          <w:rPr>
            <w:rStyle w:val="apple-converted-space"/>
            <w:sz w:val="28"/>
            <w:szCs w:val="28"/>
          </w:rPr>
          <w:t> </w:t>
        </w:r>
        <w:r w:rsidR="00CE1310" w:rsidRPr="00D244C4">
          <w:rPr>
            <w:rStyle w:val="a7"/>
            <w:color w:val="auto"/>
            <w:sz w:val="28"/>
            <w:szCs w:val="28"/>
            <w:u w:val="none"/>
            <w:lang w:val="uk-UA"/>
          </w:rPr>
          <w:t>«</w:t>
        </w:r>
        <w:r w:rsidR="00CE1310" w:rsidRPr="00D244C4">
          <w:rPr>
            <w:rStyle w:val="a7"/>
            <w:color w:val="auto"/>
            <w:sz w:val="28"/>
            <w:szCs w:val="28"/>
            <w:u w:val="none"/>
          </w:rPr>
          <w:t>Про охорону дитинства</w:t>
        </w:r>
        <w:r w:rsidR="00CE1310" w:rsidRPr="00D244C4">
          <w:rPr>
            <w:rStyle w:val="a7"/>
            <w:color w:val="auto"/>
            <w:sz w:val="28"/>
            <w:szCs w:val="28"/>
            <w:u w:val="none"/>
            <w:lang w:val="uk-UA"/>
          </w:rPr>
          <w:t>»</w:t>
        </w:r>
      </w:hyperlink>
      <w:r w:rsidR="00CE1310" w:rsidRPr="00D244C4">
        <w:rPr>
          <w:sz w:val="28"/>
          <w:szCs w:val="28"/>
        </w:rPr>
        <w:t>;</w:t>
      </w:r>
    </w:p>
    <w:p w:rsidR="00CE1310" w:rsidRPr="00D244C4" w:rsidRDefault="00FB483C" w:rsidP="00CE1310">
      <w:pPr>
        <w:pStyle w:val="aa"/>
        <w:numPr>
          <w:ilvl w:val="0"/>
          <w:numId w:val="19"/>
        </w:numPr>
        <w:spacing w:before="0" w:beforeAutospacing="0" w:after="0" w:afterAutospacing="0"/>
        <w:jc w:val="both"/>
        <w:rPr>
          <w:sz w:val="28"/>
          <w:szCs w:val="28"/>
        </w:rPr>
      </w:pPr>
      <w:hyperlink r:id="rId10" w:tgtFrame="_blank" w:tooltip=" (у новому вікні)" w:history="1">
        <w:r w:rsidR="00CE1310" w:rsidRPr="00D244C4">
          <w:rPr>
            <w:rStyle w:val="ab"/>
            <w:b w:val="0"/>
            <w:sz w:val="28"/>
            <w:szCs w:val="28"/>
          </w:rPr>
          <w:t>Закон України</w:t>
        </w:r>
        <w:r w:rsidR="00CE1310" w:rsidRPr="00D244C4">
          <w:rPr>
            <w:rStyle w:val="apple-converted-space"/>
            <w:sz w:val="28"/>
            <w:szCs w:val="28"/>
          </w:rPr>
          <w:t> </w:t>
        </w:r>
        <w:r w:rsidR="00CE1310" w:rsidRPr="00D244C4">
          <w:rPr>
            <w:rStyle w:val="a7"/>
            <w:color w:val="auto"/>
            <w:sz w:val="28"/>
            <w:szCs w:val="28"/>
            <w:u w:val="none"/>
            <w:lang w:val="uk-UA"/>
          </w:rPr>
          <w:t>«</w:t>
        </w:r>
      </w:hyperlink>
      <w:hyperlink r:id="rId11" w:tgtFrame="_blank" w:tooltip=" (у новому вікні)" w:history="1">
        <w:r w:rsidR="00CE1310" w:rsidRPr="00D244C4">
          <w:rPr>
            <w:rStyle w:val="a7"/>
            <w:color w:val="auto"/>
            <w:sz w:val="28"/>
            <w:szCs w:val="28"/>
            <w:u w:val="none"/>
          </w:rPr>
          <w:t xml:space="preserve">Про сприяння </w:t>
        </w:r>
        <w:proofErr w:type="gramStart"/>
        <w:r w:rsidR="00CE1310" w:rsidRPr="00D244C4">
          <w:rPr>
            <w:rStyle w:val="a7"/>
            <w:color w:val="auto"/>
            <w:sz w:val="28"/>
            <w:szCs w:val="28"/>
            <w:u w:val="none"/>
          </w:rPr>
          <w:t>соц</w:t>
        </w:r>
        <w:proofErr w:type="gramEnd"/>
        <w:r w:rsidR="00CE1310" w:rsidRPr="00D244C4">
          <w:rPr>
            <w:rStyle w:val="a7"/>
            <w:color w:val="auto"/>
            <w:sz w:val="28"/>
            <w:szCs w:val="28"/>
            <w:u w:val="none"/>
          </w:rPr>
          <w:t>іальному становленню та розвитку молоді в Україні</w:t>
        </w:r>
      </w:hyperlink>
      <w:hyperlink r:id="rId12" w:tgtFrame="_blank" w:tooltip=" (у новому вікні)" w:history="1">
        <w:r w:rsidR="00CE1310" w:rsidRPr="00D244C4">
          <w:rPr>
            <w:rStyle w:val="a7"/>
            <w:color w:val="auto"/>
            <w:sz w:val="28"/>
            <w:szCs w:val="28"/>
            <w:u w:val="none"/>
            <w:lang w:val="uk-UA"/>
          </w:rPr>
          <w:t>»</w:t>
        </w:r>
      </w:hyperlink>
      <w:r w:rsidR="00CE1310" w:rsidRPr="00D244C4">
        <w:rPr>
          <w:sz w:val="28"/>
          <w:szCs w:val="28"/>
        </w:rPr>
        <w:t>;</w:t>
      </w:r>
    </w:p>
    <w:p w:rsidR="00D244C4" w:rsidRPr="00D244C4" w:rsidRDefault="00D244C4" w:rsidP="00CE1310">
      <w:pPr>
        <w:pStyle w:val="aa"/>
        <w:numPr>
          <w:ilvl w:val="0"/>
          <w:numId w:val="19"/>
        </w:numPr>
        <w:spacing w:before="0" w:beforeAutospacing="0" w:after="0" w:afterAutospacing="0"/>
        <w:jc w:val="both"/>
        <w:rPr>
          <w:sz w:val="28"/>
          <w:szCs w:val="28"/>
        </w:rPr>
      </w:pPr>
      <w:r w:rsidRPr="00D244C4">
        <w:rPr>
          <w:sz w:val="28"/>
          <w:szCs w:val="28"/>
          <w:shd w:val="clear" w:color="auto" w:fill="FFFFFF"/>
          <w:lang w:val="uk-UA"/>
        </w:rPr>
        <w:t>Закон України «Про фізичну культуру і спорт»;</w:t>
      </w:r>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13" w:tgtFrame="_blank" w:tooltip=" (у новому вікні)" w:history="1">
        <w:r w:rsidR="00CE1310" w:rsidRPr="00D244C4">
          <w:rPr>
            <w:rStyle w:val="ab"/>
            <w:b w:val="0"/>
            <w:sz w:val="28"/>
            <w:szCs w:val="28"/>
            <w:lang w:val="uk-UA"/>
          </w:rPr>
          <w:t>Закон України</w:t>
        </w:r>
        <w:r w:rsidR="00CE1310" w:rsidRPr="00D244C4">
          <w:rPr>
            <w:rStyle w:val="apple-converted-space"/>
            <w:sz w:val="28"/>
            <w:szCs w:val="28"/>
          </w:rPr>
          <w:t> </w:t>
        </w:r>
        <w:r w:rsidR="00CE1310" w:rsidRPr="00D244C4">
          <w:rPr>
            <w:rStyle w:val="a7"/>
            <w:color w:val="auto"/>
            <w:sz w:val="28"/>
            <w:szCs w:val="28"/>
            <w:u w:val="none"/>
            <w:lang w:val="uk-UA"/>
          </w:rPr>
          <w:t>«Про забезпечення організаційно-правових умов соціального захисту дітей-сиріт та дітей, позбавлених батьківського піклування</w:t>
        </w:r>
      </w:hyperlink>
      <w:hyperlink r:id="rId14" w:tgtFrame="_blank" w:tooltip=" (у новому вікні)" w:history="1">
        <w:r w:rsidR="00CE1310" w:rsidRPr="00D244C4">
          <w:rPr>
            <w:rStyle w:val="a7"/>
            <w:color w:val="auto"/>
            <w:sz w:val="28"/>
            <w:szCs w:val="28"/>
            <w:u w:val="none"/>
            <w:lang w:val="uk-UA"/>
          </w:rPr>
          <w:t>»</w:t>
        </w:r>
      </w:hyperlink>
      <w:r w:rsidR="00CE1310" w:rsidRPr="00D244C4">
        <w:rPr>
          <w:sz w:val="28"/>
          <w:szCs w:val="28"/>
        </w:rPr>
        <w:t>;</w:t>
      </w:r>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15" w:tgtFrame="_blank" w:tooltip=" (у новому вікні)" w:history="1">
        <w:r w:rsidR="00CE1310" w:rsidRPr="00D244C4">
          <w:rPr>
            <w:rStyle w:val="ab"/>
            <w:b w:val="0"/>
            <w:sz w:val="28"/>
            <w:szCs w:val="28"/>
          </w:rPr>
          <w:t>Закон України</w:t>
        </w:r>
        <w:r w:rsidR="00CE1310" w:rsidRPr="00D244C4">
          <w:rPr>
            <w:rStyle w:val="apple-converted-space"/>
            <w:sz w:val="28"/>
            <w:szCs w:val="28"/>
          </w:rPr>
          <w:t> </w:t>
        </w:r>
        <w:r w:rsidR="00CE1310" w:rsidRPr="00D244C4">
          <w:rPr>
            <w:rStyle w:val="a7"/>
            <w:color w:val="auto"/>
            <w:sz w:val="28"/>
            <w:szCs w:val="28"/>
            <w:u w:val="none"/>
            <w:lang w:val="uk-UA"/>
          </w:rPr>
          <w:t>«</w:t>
        </w:r>
      </w:hyperlink>
      <w:hyperlink r:id="rId16" w:tgtFrame="_blank" w:tooltip=" (у новому вікні)" w:history="1">
        <w:r w:rsidR="00CE1310" w:rsidRPr="00D244C4">
          <w:rPr>
            <w:rStyle w:val="a7"/>
            <w:color w:val="auto"/>
            <w:sz w:val="28"/>
            <w:szCs w:val="28"/>
            <w:u w:val="none"/>
          </w:rPr>
          <w:t xml:space="preserve">Про попередження насильства </w:t>
        </w:r>
        <w:proofErr w:type="gramStart"/>
        <w:r w:rsidR="00CE1310" w:rsidRPr="00D244C4">
          <w:rPr>
            <w:rStyle w:val="a7"/>
            <w:color w:val="auto"/>
            <w:sz w:val="28"/>
            <w:szCs w:val="28"/>
            <w:u w:val="none"/>
          </w:rPr>
          <w:t>в</w:t>
        </w:r>
        <w:proofErr w:type="gramEnd"/>
        <w:r w:rsidR="00CE1310" w:rsidRPr="00D244C4">
          <w:rPr>
            <w:rStyle w:val="a7"/>
            <w:color w:val="auto"/>
            <w:sz w:val="28"/>
            <w:szCs w:val="28"/>
            <w:u w:val="none"/>
          </w:rPr>
          <w:t xml:space="preserve"> сім'ї</w:t>
        </w:r>
      </w:hyperlink>
      <w:hyperlink r:id="rId17" w:tgtFrame="_blank" w:tooltip=" (у новому вікні)" w:history="1">
        <w:r w:rsidR="00CE1310" w:rsidRPr="00D244C4">
          <w:rPr>
            <w:rStyle w:val="a7"/>
            <w:color w:val="auto"/>
            <w:sz w:val="28"/>
            <w:szCs w:val="28"/>
            <w:u w:val="none"/>
            <w:lang w:val="uk-UA"/>
          </w:rPr>
          <w:t>»</w:t>
        </w:r>
      </w:hyperlink>
      <w:r w:rsidR="00CE1310" w:rsidRPr="00D244C4">
        <w:rPr>
          <w:sz w:val="28"/>
          <w:szCs w:val="28"/>
        </w:rPr>
        <w:t>;</w:t>
      </w:r>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18" w:tgtFrame="_blank" w:tooltip=" (у новому вікні)" w:history="1">
        <w:r w:rsidR="00CE1310" w:rsidRPr="00D244C4">
          <w:rPr>
            <w:rStyle w:val="ab"/>
            <w:b w:val="0"/>
            <w:sz w:val="28"/>
            <w:szCs w:val="28"/>
            <w:lang w:val="uk-UA"/>
          </w:rPr>
          <w:t>Постанова</w:t>
        </w:r>
        <w:r w:rsidR="00CE1310" w:rsidRPr="00D244C4">
          <w:rPr>
            <w:rStyle w:val="apple-converted-space"/>
            <w:bCs/>
            <w:sz w:val="28"/>
            <w:szCs w:val="28"/>
          </w:rPr>
          <w:t> </w:t>
        </w:r>
        <w:r w:rsidR="00CE1310" w:rsidRPr="00D244C4">
          <w:rPr>
            <w:rStyle w:val="a7"/>
            <w:color w:val="auto"/>
            <w:sz w:val="28"/>
            <w:szCs w:val="28"/>
            <w:u w:val="none"/>
            <w:lang w:val="uk-UA"/>
          </w:rPr>
          <w:t>Кабінету Міністрів України від</w:t>
        </w:r>
        <w:r w:rsidR="00CE1310" w:rsidRPr="00D244C4">
          <w:rPr>
            <w:rStyle w:val="apple-converted-space"/>
            <w:sz w:val="28"/>
            <w:szCs w:val="28"/>
          </w:rPr>
          <w:t> </w:t>
        </w:r>
        <w:r w:rsidR="00CE1310" w:rsidRPr="00D244C4">
          <w:rPr>
            <w:rStyle w:val="ab"/>
            <w:b w:val="0"/>
            <w:sz w:val="28"/>
            <w:szCs w:val="28"/>
            <w:lang w:val="uk-UA"/>
          </w:rPr>
          <w:t>24.09.2008</w:t>
        </w:r>
        <w:r w:rsidR="00CE1310" w:rsidRPr="00D244C4">
          <w:rPr>
            <w:rStyle w:val="apple-converted-space"/>
            <w:sz w:val="28"/>
            <w:szCs w:val="28"/>
          </w:rPr>
          <w:t> </w:t>
        </w:r>
        <w:r w:rsidR="00CE1310" w:rsidRPr="00D244C4">
          <w:rPr>
            <w:rStyle w:val="a7"/>
            <w:color w:val="auto"/>
            <w:sz w:val="28"/>
            <w:szCs w:val="28"/>
            <w:u w:val="none"/>
            <w:lang w:val="uk-UA"/>
          </w:rPr>
          <w:t>№</w:t>
        </w:r>
        <w:r w:rsidR="00CE1310" w:rsidRPr="00D244C4">
          <w:rPr>
            <w:rStyle w:val="apple-converted-space"/>
            <w:sz w:val="28"/>
            <w:szCs w:val="28"/>
          </w:rPr>
          <w:t> </w:t>
        </w:r>
        <w:r w:rsidR="00CE1310" w:rsidRPr="00D244C4">
          <w:rPr>
            <w:rStyle w:val="ab"/>
            <w:b w:val="0"/>
            <w:sz w:val="28"/>
            <w:szCs w:val="28"/>
            <w:lang w:val="uk-UA"/>
          </w:rPr>
          <w:t>866</w:t>
        </w:r>
        <w:r w:rsidR="00CE1310" w:rsidRPr="00D244C4">
          <w:rPr>
            <w:rStyle w:val="apple-converted-space"/>
            <w:bCs/>
            <w:sz w:val="28"/>
            <w:szCs w:val="28"/>
          </w:rPr>
          <w:t> </w:t>
        </w:r>
        <w:r w:rsidR="00CE1310" w:rsidRPr="00D244C4">
          <w:rPr>
            <w:rStyle w:val="a7"/>
            <w:color w:val="auto"/>
            <w:sz w:val="28"/>
            <w:szCs w:val="28"/>
            <w:u w:val="none"/>
            <w:lang w:val="uk-UA"/>
          </w:rPr>
          <w:t>«Питання діяльності органів опіки та піклування, пов'язаної із захистом прав дитини</w:t>
        </w:r>
      </w:hyperlink>
      <w:hyperlink r:id="rId19" w:tgtFrame="_blank" w:tooltip=" (у новому вікні)" w:history="1">
        <w:r w:rsidR="00CE1310" w:rsidRPr="00D244C4">
          <w:rPr>
            <w:rStyle w:val="a7"/>
            <w:color w:val="auto"/>
            <w:sz w:val="28"/>
            <w:szCs w:val="28"/>
            <w:u w:val="none"/>
            <w:lang w:val="uk-UA"/>
          </w:rPr>
          <w:t>»</w:t>
        </w:r>
      </w:hyperlink>
      <w:r w:rsidR="00CE1310" w:rsidRPr="00D244C4">
        <w:rPr>
          <w:sz w:val="28"/>
          <w:szCs w:val="28"/>
          <w:lang w:val="uk-UA"/>
        </w:rPr>
        <w:t>;</w:t>
      </w:r>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20" w:tgtFrame="_blank" w:tooltip=" (у новому вікні)" w:history="1">
        <w:r w:rsidR="00CE1310" w:rsidRPr="00D244C4">
          <w:rPr>
            <w:rStyle w:val="ab"/>
            <w:b w:val="0"/>
            <w:sz w:val="28"/>
            <w:szCs w:val="28"/>
          </w:rPr>
          <w:t>Постанова</w:t>
        </w:r>
        <w:r w:rsidR="00CE1310" w:rsidRPr="00D244C4">
          <w:rPr>
            <w:rStyle w:val="apple-converted-space"/>
            <w:sz w:val="28"/>
            <w:szCs w:val="28"/>
          </w:rPr>
          <w:t> </w:t>
        </w:r>
        <w:r w:rsidR="00CE1310" w:rsidRPr="00D244C4">
          <w:rPr>
            <w:rStyle w:val="a7"/>
            <w:color w:val="auto"/>
            <w:sz w:val="28"/>
            <w:szCs w:val="28"/>
            <w:u w:val="none"/>
          </w:rPr>
          <w:t>Кабінету Міні</w:t>
        </w:r>
        <w:proofErr w:type="gramStart"/>
        <w:r w:rsidR="00CE1310" w:rsidRPr="00D244C4">
          <w:rPr>
            <w:rStyle w:val="a7"/>
            <w:color w:val="auto"/>
            <w:sz w:val="28"/>
            <w:szCs w:val="28"/>
            <w:u w:val="none"/>
          </w:rPr>
          <w:t>стр</w:t>
        </w:r>
        <w:proofErr w:type="gramEnd"/>
        <w:r w:rsidR="00CE1310" w:rsidRPr="00D244C4">
          <w:rPr>
            <w:rStyle w:val="a7"/>
            <w:color w:val="auto"/>
            <w:sz w:val="28"/>
            <w:szCs w:val="28"/>
            <w:u w:val="none"/>
          </w:rPr>
          <w:t>ів України від</w:t>
        </w:r>
        <w:r w:rsidR="00CE1310" w:rsidRPr="00D244C4">
          <w:rPr>
            <w:rStyle w:val="apple-converted-space"/>
            <w:sz w:val="28"/>
            <w:szCs w:val="28"/>
          </w:rPr>
          <w:t> </w:t>
        </w:r>
        <w:r w:rsidR="00CE1310" w:rsidRPr="00D244C4">
          <w:rPr>
            <w:rStyle w:val="ab"/>
            <w:b w:val="0"/>
            <w:sz w:val="28"/>
            <w:szCs w:val="28"/>
          </w:rPr>
          <w:t>26.04.2003</w:t>
        </w:r>
        <w:r w:rsidR="00CE1310" w:rsidRPr="00D244C4">
          <w:rPr>
            <w:rStyle w:val="apple-converted-space"/>
            <w:sz w:val="28"/>
            <w:szCs w:val="28"/>
          </w:rPr>
          <w:t> </w:t>
        </w:r>
        <w:r w:rsidR="00CE1310" w:rsidRPr="00D244C4">
          <w:rPr>
            <w:rStyle w:val="a7"/>
            <w:color w:val="auto"/>
            <w:sz w:val="28"/>
            <w:szCs w:val="28"/>
            <w:u w:val="none"/>
          </w:rPr>
          <w:t>№</w:t>
        </w:r>
        <w:r w:rsidR="00CE1310" w:rsidRPr="00D244C4">
          <w:rPr>
            <w:rStyle w:val="apple-converted-space"/>
            <w:sz w:val="28"/>
            <w:szCs w:val="28"/>
          </w:rPr>
          <w:t> </w:t>
        </w:r>
        <w:r w:rsidR="00CE1310" w:rsidRPr="00D244C4">
          <w:rPr>
            <w:rStyle w:val="ab"/>
            <w:b w:val="0"/>
            <w:sz w:val="28"/>
            <w:szCs w:val="28"/>
          </w:rPr>
          <w:t>616</w:t>
        </w:r>
        <w:r w:rsidR="00CE1310" w:rsidRPr="00D244C4">
          <w:rPr>
            <w:rStyle w:val="apple-converted-space"/>
            <w:sz w:val="28"/>
            <w:szCs w:val="28"/>
          </w:rPr>
          <w:t> </w:t>
        </w:r>
        <w:r w:rsidR="00CE1310" w:rsidRPr="00D244C4">
          <w:rPr>
            <w:rStyle w:val="a7"/>
            <w:color w:val="auto"/>
            <w:sz w:val="28"/>
            <w:szCs w:val="28"/>
            <w:u w:val="none"/>
            <w:lang w:val="uk-UA"/>
          </w:rPr>
          <w:t>«</w:t>
        </w:r>
        <w:r w:rsidR="00CE1310" w:rsidRPr="00D244C4">
          <w:rPr>
            <w:rStyle w:val="a7"/>
            <w:color w:val="auto"/>
            <w:sz w:val="28"/>
            <w:szCs w:val="28"/>
            <w:u w:val="none"/>
          </w:rPr>
          <w:t>Про затвердження</w:t>
        </w:r>
        <w:r w:rsidR="00CE1310" w:rsidRPr="00D244C4">
          <w:rPr>
            <w:rStyle w:val="apple-converted-space"/>
            <w:sz w:val="28"/>
            <w:szCs w:val="28"/>
          </w:rPr>
          <w:t> </w:t>
        </w:r>
        <w:r w:rsidR="00CE1310" w:rsidRPr="00D244C4">
          <w:rPr>
            <w:rStyle w:val="ab"/>
            <w:b w:val="0"/>
            <w:sz w:val="28"/>
            <w:szCs w:val="28"/>
          </w:rPr>
          <w:t>Порядку розгляду заяв та повідомлень про вчинення насильства</w:t>
        </w:r>
        <w:r w:rsidR="00CE1310" w:rsidRPr="00D244C4">
          <w:rPr>
            <w:rStyle w:val="apple-converted-space"/>
            <w:sz w:val="28"/>
            <w:szCs w:val="28"/>
          </w:rPr>
          <w:t> </w:t>
        </w:r>
        <w:r w:rsidR="00CE1310" w:rsidRPr="00D244C4">
          <w:rPr>
            <w:rStyle w:val="a7"/>
            <w:color w:val="auto"/>
            <w:sz w:val="28"/>
            <w:szCs w:val="28"/>
            <w:u w:val="none"/>
          </w:rPr>
          <w:t>в сім'ї або реальну його загрозу</w:t>
        </w:r>
      </w:hyperlink>
      <w:hyperlink r:id="rId21" w:tgtFrame="_blank" w:tooltip=" (у новому вікні)" w:history="1">
        <w:r w:rsidR="00CE1310" w:rsidRPr="00D244C4">
          <w:rPr>
            <w:rStyle w:val="a7"/>
            <w:color w:val="auto"/>
            <w:sz w:val="28"/>
            <w:szCs w:val="28"/>
            <w:u w:val="none"/>
            <w:lang w:val="uk-UA"/>
          </w:rPr>
          <w:t>»</w:t>
        </w:r>
      </w:hyperlink>
      <w:r w:rsidR="00CE1310" w:rsidRPr="00D244C4">
        <w:rPr>
          <w:sz w:val="28"/>
          <w:szCs w:val="28"/>
        </w:rPr>
        <w:t>;</w:t>
      </w:r>
    </w:p>
    <w:p w:rsidR="00CE1310" w:rsidRPr="00D244C4" w:rsidRDefault="00FB483C" w:rsidP="00CE1310">
      <w:pPr>
        <w:pStyle w:val="aa"/>
        <w:numPr>
          <w:ilvl w:val="0"/>
          <w:numId w:val="19"/>
        </w:numPr>
        <w:spacing w:before="0" w:beforeAutospacing="0" w:after="0" w:afterAutospacing="0"/>
        <w:jc w:val="both"/>
        <w:rPr>
          <w:rStyle w:val="ab"/>
          <w:b w:val="0"/>
          <w:bCs w:val="0"/>
          <w:sz w:val="28"/>
          <w:szCs w:val="28"/>
        </w:rPr>
      </w:pPr>
      <w:hyperlink r:id="rId22" w:tgtFrame="_blank" w:tooltip=" (у новому вікні)" w:history="1">
        <w:r w:rsidR="00CE1310" w:rsidRPr="00D244C4">
          <w:rPr>
            <w:rStyle w:val="ab"/>
            <w:b w:val="0"/>
            <w:sz w:val="28"/>
            <w:szCs w:val="28"/>
          </w:rPr>
          <w:t>Указ Президента України</w:t>
        </w:r>
        <w:r w:rsidR="00CE1310" w:rsidRPr="00D244C4">
          <w:rPr>
            <w:rStyle w:val="apple-converted-space"/>
            <w:sz w:val="28"/>
            <w:szCs w:val="28"/>
          </w:rPr>
          <w:t> </w:t>
        </w:r>
        <w:r w:rsidR="00CE1310" w:rsidRPr="00D244C4">
          <w:rPr>
            <w:rStyle w:val="a7"/>
            <w:color w:val="auto"/>
            <w:sz w:val="28"/>
            <w:szCs w:val="28"/>
            <w:u w:val="none"/>
            <w:lang w:val="uk-UA"/>
          </w:rPr>
          <w:t>«</w:t>
        </w:r>
        <w:r w:rsidR="00CE1310" w:rsidRPr="00D244C4">
          <w:rPr>
            <w:rStyle w:val="a7"/>
            <w:color w:val="auto"/>
            <w:sz w:val="28"/>
            <w:szCs w:val="28"/>
            <w:u w:val="none"/>
          </w:rPr>
          <w:t>Про Національну стратегію</w:t>
        </w:r>
        <w:r w:rsidR="00CE1310" w:rsidRPr="00D244C4">
          <w:rPr>
            <w:rStyle w:val="apple-converted-space"/>
            <w:sz w:val="28"/>
            <w:szCs w:val="28"/>
          </w:rPr>
          <w:t> </w:t>
        </w:r>
        <w:proofErr w:type="gramStart"/>
        <w:r w:rsidR="00CE1310" w:rsidRPr="00D244C4">
          <w:rPr>
            <w:rStyle w:val="ab"/>
            <w:b w:val="0"/>
            <w:sz w:val="28"/>
            <w:szCs w:val="28"/>
          </w:rPr>
          <w:t>проф</w:t>
        </w:r>
        <w:proofErr w:type="gramEnd"/>
        <w:r w:rsidR="00CE1310" w:rsidRPr="00D244C4">
          <w:rPr>
            <w:rStyle w:val="ab"/>
            <w:b w:val="0"/>
            <w:sz w:val="28"/>
            <w:szCs w:val="28"/>
          </w:rPr>
          <w:t>ілактики</w:t>
        </w:r>
        <w:r w:rsidR="00CE1310" w:rsidRPr="00D244C4">
          <w:rPr>
            <w:rStyle w:val="ab"/>
            <w:b w:val="0"/>
            <w:sz w:val="28"/>
            <w:szCs w:val="28"/>
            <w:lang w:val="uk-UA"/>
          </w:rPr>
          <w:t xml:space="preserve"> </w:t>
        </w:r>
        <w:r w:rsidR="00CE1310" w:rsidRPr="00D244C4">
          <w:rPr>
            <w:rStyle w:val="ab"/>
            <w:b w:val="0"/>
            <w:sz w:val="28"/>
            <w:szCs w:val="28"/>
          </w:rPr>
          <w:t>соціального сирітства</w:t>
        </w:r>
        <w:r w:rsidR="00CE1310" w:rsidRPr="00D244C4">
          <w:rPr>
            <w:rStyle w:val="apple-converted-space"/>
            <w:sz w:val="28"/>
            <w:szCs w:val="28"/>
          </w:rPr>
          <w:t> </w:t>
        </w:r>
        <w:r w:rsidR="00CE1310" w:rsidRPr="00D244C4">
          <w:rPr>
            <w:rStyle w:val="a7"/>
            <w:color w:val="auto"/>
            <w:sz w:val="28"/>
            <w:szCs w:val="28"/>
            <w:u w:val="none"/>
          </w:rPr>
          <w:t xml:space="preserve">на період </w:t>
        </w:r>
        <w:r w:rsidR="00CE1310" w:rsidRPr="00D244C4">
          <w:rPr>
            <w:rStyle w:val="a7"/>
            <w:color w:val="auto"/>
            <w:sz w:val="28"/>
            <w:szCs w:val="28"/>
            <w:u w:val="none"/>
            <w:lang w:val="uk-UA"/>
          </w:rPr>
          <w:t>до</w:t>
        </w:r>
        <w:r w:rsidR="00CE1310" w:rsidRPr="00D244C4">
          <w:rPr>
            <w:rStyle w:val="a7"/>
            <w:color w:val="auto"/>
            <w:sz w:val="28"/>
            <w:szCs w:val="28"/>
            <w:u w:val="none"/>
          </w:rPr>
          <w:t xml:space="preserve"> 2020 року</w:t>
        </w:r>
        <w:r w:rsidR="00CE1310" w:rsidRPr="00D244C4">
          <w:rPr>
            <w:rStyle w:val="a7"/>
            <w:color w:val="auto"/>
            <w:sz w:val="28"/>
            <w:szCs w:val="28"/>
            <w:u w:val="none"/>
            <w:lang w:val="uk-UA"/>
          </w:rPr>
          <w:t>»</w:t>
        </w:r>
      </w:hyperlink>
      <w:r w:rsidR="00CE1310" w:rsidRPr="00D244C4">
        <w:rPr>
          <w:sz w:val="28"/>
          <w:szCs w:val="28"/>
          <w:lang w:val="uk-UA"/>
        </w:rPr>
        <w:t>;</w:t>
      </w:r>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23" w:history="1">
        <w:r w:rsidR="00CE1310" w:rsidRPr="00D244C4">
          <w:rPr>
            <w:rStyle w:val="ab"/>
            <w:b w:val="0"/>
            <w:sz w:val="28"/>
            <w:szCs w:val="28"/>
            <w:lang w:val="uk-UA"/>
          </w:rPr>
          <w:t>Спільний</w:t>
        </w:r>
        <w:r w:rsidR="00CE1310" w:rsidRPr="00D244C4">
          <w:rPr>
            <w:rStyle w:val="apple-converted-space"/>
            <w:bCs/>
            <w:sz w:val="28"/>
            <w:szCs w:val="28"/>
          </w:rPr>
          <w:t> </w:t>
        </w:r>
        <w:r w:rsidR="00CE1310" w:rsidRPr="00D244C4">
          <w:rPr>
            <w:rStyle w:val="a7"/>
            <w:color w:val="auto"/>
            <w:sz w:val="28"/>
            <w:szCs w:val="28"/>
            <w:u w:val="none"/>
            <w:lang w:val="uk-UA"/>
          </w:rPr>
          <w:t>наказ Міністерства України у справах сім'ї, молоді та спорту, Міністерства праці та соціальної політики України, Міністерства охорони здоров’я України від</w:t>
        </w:r>
        <w:r w:rsidR="00CE1310" w:rsidRPr="00D244C4">
          <w:rPr>
            <w:rStyle w:val="apple-converted-space"/>
            <w:bCs/>
            <w:sz w:val="28"/>
            <w:szCs w:val="28"/>
          </w:rPr>
          <w:t> </w:t>
        </w:r>
        <w:r w:rsidR="00CE1310" w:rsidRPr="00D244C4">
          <w:rPr>
            <w:rStyle w:val="ab"/>
            <w:b w:val="0"/>
            <w:sz w:val="28"/>
            <w:szCs w:val="28"/>
            <w:lang w:val="uk-UA"/>
          </w:rPr>
          <w:t>13.09.2010 № 3123/275/770</w:t>
        </w:r>
        <w:r w:rsidR="00CE1310" w:rsidRPr="00D244C4">
          <w:rPr>
            <w:rStyle w:val="apple-converted-space"/>
            <w:sz w:val="28"/>
            <w:szCs w:val="28"/>
          </w:rPr>
          <w:t> </w:t>
        </w:r>
        <w:r w:rsidR="00CE1310" w:rsidRPr="00D244C4">
          <w:rPr>
            <w:rStyle w:val="ab"/>
            <w:b w:val="0"/>
            <w:sz w:val="28"/>
            <w:szCs w:val="28"/>
            <w:lang w:val="uk-UA"/>
          </w:rPr>
          <w:t>«СТАНДАРТ надання соціальних послуг хворим з потрійним діагнозом</w:t>
        </w:r>
        <w:r w:rsidR="00CE1310" w:rsidRPr="00D244C4">
          <w:rPr>
            <w:rStyle w:val="apple-converted-space"/>
            <w:bCs/>
            <w:sz w:val="28"/>
            <w:szCs w:val="28"/>
          </w:rPr>
          <w:t> </w:t>
        </w:r>
        <w:r w:rsidR="00CE1310" w:rsidRPr="00D244C4">
          <w:rPr>
            <w:rStyle w:val="a7"/>
            <w:color w:val="auto"/>
            <w:sz w:val="28"/>
            <w:szCs w:val="28"/>
            <w:u w:val="none"/>
            <w:lang w:val="uk-UA"/>
          </w:rPr>
          <w:t>(ВІЛ-інфекція, туберкульоз, залежність від наркотичних речовин)»;</w:t>
        </w:r>
      </w:hyperlink>
    </w:p>
    <w:p w:rsidR="00CE1310" w:rsidRPr="00D244C4" w:rsidRDefault="00FB483C" w:rsidP="00CE1310">
      <w:pPr>
        <w:pStyle w:val="aa"/>
        <w:numPr>
          <w:ilvl w:val="0"/>
          <w:numId w:val="19"/>
        </w:numPr>
        <w:spacing w:before="0" w:beforeAutospacing="0" w:after="0" w:afterAutospacing="0"/>
        <w:jc w:val="both"/>
        <w:rPr>
          <w:sz w:val="28"/>
          <w:szCs w:val="28"/>
          <w:lang w:val="uk-UA"/>
        </w:rPr>
      </w:pPr>
      <w:hyperlink r:id="rId24" w:tgtFrame="_blank" w:tooltip=" (у новому вікні)" w:history="1">
        <w:r w:rsidR="00CE1310" w:rsidRPr="00D244C4">
          <w:rPr>
            <w:rStyle w:val="a7"/>
            <w:bCs/>
            <w:color w:val="auto"/>
            <w:sz w:val="28"/>
            <w:szCs w:val="28"/>
            <w:u w:val="none"/>
          </w:rPr>
          <w:t>Сімейний кодекс України</w:t>
        </w:r>
      </w:hyperlink>
      <w:r w:rsidR="00CE1310" w:rsidRPr="00D244C4">
        <w:rPr>
          <w:rStyle w:val="ab"/>
          <w:b w:val="0"/>
          <w:sz w:val="28"/>
          <w:szCs w:val="28"/>
          <w:lang w:val="en-US"/>
        </w:rPr>
        <w:t>;</w:t>
      </w:r>
    </w:p>
    <w:p w:rsidR="00CE1310" w:rsidRPr="00D244C4" w:rsidRDefault="00FB483C" w:rsidP="00CE1310">
      <w:pPr>
        <w:pStyle w:val="aa"/>
        <w:numPr>
          <w:ilvl w:val="0"/>
          <w:numId w:val="19"/>
        </w:numPr>
        <w:spacing w:before="0" w:beforeAutospacing="0" w:after="0" w:afterAutospacing="0"/>
        <w:jc w:val="both"/>
        <w:rPr>
          <w:rStyle w:val="ab"/>
          <w:b w:val="0"/>
          <w:bCs w:val="0"/>
          <w:sz w:val="28"/>
          <w:szCs w:val="28"/>
          <w:lang w:val="uk-UA"/>
        </w:rPr>
      </w:pPr>
      <w:hyperlink r:id="rId25" w:tgtFrame="_blank" w:tooltip=" (у новому вікні)" w:history="1">
        <w:r w:rsidR="00CE1310" w:rsidRPr="00D244C4">
          <w:rPr>
            <w:rStyle w:val="a7"/>
            <w:bCs/>
            <w:color w:val="auto"/>
            <w:sz w:val="28"/>
            <w:szCs w:val="28"/>
            <w:u w:val="none"/>
          </w:rPr>
          <w:t>Кодекс України про адміністративні правопорушення</w:t>
        </w:r>
      </w:hyperlink>
      <w:r w:rsidR="00CE1310" w:rsidRPr="00D244C4">
        <w:rPr>
          <w:rStyle w:val="ab"/>
          <w:b w:val="0"/>
          <w:sz w:val="28"/>
          <w:szCs w:val="28"/>
          <w:lang w:val="uk-UA"/>
        </w:rPr>
        <w:t>.</w:t>
      </w:r>
    </w:p>
    <w:p w:rsidR="00D244C4" w:rsidRPr="00D244C4" w:rsidRDefault="00D244C4" w:rsidP="00D244C4">
      <w:pPr>
        <w:pStyle w:val="aa"/>
        <w:spacing w:before="0" w:beforeAutospacing="0" w:after="0" w:afterAutospacing="0"/>
        <w:ind w:left="360"/>
        <w:jc w:val="both"/>
        <w:rPr>
          <w:sz w:val="28"/>
          <w:szCs w:val="28"/>
          <w:lang w:val="uk-UA"/>
        </w:rPr>
      </w:pPr>
    </w:p>
    <w:p w:rsidR="00CE1310" w:rsidRPr="00CE1310" w:rsidRDefault="00CE1310" w:rsidP="00CE1310">
      <w:pPr>
        <w:pStyle w:val="a3"/>
        <w:spacing w:after="0" w:line="240" w:lineRule="auto"/>
        <w:ind w:left="1080"/>
        <w:jc w:val="both"/>
        <w:rPr>
          <w:rFonts w:ascii="Times New Roman" w:hAnsi="Times New Roman"/>
          <w:b/>
          <w:sz w:val="16"/>
          <w:szCs w:val="16"/>
          <w:lang w:val="uk-UA"/>
        </w:rPr>
      </w:pPr>
    </w:p>
    <w:p w:rsidR="00CE1310" w:rsidRDefault="00CE1310" w:rsidP="00CE1310">
      <w:pPr>
        <w:pStyle w:val="a3"/>
        <w:spacing w:after="0" w:line="240" w:lineRule="auto"/>
        <w:ind w:left="1080"/>
        <w:jc w:val="both"/>
        <w:rPr>
          <w:rFonts w:ascii="Times New Roman" w:hAnsi="Times New Roman"/>
          <w:b/>
          <w:sz w:val="28"/>
          <w:szCs w:val="28"/>
          <w:lang w:val="uk-UA"/>
        </w:rPr>
      </w:pPr>
      <w:r>
        <w:rPr>
          <w:rFonts w:ascii="Times New Roman" w:hAnsi="Times New Roman"/>
          <w:b/>
          <w:sz w:val="28"/>
          <w:szCs w:val="28"/>
          <w:lang w:val="uk-UA"/>
        </w:rPr>
        <w:lastRenderedPageBreak/>
        <w:t>Засоби та шляхи реалізації програми:</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консультацій громадянам  з питань чинного законодавства, соціального захисту, забезпечення прав та інтересів сім</w:t>
      </w:r>
      <w:r>
        <w:rPr>
          <w:rFonts w:ascii="Times New Roman" w:hAnsi="Times New Roman"/>
          <w:sz w:val="28"/>
          <w:szCs w:val="28"/>
        </w:rPr>
        <w:t>’</w:t>
      </w:r>
      <w:r>
        <w:rPr>
          <w:rFonts w:ascii="Times New Roman" w:hAnsi="Times New Roman"/>
          <w:sz w:val="28"/>
          <w:szCs w:val="28"/>
          <w:lang w:val="uk-UA"/>
        </w:rPr>
        <w:t>ї, дітей та молоді (пільги, пенсії, допомоги, оформлення документів);</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створення сприятливих умов для гармонійного розвитку особистості, задоволення потреб сімей, дітей та молоді відповідно до потреб;</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забезпечення зайнятості сімей, дітей та молоді шляхом організації розважальних, ігрових та </w:t>
      </w:r>
      <w:proofErr w:type="spellStart"/>
      <w:r>
        <w:rPr>
          <w:rFonts w:ascii="Times New Roman" w:hAnsi="Times New Roman"/>
          <w:sz w:val="28"/>
          <w:szCs w:val="28"/>
          <w:lang w:val="uk-UA"/>
        </w:rPr>
        <w:t>тренінгових</w:t>
      </w:r>
      <w:proofErr w:type="spellEnd"/>
      <w:r>
        <w:rPr>
          <w:rFonts w:ascii="Times New Roman" w:hAnsi="Times New Roman"/>
          <w:sz w:val="28"/>
          <w:szCs w:val="28"/>
          <w:lang w:val="uk-UA"/>
        </w:rPr>
        <w:t xml:space="preserve"> програм;</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забезпечення участі обдарованої молоді та дітей в тому числі дітей та молоді з функціональними обмеженнями у спортивних змаганнях, мистецьких фестивалях та конкурсах;</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сприяння в оздоровленні дітей із соціально незахищених категорій сімей;</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у громадян родинних цінностей, традицій сімейного виховання дітей, активно пропагувати здоровий спосіб життя,створювати умови для задоволенні інтересів і культурних потреб у громаді;</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проведення інформаційно-просвітницької роботи з питань сімейної і молодіжної політики, гендерної рівності, захисту прав та інтересів дітей, проведення сімейних та індивідуальних консультацій;</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проведення в територіальній громаді села інформаційної кампанії щодо залучення сімей до створення сімейних форм влаштування дітей-сиріт та дітей позбавлених батьківського піклування;</w:t>
      </w:r>
    </w:p>
    <w:p w:rsidR="00CE1310" w:rsidRDefault="00CE1310" w:rsidP="00CE1310">
      <w:pPr>
        <w:pStyle w:val="a3"/>
        <w:numPr>
          <w:ilvl w:val="0"/>
          <w:numId w:val="2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інші доручення та дії, які не суперечать чинному законодавству та відповідають основній діяльності. </w:t>
      </w:r>
    </w:p>
    <w:p w:rsidR="00CE1310" w:rsidRPr="00CE1310" w:rsidRDefault="00CE1310" w:rsidP="00CE1310">
      <w:pPr>
        <w:pStyle w:val="a3"/>
        <w:spacing w:after="0" w:line="240" w:lineRule="auto"/>
        <w:ind w:left="0"/>
        <w:jc w:val="both"/>
        <w:rPr>
          <w:rFonts w:ascii="Times New Roman" w:hAnsi="Times New Roman"/>
          <w:sz w:val="16"/>
          <w:szCs w:val="16"/>
          <w:lang w:val="uk-UA"/>
        </w:rPr>
      </w:pPr>
    </w:p>
    <w:p w:rsidR="00CE1310" w:rsidRDefault="00CE1310" w:rsidP="00712B27">
      <w:pPr>
        <w:pStyle w:val="a3"/>
        <w:numPr>
          <w:ilvl w:val="0"/>
          <w:numId w:val="13"/>
        </w:numPr>
        <w:spacing w:after="0" w:line="240" w:lineRule="auto"/>
        <w:ind w:hanging="357"/>
        <w:jc w:val="center"/>
        <w:rPr>
          <w:rFonts w:ascii="Times New Roman" w:hAnsi="Times New Roman"/>
          <w:b/>
          <w:sz w:val="28"/>
          <w:szCs w:val="28"/>
          <w:lang w:val="uk-UA"/>
        </w:rPr>
      </w:pPr>
      <w:r>
        <w:rPr>
          <w:rFonts w:ascii="Times New Roman" w:hAnsi="Times New Roman"/>
          <w:b/>
          <w:sz w:val="28"/>
          <w:szCs w:val="28"/>
          <w:lang w:val="uk-UA"/>
        </w:rPr>
        <w:t xml:space="preserve">Очікувані результати роботи </w:t>
      </w:r>
      <w:r>
        <w:rPr>
          <w:rFonts w:ascii="Times New Roman" w:hAnsi="Times New Roman"/>
          <w:b/>
          <w:iCs/>
          <w:sz w:val="28"/>
          <w:szCs w:val="28"/>
          <w:lang w:val="uk-UA"/>
        </w:rPr>
        <w:t>підліткового клубу при Білокриницькій сільській раді</w:t>
      </w:r>
    </w:p>
    <w:p w:rsidR="00CE1310" w:rsidRDefault="00CE1310" w:rsidP="00712B27">
      <w:pPr>
        <w:pStyle w:val="31"/>
        <w:numPr>
          <w:ilvl w:val="0"/>
          <w:numId w:val="19"/>
        </w:numPr>
        <w:ind w:right="-6" w:hanging="357"/>
        <w:rPr>
          <w:rFonts w:cs="Times New Roman"/>
          <w:color w:val="000000"/>
          <w:sz w:val="28"/>
          <w:szCs w:val="28"/>
          <w:lang w:val="uk-UA"/>
        </w:rPr>
      </w:pPr>
      <w:r>
        <w:rPr>
          <w:rFonts w:cs="Times New Roman"/>
          <w:color w:val="000000"/>
          <w:sz w:val="28"/>
          <w:szCs w:val="28"/>
          <w:lang w:val="uk-UA"/>
        </w:rPr>
        <w:t>рівні умови для доступу кожного громадянина до послуг підліткового клубу;</w:t>
      </w:r>
    </w:p>
    <w:p w:rsidR="00CE1310" w:rsidRDefault="00CE1310" w:rsidP="00712B27">
      <w:pPr>
        <w:pStyle w:val="31"/>
        <w:numPr>
          <w:ilvl w:val="0"/>
          <w:numId w:val="19"/>
        </w:numPr>
        <w:ind w:right="-6" w:hanging="357"/>
        <w:rPr>
          <w:rFonts w:cs="Times New Roman"/>
          <w:color w:val="000000"/>
          <w:sz w:val="28"/>
          <w:szCs w:val="28"/>
          <w:lang w:val="uk-UA"/>
        </w:rPr>
      </w:pPr>
      <w:r>
        <w:rPr>
          <w:rFonts w:cs="Times New Roman"/>
          <w:color w:val="000000"/>
          <w:sz w:val="28"/>
          <w:szCs w:val="28"/>
          <w:lang w:val="uk-UA"/>
        </w:rPr>
        <w:t>підвищення рівня естетичного та патріотичного виховання сімей, дітей та молоді;</w:t>
      </w:r>
    </w:p>
    <w:p w:rsidR="0058671E" w:rsidRPr="0058671E" w:rsidRDefault="0058671E" w:rsidP="0058671E">
      <w:pPr>
        <w:pStyle w:val="aa"/>
        <w:numPr>
          <w:ilvl w:val="0"/>
          <w:numId w:val="19"/>
        </w:numPr>
        <w:shd w:val="clear" w:color="auto" w:fill="FFFFFF"/>
        <w:spacing w:before="0" w:beforeAutospacing="0" w:after="0" w:afterAutospacing="0"/>
        <w:jc w:val="both"/>
        <w:rPr>
          <w:sz w:val="28"/>
          <w:szCs w:val="28"/>
        </w:rPr>
      </w:pPr>
      <w:proofErr w:type="gramStart"/>
      <w:r>
        <w:rPr>
          <w:sz w:val="28"/>
          <w:szCs w:val="28"/>
        </w:rPr>
        <w:t>п</w:t>
      </w:r>
      <w:proofErr w:type="gramEnd"/>
      <w:r>
        <w:rPr>
          <w:sz w:val="28"/>
          <w:szCs w:val="28"/>
        </w:rPr>
        <w:t>ідвищ</w:t>
      </w:r>
      <w:proofErr w:type="spellStart"/>
      <w:r>
        <w:rPr>
          <w:sz w:val="28"/>
          <w:szCs w:val="28"/>
          <w:lang w:val="uk-UA"/>
        </w:rPr>
        <w:t>ення</w:t>
      </w:r>
      <w:proofErr w:type="spellEnd"/>
      <w:r>
        <w:rPr>
          <w:sz w:val="28"/>
          <w:szCs w:val="28"/>
        </w:rPr>
        <w:t xml:space="preserve"> рів</w:t>
      </w:r>
      <w:proofErr w:type="spellStart"/>
      <w:r>
        <w:rPr>
          <w:sz w:val="28"/>
          <w:szCs w:val="28"/>
          <w:lang w:val="uk-UA"/>
        </w:rPr>
        <w:t>ня</w:t>
      </w:r>
      <w:proofErr w:type="spellEnd"/>
      <w:r w:rsidRPr="00491986">
        <w:rPr>
          <w:sz w:val="28"/>
          <w:szCs w:val="28"/>
        </w:rPr>
        <w:t xml:space="preserve"> заінтересованості дітей та молоді до соціальних, профілактичних акцій, спрямованих на мотивацію свідомого ставлення до власного здоров’я;</w:t>
      </w:r>
    </w:p>
    <w:p w:rsidR="00CE1310" w:rsidRDefault="00CE1310" w:rsidP="00CE1310">
      <w:pPr>
        <w:pStyle w:val="31"/>
        <w:numPr>
          <w:ilvl w:val="0"/>
          <w:numId w:val="19"/>
        </w:numPr>
        <w:ind w:right="-6"/>
        <w:rPr>
          <w:rFonts w:cs="Times New Roman"/>
          <w:color w:val="000000"/>
          <w:sz w:val="28"/>
          <w:szCs w:val="28"/>
          <w:lang w:val="uk-UA"/>
        </w:rPr>
      </w:pPr>
      <w:r>
        <w:rPr>
          <w:rFonts w:cs="Times New Roman"/>
          <w:color w:val="000000"/>
          <w:sz w:val="28"/>
          <w:szCs w:val="28"/>
          <w:lang w:val="uk-UA"/>
        </w:rPr>
        <w:t>підвищення рівня культури сімейних стосунків і відповідальності батьків за виконання своїх обов’язків;</w:t>
      </w:r>
    </w:p>
    <w:p w:rsidR="00CE1310" w:rsidRDefault="00CE1310" w:rsidP="00CE1310">
      <w:pPr>
        <w:pStyle w:val="31"/>
        <w:numPr>
          <w:ilvl w:val="0"/>
          <w:numId w:val="19"/>
        </w:numPr>
        <w:ind w:right="-6"/>
        <w:rPr>
          <w:rFonts w:cs="Times New Roman"/>
          <w:color w:val="000000"/>
          <w:sz w:val="28"/>
          <w:szCs w:val="28"/>
          <w:lang w:val="uk-UA"/>
        </w:rPr>
      </w:pPr>
      <w:r>
        <w:rPr>
          <w:rFonts w:cs="Times New Roman"/>
          <w:color w:val="000000"/>
          <w:sz w:val="28"/>
          <w:szCs w:val="28"/>
          <w:lang w:val="uk-UA"/>
        </w:rPr>
        <w:t>розвиток сімейних форм виховання дітей-сиріт та дітей позбавлених батьківського піклування;</w:t>
      </w:r>
    </w:p>
    <w:p w:rsidR="00CE1310" w:rsidRDefault="00CE1310" w:rsidP="00CE1310">
      <w:pPr>
        <w:pStyle w:val="31"/>
        <w:numPr>
          <w:ilvl w:val="0"/>
          <w:numId w:val="19"/>
        </w:numPr>
        <w:ind w:right="-6"/>
        <w:rPr>
          <w:rFonts w:cs="Times New Roman"/>
          <w:color w:val="000000"/>
          <w:sz w:val="28"/>
          <w:szCs w:val="28"/>
          <w:lang w:val="uk-UA"/>
        </w:rPr>
      </w:pPr>
      <w:r>
        <w:rPr>
          <w:rFonts w:cs="Times New Roman"/>
          <w:color w:val="000000"/>
          <w:sz w:val="28"/>
          <w:szCs w:val="28"/>
          <w:lang w:val="uk-UA"/>
        </w:rPr>
        <w:t>змістовне дозвілля та зайнятість молоді;</w:t>
      </w:r>
    </w:p>
    <w:p w:rsidR="00CE1310" w:rsidRDefault="00CE1310" w:rsidP="00CE1310">
      <w:pPr>
        <w:pStyle w:val="31"/>
        <w:numPr>
          <w:ilvl w:val="0"/>
          <w:numId w:val="19"/>
        </w:numPr>
        <w:ind w:right="-6"/>
        <w:rPr>
          <w:rFonts w:cs="Times New Roman"/>
          <w:color w:val="000000"/>
          <w:sz w:val="28"/>
          <w:szCs w:val="28"/>
          <w:lang w:val="uk-UA"/>
        </w:rPr>
      </w:pPr>
      <w:r>
        <w:rPr>
          <w:rFonts w:cs="Times New Roman"/>
          <w:color w:val="000000"/>
          <w:sz w:val="28"/>
          <w:szCs w:val="28"/>
          <w:lang w:val="uk-UA"/>
        </w:rPr>
        <w:t>формування здорового способу життя дітей та молоді;</w:t>
      </w:r>
    </w:p>
    <w:p w:rsidR="00CE1310" w:rsidRDefault="00CE1310" w:rsidP="00CE1310">
      <w:pPr>
        <w:pStyle w:val="31"/>
        <w:numPr>
          <w:ilvl w:val="0"/>
          <w:numId w:val="19"/>
        </w:numPr>
        <w:ind w:right="-6"/>
        <w:rPr>
          <w:rFonts w:cs="Times New Roman"/>
          <w:color w:val="000000"/>
          <w:sz w:val="28"/>
          <w:szCs w:val="28"/>
          <w:lang w:val="uk-UA"/>
        </w:rPr>
      </w:pPr>
      <w:r>
        <w:rPr>
          <w:rFonts w:cs="Times New Roman"/>
          <w:color w:val="000000"/>
          <w:sz w:val="28"/>
          <w:szCs w:val="28"/>
          <w:lang w:val="uk-UA"/>
        </w:rPr>
        <w:t>зменшення кількості неблагополучних сімей, дітей позбавлених батьківського піклування, дітей та молоді з девіантною поведінкою;</w:t>
      </w:r>
    </w:p>
    <w:p w:rsidR="00CE1310" w:rsidRPr="00D244C4" w:rsidRDefault="00CE1310" w:rsidP="00CE1310">
      <w:pPr>
        <w:pStyle w:val="31"/>
        <w:numPr>
          <w:ilvl w:val="0"/>
          <w:numId w:val="19"/>
        </w:numPr>
        <w:ind w:right="-6"/>
        <w:rPr>
          <w:rFonts w:cs="Times New Roman"/>
          <w:color w:val="000000"/>
          <w:sz w:val="28"/>
          <w:szCs w:val="28"/>
          <w:lang w:val="uk-UA"/>
        </w:rPr>
      </w:pPr>
      <w:r>
        <w:rPr>
          <w:rFonts w:cs="Times New Roman"/>
          <w:sz w:val="28"/>
          <w:szCs w:val="28"/>
          <w:lang w:val="uk-UA"/>
        </w:rPr>
        <w:t>зниження рівня злочинності на території сільської ради та підвищення рівня правової освіти сімей, дітей та молоді.</w:t>
      </w:r>
    </w:p>
    <w:p w:rsidR="00D244C4" w:rsidRDefault="00D244C4" w:rsidP="00D244C4">
      <w:pPr>
        <w:pStyle w:val="31"/>
        <w:ind w:right="-6"/>
        <w:rPr>
          <w:rFonts w:cs="Times New Roman"/>
          <w:sz w:val="28"/>
          <w:szCs w:val="28"/>
          <w:lang w:val="uk-UA"/>
        </w:rPr>
      </w:pPr>
    </w:p>
    <w:p w:rsidR="00D244C4" w:rsidRDefault="00D244C4" w:rsidP="00D244C4">
      <w:pPr>
        <w:pStyle w:val="31"/>
        <w:ind w:right="-6"/>
        <w:rPr>
          <w:rFonts w:cs="Times New Roman"/>
          <w:sz w:val="28"/>
          <w:szCs w:val="28"/>
          <w:lang w:val="uk-UA"/>
        </w:rPr>
      </w:pPr>
    </w:p>
    <w:p w:rsidR="00D244C4" w:rsidRDefault="00D244C4" w:rsidP="00D244C4">
      <w:pPr>
        <w:pStyle w:val="31"/>
        <w:ind w:right="-6"/>
        <w:rPr>
          <w:rFonts w:cs="Times New Roman"/>
          <w:sz w:val="28"/>
          <w:szCs w:val="28"/>
          <w:lang w:val="uk-UA"/>
        </w:rPr>
      </w:pPr>
    </w:p>
    <w:p w:rsidR="00D244C4" w:rsidRDefault="00D244C4" w:rsidP="00D244C4">
      <w:pPr>
        <w:pStyle w:val="31"/>
        <w:ind w:right="-6"/>
        <w:rPr>
          <w:rFonts w:cs="Times New Roman"/>
          <w:sz w:val="28"/>
          <w:szCs w:val="28"/>
          <w:lang w:val="uk-UA"/>
        </w:rPr>
      </w:pPr>
    </w:p>
    <w:p w:rsidR="00CE1310" w:rsidRPr="00CE1310" w:rsidRDefault="00CE1310" w:rsidP="0058671E">
      <w:pPr>
        <w:pStyle w:val="31"/>
        <w:ind w:right="-6" w:firstLine="0"/>
        <w:rPr>
          <w:rFonts w:cs="Times New Roman"/>
          <w:color w:val="000000"/>
          <w:sz w:val="16"/>
          <w:szCs w:val="16"/>
          <w:lang w:val="uk-UA"/>
        </w:rPr>
      </w:pPr>
    </w:p>
    <w:p w:rsidR="00CE1310" w:rsidRDefault="00CE1310" w:rsidP="00CE1310">
      <w:pPr>
        <w:pStyle w:val="a3"/>
        <w:numPr>
          <w:ilvl w:val="0"/>
          <w:numId w:val="13"/>
        </w:numPr>
        <w:spacing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Основні завдання та заходи </w:t>
      </w:r>
      <w:r>
        <w:rPr>
          <w:rFonts w:ascii="Times New Roman" w:hAnsi="Times New Roman"/>
          <w:b/>
          <w:iCs/>
          <w:sz w:val="28"/>
          <w:szCs w:val="28"/>
          <w:lang w:val="uk-UA"/>
        </w:rPr>
        <w:t>спеціалістів підліткового клубу при Білокриницькій сільській раді на 2017 рік</w:t>
      </w:r>
      <w:r>
        <w:rPr>
          <w:rFonts w:ascii="Times New Roman" w:hAnsi="Times New Roman"/>
          <w:b/>
          <w:sz w:val="28"/>
          <w:szCs w:val="28"/>
          <w:lang w:val="uk-UA"/>
        </w:rPr>
        <w:t xml:space="preserve"> щодо реалізації програми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5051"/>
        <w:gridCol w:w="1424"/>
        <w:gridCol w:w="3254"/>
      </w:tblGrid>
      <w:tr w:rsidR="00CE1310" w:rsidTr="0058671E">
        <w:trPr>
          <w:trHeight w:val="553"/>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b/>
                <w:sz w:val="20"/>
                <w:szCs w:val="20"/>
                <w:lang w:val="uk-UA" w:eastAsia="en-US"/>
              </w:rPr>
            </w:pPr>
            <w:r w:rsidRPr="00CE1310">
              <w:rPr>
                <w:rFonts w:ascii="Times New Roman" w:hAnsi="Times New Roman"/>
                <w:b/>
                <w:sz w:val="20"/>
                <w:szCs w:val="20"/>
                <w:lang w:val="uk-UA"/>
              </w:rPr>
              <w:t>№ з/п</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b/>
                <w:sz w:val="20"/>
                <w:szCs w:val="20"/>
                <w:lang w:val="uk-UA" w:eastAsia="en-US"/>
              </w:rPr>
            </w:pPr>
            <w:r w:rsidRPr="00CE1310">
              <w:rPr>
                <w:rFonts w:ascii="Times New Roman" w:hAnsi="Times New Roman"/>
                <w:b/>
                <w:sz w:val="20"/>
                <w:szCs w:val="20"/>
              </w:rPr>
              <w:t>Завдання та заходи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b/>
                <w:sz w:val="20"/>
                <w:szCs w:val="20"/>
                <w:lang w:val="uk-UA" w:eastAsia="en-US"/>
              </w:rPr>
            </w:pPr>
            <w:r w:rsidRPr="00CE1310">
              <w:rPr>
                <w:rFonts w:ascii="Times New Roman" w:hAnsi="Times New Roman"/>
                <w:b/>
                <w:sz w:val="20"/>
                <w:szCs w:val="20"/>
                <w:lang w:val="uk-UA"/>
              </w:rPr>
              <w:t>Терміни виконання</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b/>
                <w:sz w:val="20"/>
                <w:szCs w:val="20"/>
                <w:lang w:val="uk-UA" w:eastAsia="en-US"/>
              </w:rPr>
            </w:pPr>
            <w:r w:rsidRPr="00CE1310">
              <w:rPr>
                <w:rFonts w:ascii="Times New Roman" w:hAnsi="Times New Roman"/>
                <w:b/>
                <w:sz w:val="20"/>
                <w:szCs w:val="20"/>
                <w:lang w:val="uk-UA"/>
              </w:rPr>
              <w:t>Відповідальні за виконання</w:t>
            </w:r>
          </w:p>
        </w:tc>
      </w:tr>
      <w:tr w:rsidR="00CE1310" w:rsidTr="0058671E">
        <w:trPr>
          <w:trHeight w:val="125"/>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1.</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color w:val="000000"/>
                <w:sz w:val="24"/>
                <w:szCs w:val="24"/>
                <w:lang w:val="uk-UA" w:eastAsia="en-US"/>
              </w:rPr>
            </w:pPr>
            <w:r w:rsidRPr="00CE1310">
              <w:rPr>
                <w:rFonts w:ascii="Times New Roman" w:hAnsi="Times New Roman"/>
                <w:color w:val="000000"/>
                <w:sz w:val="24"/>
                <w:szCs w:val="24"/>
                <w:lang w:val="uk-UA"/>
              </w:rPr>
              <w:t xml:space="preserve">Створення умов та підтримка самореалізації сімей, дітей та молоді, сприяння їх інтелектуальному та творчому розвитку; патріотичне виховання, розвиток духовності, моральності; </w:t>
            </w:r>
            <w:r w:rsidRPr="00CE1310">
              <w:rPr>
                <w:rFonts w:ascii="Times New Roman" w:hAnsi="Times New Roman"/>
                <w:sz w:val="24"/>
                <w:szCs w:val="24"/>
                <w:lang w:val="uk-UA"/>
              </w:rPr>
              <w:t>формування загальнолюдських життєвих принципів</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58671E">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sidR="0058671E">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003"/>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2.</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color w:val="000000"/>
                <w:sz w:val="24"/>
                <w:szCs w:val="24"/>
                <w:lang w:eastAsia="en-US"/>
              </w:rPr>
            </w:pPr>
            <w:r w:rsidRPr="00CE1310">
              <w:rPr>
                <w:rFonts w:ascii="Times New Roman" w:hAnsi="Times New Roman"/>
                <w:color w:val="000000"/>
                <w:sz w:val="24"/>
                <w:szCs w:val="24"/>
              </w:rPr>
              <w:t xml:space="preserve">Формування та пропагування здорового та безпечного способу життя, </w:t>
            </w:r>
            <w:proofErr w:type="gramStart"/>
            <w:r w:rsidRPr="00CE1310">
              <w:rPr>
                <w:rFonts w:ascii="Times New Roman" w:hAnsi="Times New Roman"/>
                <w:color w:val="000000"/>
                <w:sz w:val="24"/>
                <w:szCs w:val="24"/>
              </w:rPr>
              <w:t>проф</w:t>
            </w:r>
            <w:proofErr w:type="gramEnd"/>
            <w:r w:rsidRPr="00CE1310">
              <w:rPr>
                <w:rFonts w:ascii="Times New Roman" w:hAnsi="Times New Roman"/>
                <w:color w:val="000000"/>
                <w:sz w:val="24"/>
                <w:szCs w:val="24"/>
              </w:rPr>
              <w:t>ілактика негативних явищ у молодіжному середовищі</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220"/>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3.</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color w:val="000000"/>
                <w:sz w:val="24"/>
                <w:szCs w:val="24"/>
                <w:lang w:eastAsia="en-US"/>
              </w:rPr>
            </w:pPr>
            <w:r w:rsidRPr="00CE1310">
              <w:rPr>
                <w:rFonts w:ascii="Times New Roman" w:hAnsi="Times New Roman"/>
                <w:sz w:val="24"/>
                <w:szCs w:val="24"/>
              </w:rPr>
              <w:t>Створення сприятливого середовища для забезпечення зайнятості молоді</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056"/>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4.</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Розвиток громадської активності молоді, підтримка молодіжних та дитячих громадських організацій</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120"/>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5.</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b/>
                <w:sz w:val="24"/>
                <w:szCs w:val="24"/>
                <w:lang w:eastAsia="en-US"/>
              </w:rPr>
            </w:pPr>
            <w:r w:rsidRPr="00CE1310">
              <w:rPr>
                <w:rFonts w:ascii="Times New Roman" w:hAnsi="Times New Roman"/>
                <w:sz w:val="24"/>
                <w:szCs w:val="24"/>
                <w:lang w:val="uk-UA"/>
              </w:rPr>
              <w:t>Сприяння у з</w:t>
            </w:r>
            <w:r w:rsidRPr="00CE1310">
              <w:rPr>
                <w:rFonts w:ascii="Times New Roman" w:hAnsi="Times New Roman"/>
                <w:sz w:val="24"/>
                <w:szCs w:val="24"/>
              </w:rPr>
              <w:t>абезпеченн</w:t>
            </w:r>
            <w:r w:rsidRPr="00CE1310">
              <w:rPr>
                <w:rFonts w:ascii="Times New Roman" w:hAnsi="Times New Roman"/>
                <w:sz w:val="24"/>
                <w:szCs w:val="24"/>
                <w:lang w:val="uk-UA"/>
              </w:rPr>
              <w:t>і</w:t>
            </w:r>
            <w:r w:rsidRPr="00CE1310">
              <w:rPr>
                <w:rFonts w:ascii="Times New Roman" w:hAnsi="Times New Roman"/>
                <w:sz w:val="24"/>
                <w:szCs w:val="24"/>
              </w:rPr>
              <w:t xml:space="preserve"> організації відпочинку і оздоровлення дітей та молоді</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120"/>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58671E"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6</w:t>
            </w:r>
            <w:r w:rsidR="00CE1310">
              <w:rPr>
                <w:rFonts w:ascii="Times New Roman" w:hAnsi="Times New Roman"/>
                <w:sz w:val="28"/>
                <w:szCs w:val="28"/>
                <w:lang w:val="uk-UA"/>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Сприяння реалізації права дитини на виховання в сім’ї, створення та функціонування дитячих будинків сімейного типу, прийомних сімей</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041"/>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58671E"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7</w:t>
            </w:r>
            <w:r w:rsidR="00CE1310">
              <w:rPr>
                <w:rFonts w:ascii="Times New Roman" w:hAnsi="Times New Roman"/>
                <w:sz w:val="28"/>
                <w:szCs w:val="28"/>
                <w:lang w:val="uk-UA"/>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sz w:val="24"/>
                <w:szCs w:val="24"/>
                <w:lang w:val="uk-UA" w:eastAsia="en-US"/>
              </w:rPr>
            </w:pPr>
            <w:r w:rsidRPr="00CE1310">
              <w:rPr>
                <w:rFonts w:ascii="Times New Roman" w:hAnsi="Times New Roman"/>
                <w:sz w:val="24"/>
                <w:szCs w:val="24"/>
              </w:rPr>
              <w:t xml:space="preserve">Сприяння популяризації </w:t>
            </w:r>
            <w:proofErr w:type="gramStart"/>
            <w:r w:rsidRPr="00CE1310">
              <w:rPr>
                <w:rFonts w:ascii="Times New Roman" w:hAnsi="Times New Roman"/>
                <w:sz w:val="24"/>
                <w:szCs w:val="24"/>
              </w:rPr>
              <w:t>здорового</w:t>
            </w:r>
            <w:proofErr w:type="gramEnd"/>
            <w:r w:rsidRPr="00CE1310">
              <w:rPr>
                <w:rFonts w:ascii="Times New Roman" w:hAnsi="Times New Roman"/>
                <w:sz w:val="24"/>
                <w:szCs w:val="24"/>
              </w:rPr>
              <w:t xml:space="preserve"> способу життя та подолання суспільної байдужості до здоров’я нації</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138"/>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58671E" w:rsidP="00CE1310">
            <w:pPr>
              <w:spacing w:line="24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rPr>
              <w:t>8</w:t>
            </w:r>
            <w:r w:rsidR="00CE1310">
              <w:rPr>
                <w:rFonts w:ascii="Times New Roman" w:hAnsi="Times New Roman"/>
                <w:color w:val="000000"/>
                <w:sz w:val="28"/>
                <w:szCs w:val="28"/>
                <w:lang w:val="uk-UA"/>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color w:val="000000"/>
                <w:sz w:val="24"/>
                <w:szCs w:val="24"/>
                <w:lang w:val="uk-UA" w:eastAsia="en-US"/>
              </w:rPr>
            </w:pPr>
            <w:r w:rsidRPr="00CE1310">
              <w:rPr>
                <w:rFonts w:ascii="Times New Roman" w:hAnsi="Times New Roman"/>
                <w:color w:val="000000"/>
                <w:sz w:val="24"/>
                <w:szCs w:val="24"/>
                <w:lang w:val="uk-UA"/>
              </w:rPr>
              <w:t>Виконання заходів районної комплексної програми профілактики злочинності та правопорушень на 2016 – 2020 роки</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58671E" w:rsidP="00CE1310">
            <w:pPr>
              <w:spacing w:line="240" w:lineRule="auto"/>
              <w:jc w:val="center"/>
              <w:rPr>
                <w:rFonts w:ascii="Times New Roman" w:hAnsi="Times New Roman"/>
                <w:color w:val="000000"/>
                <w:sz w:val="24"/>
                <w:szCs w:val="24"/>
                <w:lang w:val="uk-UA" w:eastAsia="en-US"/>
              </w:rPr>
            </w:pPr>
            <w:r w:rsidRPr="00CE1310">
              <w:rPr>
                <w:rFonts w:ascii="Times New Roman" w:hAnsi="Times New Roman"/>
                <w:sz w:val="24"/>
                <w:szCs w:val="24"/>
                <w:lang w:val="uk-UA"/>
              </w:rPr>
              <w:t xml:space="preserve">Протягом </w:t>
            </w:r>
            <w:r>
              <w:rPr>
                <w:rFonts w:ascii="Times New Roman" w:hAnsi="Times New Roman"/>
                <w:sz w:val="24"/>
                <w:szCs w:val="24"/>
                <w:lang w:val="uk-UA"/>
              </w:rPr>
              <w:t>2018-2020 років</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color w:val="000000"/>
                <w:sz w:val="24"/>
                <w:szCs w:val="24"/>
                <w:lang w:val="uk-UA" w:eastAsia="en-US"/>
              </w:rPr>
            </w:pPr>
            <w:r w:rsidRPr="00CE1310">
              <w:rPr>
                <w:rFonts w:ascii="Times New Roman" w:hAnsi="Times New Roman"/>
                <w:color w:val="000000"/>
                <w:sz w:val="24"/>
                <w:szCs w:val="24"/>
                <w:lang w:val="uk-UA"/>
              </w:rPr>
              <w:t>Спеціалісти підліткового клубу спільно із соціальними партнерами</w:t>
            </w:r>
          </w:p>
        </w:tc>
      </w:tr>
      <w:tr w:rsidR="00CE1310" w:rsidTr="0058671E">
        <w:trPr>
          <w:trHeight w:val="1120"/>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58671E" w:rsidP="00CE1310">
            <w:pPr>
              <w:spacing w:line="240" w:lineRule="auto"/>
              <w:jc w:val="center"/>
              <w:rPr>
                <w:rFonts w:ascii="Times New Roman" w:hAnsi="Times New Roman"/>
                <w:sz w:val="28"/>
                <w:szCs w:val="28"/>
                <w:lang w:val="uk-UA" w:eastAsia="en-US"/>
              </w:rPr>
            </w:pPr>
            <w:r>
              <w:rPr>
                <w:rFonts w:ascii="Times New Roman" w:hAnsi="Times New Roman"/>
                <w:sz w:val="28"/>
                <w:szCs w:val="28"/>
                <w:lang w:val="uk-UA"/>
              </w:rPr>
              <w:t>9</w:t>
            </w:r>
            <w:r w:rsidR="00CE1310">
              <w:rPr>
                <w:rFonts w:ascii="Times New Roman" w:hAnsi="Times New Roman"/>
                <w:sz w:val="28"/>
                <w:szCs w:val="28"/>
                <w:lang w:val="uk-UA"/>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tabs>
                <w:tab w:val="left" w:pos="1120"/>
              </w:tabs>
              <w:spacing w:after="0" w:line="240" w:lineRule="auto"/>
              <w:jc w:val="center"/>
              <w:rPr>
                <w:rFonts w:ascii="Times New Roman" w:hAnsi="Times New Roman"/>
                <w:sz w:val="24"/>
                <w:szCs w:val="24"/>
                <w:lang w:val="uk-UA" w:eastAsia="en-US"/>
              </w:rPr>
            </w:pPr>
            <w:proofErr w:type="gramStart"/>
            <w:r w:rsidRPr="00CE1310">
              <w:rPr>
                <w:rFonts w:ascii="Times New Roman" w:hAnsi="Times New Roman"/>
                <w:sz w:val="24"/>
                <w:szCs w:val="24"/>
              </w:rPr>
              <w:t>Проф</w:t>
            </w:r>
            <w:proofErr w:type="gramEnd"/>
            <w:r w:rsidRPr="00CE1310">
              <w:rPr>
                <w:rFonts w:ascii="Times New Roman" w:hAnsi="Times New Roman"/>
                <w:sz w:val="24"/>
                <w:szCs w:val="24"/>
              </w:rPr>
              <w:t>ілактика та недопущення підліткової злочинності</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Протягом року</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r w:rsidR="00CE1310" w:rsidTr="0058671E">
        <w:trPr>
          <w:trHeight w:val="1120"/>
        </w:trPr>
        <w:tc>
          <w:tcPr>
            <w:tcW w:w="620" w:type="dxa"/>
            <w:tcBorders>
              <w:top w:val="single" w:sz="4" w:space="0" w:color="auto"/>
              <w:left w:val="single" w:sz="4" w:space="0" w:color="auto"/>
              <w:bottom w:val="single" w:sz="4" w:space="0" w:color="auto"/>
              <w:right w:val="single" w:sz="4" w:space="0" w:color="auto"/>
            </w:tcBorders>
            <w:vAlign w:val="center"/>
            <w:hideMark/>
          </w:tcPr>
          <w:p w:rsidR="00CE1310" w:rsidRDefault="00CE1310" w:rsidP="0058671E">
            <w:pPr>
              <w:spacing w:line="240" w:lineRule="auto"/>
              <w:jc w:val="center"/>
              <w:rPr>
                <w:rFonts w:ascii="Times New Roman" w:hAnsi="Times New Roman"/>
                <w:sz w:val="28"/>
                <w:szCs w:val="28"/>
                <w:lang w:val="uk-UA" w:eastAsia="en-US"/>
              </w:rPr>
            </w:pPr>
            <w:r>
              <w:rPr>
                <w:rFonts w:ascii="Times New Roman" w:hAnsi="Times New Roman"/>
                <w:sz w:val="28"/>
                <w:szCs w:val="28"/>
                <w:lang w:val="uk-UA"/>
              </w:rPr>
              <w:t>1</w:t>
            </w:r>
            <w:r w:rsidR="0058671E">
              <w:rPr>
                <w:rFonts w:ascii="Times New Roman" w:hAnsi="Times New Roman"/>
                <w:sz w:val="28"/>
                <w:szCs w:val="28"/>
                <w:lang w:val="uk-UA"/>
              </w:rPr>
              <w:t>0</w:t>
            </w:r>
            <w:r>
              <w:rPr>
                <w:rFonts w:ascii="Times New Roman" w:hAnsi="Times New Roman"/>
                <w:sz w:val="28"/>
                <w:szCs w:val="28"/>
                <w:lang w:val="uk-UA"/>
              </w:rPr>
              <w:t>.</w:t>
            </w:r>
          </w:p>
        </w:tc>
        <w:tc>
          <w:tcPr>
            <w:tcW w:w="5051"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after="0"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Запобігання розповсюдженню наркоманії та алкоголізму; боротьба з незаконним обігом наркотичних засобів, психотропних речовин, їх аналогів і прекурсорів</w:t>
            </w:r>
          </w:p>
        </w:tc>
        <w:tc>
          <w:tcPr>
            <w:tcW w:w="142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Протягом року</w:t>
            </w:r>
          </w:p>
        </w:tc>
        <w:tc>
          <w:tcPr>
            <w:tcW w:w="3254" w:type="dxa"/>
            <w:tcBorders>
              <w:top w:val="single" w:sz="4" w:space="0" w:color="auto"/>
              <w:left w:val="single" w:sz="4" w:space="0" w:color="auto"/>
              <w:bottom w:val="single" w:sz="4" w:space="0" w:color="auto"/>
              <w:right w:val="single" w:sz="4" w:space="0" w:color="auto"/>
            </w:tcBorders>
            <w:vAlign w:val="center"/>
            <w:hideMark/>
          </w:tcPr>
          <w:p w:rsidR="00CE1310" w:rsidRPr="00CE1310" w:rsidRDefault="00CE1310" w:rsidP="00CE1310">
            <w:pPr>
              <w:spacing w:line="240" w:lineRule="auto"/>
              <w:jc w:val="center"/>
              <w:rPr>
                <w:rFonts w:ascii="Times New Roman" w:hAnsi="Times New Roman"/>
                <w:sz w:val="24"/>
                <w:szCs w:val="24"/>
                <w:lang w:val="uk-UA" w:eastAsia="en-US"/>
              </w:rPr>
            </w:pPr>
            <w:r w:rsidRPr="00CE1310">
              <w:rPr>
                <w:rFonts w:ascii="Times New Roman" w:hAnsi="Times New Roman"/>
                <w:sz w:val="24"/>
                <w:szCs w:val="24"/>
                <w:lang w:val="uk-UA"/>
              </w:rPr>
              <w:t>Спеціалісти підліткового клубу спільно із соціальними партнерами</w:t>
            </w:r>
          </w:p>
        </w:tc>
      </w:tr>
    </w:tbl>
    <w:p w:rsidR="00CE1310" w:rsidRDefault="00CE1310" w:rsidP="00CE1310">
      <w:pPr>
        <w:spacing w:after="0" w:line="240" w:lineRule="auto"/>
        <w:rPr>
          <w:rFonts w:ascii="Times New Roman" w:hAnsi="Times New Roman"/>
          <w:b/>
          <w:sz w:val="28"/>
          <w:szCs w:val="28"/>
          <w:lang w:val="uk-UA"/>
        </w:rPr>
      </w:pPr>
    </w:p>
    <w:p w:rsidR="0058671E" w:rsidRDefault="0058671E" w:rsidP="00CE1310">
      <w:pPr>
        <w:spacing w:after="0" w:line="240" w:lineRule="auto"/>
        <w:rPr>
          <w:rFonts w:ascii="Times New Roman" w:hAnsi="Times New Roman"/>
          <w:b/>
          <w:sz w:val="28"/>
          <w:szCs w:val="28"/>
          <w:lang w:val="uk-UA"/>
        </w:rPr>
      </w:pPr>
    </w:p>
    <w:p w:rsidR="0058671E" w:rsidRPr="0058671E" w:rsidRDefault="0058671E" w:rsidP="00CE1310">
      <w:pPr>
        <w:spacing w:after="0" w:line="240" w:lineRule="auto"/>
        <w:rPr>
          <w:rFonts w:ascii="Times New Roman" w:hAnsi="Times New Roman" w:cs="Times New Roman"/>
          <w:b/>
          <w:i/>
          <w:color w:val="000000" w:themeColor="text1"/>
          <w:sz w:val="28"/>
          <w:szCs w:val="28"/>
          <w:lang w:val="uk-UA"/>
        </w:rPr>
      </w:pPr>
      <w:r w:rsidRPr="0058671E">
        <w:rPr>
          <w:rFonts w:ascii="Times New Roman" w:hAnsi="Times New Roman" w:cs="Times New Roman"/>
          <w:b/>
          <w:i/>
          <w:color w:val="000000" w:themeColor="text1"/>
          <w:sz w:val="28"/>
          <w:szCs w:val="28"/>
          <w:lang w:val="uk-UA"/>
        </w:rPr>
        <w:t>Інструктора по фізичній</w:t>
      </w:r>
    </w:p>
    <w:p w:rsidR="00CE1310" w:rsidRDefault="0058671E" w:rsidP="0058671E">
      <w:pPr>
        <w:spacing w:after="0" w:line="240" w:lineRule="auto"/>
        <w:rPr>
          <w:rFonts w:ascii="Times New Roman" w:hAnsi="Times New Roman" w:cs="Times New Roman"/>
          <w:b/>
          <w:i/>
          <w:color w:val="000000" w:themeColor="text1"/>
          <w:sz w:val="28"/>
          <w:szCs w:val="28"/>
          <w:lang w:val="uk-UA"/>
        </w:rPr>
      </w:pPr>
      <w:r w:rsidRPr="0058671E">
        <w:rPr>
          <w:rFonts w:ascii="Times New Roman" w:hAnsi="Times New Roman" w:cs="Times New Roman"/>
          <w:b/>
          <w:i/>
          <w:color w:val="000000" w:themeColor="text1"/>
          <w:sz w:val="28"/>
          <w:szCs w:val="28"/>
          <w:lang w:val="uk-UA"/>
        </w:rPr>
        <w:t xml:space="preserve"> культурі і спорту                                                </w:t>
      </w:r>
      <w:r>
        <w:rPr>
          <w:rFonts w:ascii="Times New Roman" w:hAnsi="Times New Roman" w:cs="Times New Roman"/>
          <w:b/>
          <w:i/>
          <w:color w:val="000000" w:themeColor="text1"/>
          <w:sz w:val="28"/>
          <w:szCs w:val="28"/>
          <w:lang w:val="uk-UA"/>
        </w:rPr>
        <w:t xml:space="preserve">                              </w:t>
      </w:r>
      <w:r w:rsidRPr="0058671E">
        <w:rPr>
          <w:rFonts w:ascii="Times New Roman" w:hAnsi="Times New Roman" w:cs="Times New Roman"/>
          <w:b/>
          <w:i/>
          <w:color w:val="000000" w:themeColor="text1"/>
          <w:sz w:val="28"/>
          <w:szCs w:val="28"/>
          <w:lang w:val="uk-UA"/>
        </w:rPr>
        <w:t xml:space="preserve">   Т.  Клименко </w:t>
      </w:r>
    </w:p>
    <w:p w:rsidR="004A268B" w:rsidRDefault="004A268B" w:rsidP="004A268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Пленарне засідання двадцять третьої чергової сесії </w:t>
      </w:r>
    </w:p>
    <w:p w:rsidR="004A268B" w:rsidRDefault="004A268B" w:rsidP="004A268B">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Білокриницької сільської ради сьомого скликання</w:t>
      </w:r>
    </w:p>
    <w:p w:rsidR="004A268B" w:rsidRDefault="004A268B" w:rsidP="004A268B">
      <w:pPr>
        <w:spacing w:after="0" w:line="240" w:lineRule="auto"/>
        <w:jc w:val="center"/>
        <w:rPr>
          <w:rFonts w:ascii="Times New Roman" w:hAnsi="Times New Roman"/>
          <w:sz w:val="28"/>
          <w:szCs w:val="28"/>
          <w:lang w:val="uk-UA"/>
        </w:rPr>
      </w:pPr>
    </w:p>
    <w:p w:rsidR="004A268B" w:rsidRDefault="004A268B" w:rsidP="004A268B">
      <w:pPr>
        <w:spacing w:after="0" w:line="240" w:lineRule="auto"/>
        <w:jc w:val="center"/>
        <w:rPr>
          <w:rFonts w:ascii="Times New Roman" w:hAnsi="Times New Roman"/>
          <w:b/>
          <w:sz w:val="28"/>
          <w:szCs w:val="28"/>
          <w:u w:val="single"/>
          <w:lang w:val="uk-UA"/>
        </w:rPr>
      </w:pPr>
      <w:r>
        <w:rPr>
          <w:rFonts w:ascii="Times New Roman" w:hAnsi="Times New Roman"/>
          <w:b/>
          <w:sz w:val="28"/>
          <w:szCs w:val="28"/>
          <w:u w:val="single"/>
          <w:lang w:val="uk-UA"/>
        </w:rPr>
        <w:t xml:space="preserve">22 грудня  </w:t>
      </w:r>
      <w:r>
        <w:rPr>
          <w:rFonts w:ascii="Times New Roman" w:hAnsi="Times New Roman"/>
          <w:b/>
          <w:sz w:val="28"/>
          <w:szCs w:val="28"/>
          <w:u w:val="single"/>
        </w:rPr>
        <w:t>201</w:t>
      </w:r>
      <w:r>
        <w:rPr>
          <w:rFonts w:ascii="Times New Roman" w:hAnsi="Times New Roman"/>
          <w:b/>
          <w:sz w:val="28"/>
          <w:szCs w:val="28"/>
          <w:u w:val="single"/>
          <w:lang w:val="uk-UA"/>
        </w:rPr>
        <w:t>7</w:t>
      </w:r>
      <w:r>
        <w:rPr>
          <w:rFonts w:ascii="Times New Roman" w:hAnsi="Times New Roman"/>
          <w:b/>
          <w:sz w:val="28"/>
          <w:szCs w:val="28"/>
          <w:u w:val="single"/>
        </w:rPr>
        <w:t xml:space="preserve"> року</w:t>
      </w:r>
    </w:p>
    <w:p w:rsidR="004A268B" w:rsidRDefault="004A268B" w:rsidP="004A268B">
      <w:pPr>
        <w:spacing w:after="0" w:line="240" w:lineRule="auto"/>
        <w:jc w:val="center"/>
        <w:rPr>
          <w:rFonts w:ascii="Times New Roman" w:hAnsi="Times New Roman"/>
          <w:b/>
          <w:sz w:val="28"/>
          <w:szCs w:val="28"/>
          <w:lang w:val="uk-UA"/>
        </w:rPr>
      </w:pPr>
      <w:r>
        <w:rPr>
          <w:rFonts w:ascii="Times New Roman" w:hAnsi="Times New Roman"/>
          <w:b/>
          <w:sz w:val="28"/>
          <w:szCs w:val="28"/>
        </w:rPr>
        <w:br/>
      </w:r>
      <w:r>
        <w:rPr>
          <w:rFonts w:ascii="Times New Roman" w:hAnsi="Times New Roman"/>
          <w:b/>
          <w:sz w:val="28"/>
          <w:szCs w:val="28"/>
          <w:lang w:val="uk-UA"/>
        </w:rPr>
        <w:t>ВІДОМІСТЬ</w:t>
      </w:r>
    </w:p>
    <w:p w:rsidR="004A268B" w:rsidRDefault="004A268B" w:rsidP="004A268B">
      <w:pPr>
        <w:spacing w:after="0" w:line="240" w:lineRule="auto"/>
        <w:jc w:val="center"/>
        <w:rPr>
          <w:rFonts w:ascii="Times New Roman" w:hAnsi="Times New Roman"/>
          <w:b/>
          <w:sz w:val="28"/>
          <w:szCs w:val="28"/>
        </w:rPr>
      </w:pPr>
      <w:r>
        <w:rPr>
          <w:rFonts w:ascii="Times New Roman" w:hAnsi="Times New Roman"/>
          <w:b/>
          <w:sz w:val="28"/>
          <w:szCs w:val="28"/>
        </w:rPr>
        <w:t>для поіменного голосування з питання:</w:t>
      </w:r>
    </w:p>
    <w:p w:rsidR="004A268B" w:rsidRPr="004A268B" w:rsidRDefault="004A268B" w:rsidP="004A268B">
      <w:pPr>
        <w:spacing w:after="0"/>
        <w:jc w:val="center"/>
        <w:rPr>
          <w:rFonts w:ascii="Times New Roman" w:hAnsi="Times New Roman" w:cs="Times New Roman"/>
          <w:b/>
          <w:i/>
          <w:sz w:val="24"/>
          <w:szCs w:val="24"/>
          <w:lang w:val="uk-UA"/>
        </w:rPr>
      </w:pPr>
      <w:r w:rsidRPr="004A268B">
        <w:rPr>
          <w:rFonts w:ascii="Times New Roman" w:hAnsi="Times New Roman"/>
          <w:b/>
          <w:bCs/>
          <w:sz w:val="24"/>
          <w:szCs w:val="24"/>
        </w:rPr>
        <w:t>«</w:t>
      </w:r>
      <w:r w:rsidRPr="004A268B">
        <w:rPr>
          <w:rFonts w:ascii="Times New Roman" w:hAnsi="Times New Roman" w:cs="Times New Roman"/>
          <w:b/>
          <w:i/>
          <w:sz w:val="24"/>
          <w:szCs w:val="24"/>
          <w:lang w:val="uk-UA"/>
        </w:rPr>
        <w:t>Про Програму розвитку підліткового  клубу при</w:t>
      </w:r>
      <w:proofErr w:type="gramStart"/>
      <w:r w:rsidRPr="004A268B">
        <w:rPr>
          <w:rFonts w:ascii="Times New Roman" w:hAnsi="Times New Roman" w:cs="Times New Roman"/>
          <w:b/>
          <w:i/>
          <w:sz w:val="24"/>
          <w:szCs w:val="24"/>
          <w:lang w:val="uk-UA"/>
        </w:rPr>
        <w:t xml:space="preserve">  Б</w:t>
      </w:r>
      <w:proofErr w:type="gramEnd"/>
      <w:r w:rsidRPr="004A268B">
        <w:rPr>
          <w:rFonts w:ascii="Times New Roman" w:hAnsi="Times New Roman" w:cs="Times New Roman"/>
          <w:b/>
          <w:i/>
          <w:sz w:val="24"/>
          <w:szCs w:val="24"/>
          <w:lang w:val="uk-UA"/>
        </w:rPr>
        <w:t>ілокриницькій сільській</w:t>
      </w:r>
    </w:p>
    <w:p w:rsidR="004A268B" w:rsidRPr="004A268B" w:rsidRDefault="004A268B" w:rsidP="004A268B">
      <w:pPr>
        <w:spacing w:after="0" w:line="240" w:lineRule="auto"/>
        <w:ind w:right="-142"/>
        <w:jc w:val="center"/>
        <w:rPr>
          <w:rFonts w:ascii="Times New Roman" w:hAnsi="Times New Roman" w:cs="Times New Roman"/>
          <w:b/>
          <w:i/>
          <w:sz w:val="24"/>
          <w:szCs w:val="24"/>
          <w:lang w:val="uk-UA"/>
        </w:rPr>
      </w:pPr>
      <w:r w:rsidRPr="004A268B">
        <w:rPr>
          <w:rFonts w:ascii="Times New Roman" w:hAnsi="Times New Roman" w:cs="Times New Roman"/>
          <w:b/>
          <w:i/>
          <w:sz w:val="24"/>
          <w:szCs w:val="24"/>
          <w:lang w:val="uk-UA"/>
        </w:rPr>
        <w:t>раді на  2018 – 2020  роки</w:t>
      </w:r>
      <w:r w:rsidRPr="004A268B">
        <w:rPr>
          <w:rFonts w:ascii="Times New Roman" w:hAnsi="Times New Roman"/>
          <w:b/>
          <w:bCs/>
          <w:sz w:val="24"/>
          <w:szCs w:val="24"/>
        </w:rPr>
        <w:t>»</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2"/>
        <w:gridCol w:w="1276"/>
        <w:gridCol w:w="992"/>
        <w:gridCol w:w="1134"/>
        <w:gridCol w:w="1699"/>
      </w:tblGrid>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w:t>
            </w:r>
          </w:p>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з/</w:t>
            </w:r>
            <w:proofErr w:type="gramStart"/>
            <w:r>
              <w:rPr>
                <w:rFonts w:ascii="Times New Roman" w:hAnsi="Times New Roman"/>
                <w:b/>
                <w:sz w:val="26"/>
                <w:szCs w:val="26"/>
              </w:rPr>
              <w:t>п</w:t>
            </w:r>
            <w:proofErr w:type="gramEnd"/>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proofErr w:type="gramStart"/>
            <w:r>
              <w:rPr>
                <w:rFonts w:ascii="Times New Roman" w:hAnsi="Times New Roman"/>
                <w:b/>
                <w:sz w:val="26"/>
                <w:szCs w:val="26"/>
              </w:rPr>
              <w:t>Пр</w:t>
            </w:r>
            <w:proofErr w:type="gramEnd"/>
            <w:r>
              <w:rPr>
                <w:rFonts w:ascii="Times New Roman" w:hAnsi="Times New Roman"/>
                <w:b/>
                <w:sz w:val="26"/>
                <w:szCs w:val="26"/>
              </w:rPr>
              <w:t>ізвище, ім</w:t>
            </w:r>
            <w:r>
              <w:rPr>
                <w:rFonts w:ascii="Times New Roman" w:hAnsi="Times New Roman"/>
                <w:b/>
                <w:sz w:val="26"/>
                <w:szCs w:val="26"/>
                <w:lang w:val="en-US"/>
              </w:rPr>
              <w:t>’</w:t>
            </w:r>
            <w:r>
              <w:rPr>
                <w:rFonts w:ascii="Times New Roman" w:hAnsi="Times New Roman"/>
                <w:b/>
                <w:sz w:val="26"/>
                <w:szCs w:val="26"/>
              </w:rPr>
              <w:t>я, по батькові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Проти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Утри-мався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 xml:space="preserve">Не приймав участь в </w:t>
            </w:r>
            <w:proofErr w:type="gramStart"/>
            <w:r>
              <w:rPr>
                <w:rFonts w:ascii="Times New Roman" w:hAnsi="Times New Roman"/>
                <w:b/>
                <w:sz w:val="26"/>
                <w:szCs w:val="26"/>
              </w:rPr>
              <w:t>голосу-ванн</w:t>
            </w:r>
            <w:proofErr w:type="gramEnd"/>
            <w:r>
              <w:rPr>
                <w:rFonts w:ascii="Times New Roman" w:hAnsi="Times New Roman"/>
                <w:b/>
                <w:sz w:val="26"/>
                <w:szCs w:val="26"/>
              </w:rPr>
              <w:t>і</w:t>
            </w: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Гончарук Тетяна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2.</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eastAsia="uk-UA"/>
              </w:rPr>
              <w:t>Галябар</w:t>
            </w:r>
            <w:proofErr w:type="spellEnd"/>
            <w:r>
              <w:rPr>
                <w:rFonts w:ascii="Times New Roman" w:hAnsi="Times New Roman"/>
                <w:sz w:val="28"/>
                <w:szCs w:val="28"/>
                <w:lang w:val="uk-UA" w:eastAsia="uk-UA"/>
              </w:rPr>
              <w:t xml:space="preserve"> Роман Олександрович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rPr>
            </w:pPr>
            <w:r>
              <w:rPr>
                <w:rFonts w:ascii="Times New Roman" w:hAnsi="Times New Roman"/>
                <w:sz w:val="24"/>
                <w:szCs w:val="24"/>
                <w:lang w:val="uk-UA"/>
              </w:rPr>
              <w:t>відсутній</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3.</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Власюк Світлана Андріївна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4.</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Данилюк Наталія Василівна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5.</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Семенюк Марія Петрівна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6.</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Дем'янчук Віталій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7.</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Зданевич</w:t>
            </w:r>
            <w:proofErr w:type="spellEnd"/>
            <w:r>
              <w:rPr>
                <w:rFonts w:ascii="Times New Roman" w:hAnsi="Times New Roman"/>
                <w:sz w:val="28"/>
                <w:szCs w:val="28"/>
                <w:lang w:val="uk-UA"/>
              </w:rPr>
              <w:t xml:space="preserve"> Оксана Данилівна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8.</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Кисіль Тетяна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rPr>
              <w:t>9.</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Панчук</w:t>
            </w:r>
            <w:proofErr w:type="spellEnd"/>
            <w:r>
              <w:rPr>
                <w:rFonts w:ascii="Times New Roman" w:hAnsi="Times New Roman"/>
                <w:sz w:val="28"/>
                <w:szCs w:val="28"/>
                <w:lang w:val="uk-UA"/>
              </w:rPr>
              <w:t xml:space="preserve"> Ярослав Петрович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10.</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Ящук</w:t>
            </w:r>
            <w:proofErr w:type="spellEnd"/>
            <w:r>
              <w:rPr>
                <w:rFonts w:ascii="Times New Roman" w:hAnsi="Times New Roman"/>
                <w:sz w:val="28"/>
                <w:szCs w:val="28"/>
                <w:lang w:val="uk-UA"/>
              </w:rPr>
              <w:t xml:space="preserve"> Оксана Костянтинівна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11.</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 xml:space="preserve">Целюк Тетяна </w:t>
            </w:r>
            <w:proofErr w:type="spellStart"/>
            <w:r>
              <w:rPr>
                <w:rFonts w:ascii="Times New Roman" w:hAnsi="Times New Roman"/>
                <w:sz w:val="28"/>
                <w:szCs w:val="28"/>
                <w:lang w:val="uk-UA"/>
              </w:rPr>
              <w:t>Лонгінівна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12.</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Плетьонка Андрій Васильович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13.</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Вовчик Юрій Анатолійович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14.</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Дубіч</w:t>
            </w:r>
            <w:proofErr w:type="spellEnd"/>
            <w:r>
              <w:rPr>
                <w:rFonts w:ascii="Times New Roman" w:hAnsi="Times New Roman"/>
                <w:sz w:val="28"/>
                <w:szCs w:val="28"/>
                <w:lang w:val="uk-UA"/>
              </w:rPr>
              <w:t xml:space="preserve"> Анатолі Миколайович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Pr="007433FE"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eastAsia="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15.</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Захожа Інна Анатоліївна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16.</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Морозюк</w:t>
            </w:r>
            <w:proofErr w:type="spellEnd"/>
            <w:r>
              <w:rPr>
                <w:rFonts w:ascii="Times New Roman" w:hAnsi="Times New Roman"/>
                <w:sz w:val="28"/>
                <w:szCs w:val="28"/>
                <w:lang w:val="uk-UA"/>
              </w:rPr>
              <w:t xml:space="preserve"> Оксана Дмитрівна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17.</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Казмірчук Олена Юріївна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18.</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Денисюк Іван Миколайович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19.</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Кравченко Алла Дмитрівна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Pr="00A46762"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20.</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Люльчик Валерій Федорович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21.</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r>
              <w:rPr>
                <w:rFonts w:ascii="Times New Roman" w:hAnsi="Times New Roman"/>
                <w:sz w:val="28"/>
                <w:szCs w:val="28"/>
                <w:lang w:val="uk-UA"/>
              </w:rPr>
              <w:t>Клименко Тарас Володимирович</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rPr>
              <w:t>22.</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Ляшецька</w:t>
            </w:r>
            <w:proofErr w:type="spellEnd"/>
            <w:r>
              <w:rPr>
                <w:rFonts w:ascii="Times New Roman" w:hAnsi="Times New Roman"/>
                <w:sz w:val="28"/>
                <w:szCs w:val="28"/>
                <w:lang w:val="uk-UA"/>
              </w:rPr>
              <w:t xml:space="preserve"> Надія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eastAsia="uk-UA"/>
              </w:rPr>
            </w:pPr>
            <w:r>
              <w:rPr>
                <w:rFonts w:ascii="Times New Roman" w:hAnsi="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67"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ind w:right="-174"/>
              <w:rPr>
                <w:rFonts w:ascii="Times New Roman" w:hAnsi="Times New Roman"/>
                <w:sz w:val="28"/>
                <w:szCs w:val="28"/>
                <w:lang w:val="uk-UA" w:eastAsia="uk-UA"/>
              </w:rPr>
            </w:pPr>
            <w:r>
              <w:rPr>
                <w:rFonts w:ascii="Times New Roman" w:hAnsi="Times New Roman"/>
                <w:sz w:val="28"/>
                <w:szCs w:val="28"/>
                <w:lang w:val="uk-UA" w:eastAsia="uk-UA"/>
              </w:rPr>
              <w:t>23.</w:t>
            </w:r>
          </w:p>
        </w:tc>
        <w:tc>
          <w:tcPr>
            <w:tcW w:w="4532" w:type="dxa"/>
            <w:tcBorders>
              <w:top w:val="single" w:sz="4" w:space="0" w:color="auto"/>
              <w:left w:val="single" w:sz="4" w:space="0" w:color="auto"/>
              <w:bottom w:val="single" w:sz="4" w:space="0" w:color="auto"/>
              <w:right w:val="single" w:sz="4" w:space="0" w:color="auto"/>
            </w:tcBorders>
            <w:vAlign w:val="center"/>
            <w:hideMark/>
          </w:tcPr>
          <w:p w:rsidR="004A268B" w:rsidRDefault="004A268B" w:rsidP="000F29B7">
            <w:pPr>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rPr>
              <w:t>Ящук</w:t>
            </w:r>
            <w:proofErr w:type="spellEnd"/>
            <w:r>
              <w:rPr>
                <w:rFonts w:ascii="Times New Roman" w:hAnsi="Times New Roman"/>
                <w:sz w:val="28"/>
                <w:szCs w:val="28"/>
                <w:lang w:val="uk-UA"/>
              </w:rPr>
              <w:t xml:space="preserve"> Олена Адамівна</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jc w:val="center"/>
              <w:rPr>
                <w:rFonts w:ascii="Times New Roman" w:hAnsi="Times New Roman"/>
                <w:sz w:val="24"/>
                <w:szCs w:val="24"/>
                <w:lang w:val="uk-UA" w:eastAsia="uk-UA"/>
              </w:rPr>
            </w:pPr>
            <w:r>
              <w:rPr>
                <w:rFonts w:ascii="Times New Roman" w:hAnsi="Times New Roman"/>
                <w:sz w:val="24"/>
                <w:szCs w:val="24"/>
                <w:lang w:val="uk-UA"/>
              </w:rPr>
              <w:t>відсутня</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r>
      <w:tr w:rsidR="004A268B" w:rsidTr="000F29B7">
        <w:tc>
          <w:tcPr>
            <w:tcW w:w="5099" w:type="dxa"/>
            <w:gridSpan w:val="2"/>
            <w:tcBorders>
              <w:top w:val="single" w:sz="4" w:space="0" w:color="auto"/>
              <w:left w:val="single" w:sz="4" w:space="0" w:color="auto"/>
              <w:bottom w:val="single" w:sz="4" w:space="0" w:color="auto"/>
              <w:right w:val="single" w:sz="4" w:space="0" w:color="auto"/>
            </w:tcBorders>
            <w:hideMark/>
          </w:tcPr>
          <w:p w:rsidR="004A268B" w:rsidRDefault="004A268B" w:rsidP="000F29B7">
            <w:pPr>
              <w:spacing w:after="0" w:line="240" w:lineRule="auto"/>
              <w:jc w:val="center"/>
              <w:rPr>
                <w:rFonts w:ascii="Times New Roman" w:hAnsi="Times New Roman"/>
                <w:b/>
                <w:sz w:val="26"/>
                <w:szCs w:val="26"/>
                <w:lang w:val="uk-UA" w:eastAsia="uk-UA"/>
              </w:rPr>
            </w:pPr>
            <w:r>
              <w:rPr>
                <w:rFonts w:ascii="Times New Roman" w:hAnsi="Times New Roman"/>
                <w:b/>
                <w:sz w:val="26"/>
                <w:szCs w:val="26"/>
              </w:rPr>
              <w:t>Всього:</w:t>
            </w:r>
          </w:p>
        </w:tc>
        <w:tc>
          <w:tcPr>
            <w:tcW w:w="1276" w:type="dxa"/>
            <w:tcBorders>
              <w:top w:val="single" w:sz="4" w:space="0" w:color="auto"/>
              <w:left w:val="single" w:sz="4" w:space="0" w:color="auto"/>
              <w:bottom w:val="single" w:sz="4" w:space="0" w:color="auto"/>
              <w:right w:val="single" w:sz="4" w:space="0" w:color="auto"/>
            </w:tcBorders>
            <w:hideMark/>
          </w:tcPr>
          <w:p w:rsidR="004A268B" w:rsidRDefault="004A268B" w:rsidP="004A268B">
            <w:pPr>
              <w:spacing w:after="0" w:line="240" w:lineRule="auto"/>
              <w:jc w:val="center"/>
              <w:rPr>
                <w:rFonts w:ascii="Times New Roman" w:hAnsi="Times New Roman"/>
                <w:sz w:val="26"/>
                <w:szCs w:val="26"/>
                <w:lang w:val="uk-UA" w:eastAsia="uk-UA"/>
              </w:rPr>
            </w:pPr>
            <w:r>
              <w:rPr>
                <w:rFonts w:ascii="Times New Roman" w:hAnsi="Times New Roman"/>
                <w:sz w:val="26"/>
                <w:szCs w:val="26"/>
                <w:lang w:val="uk-UA" w:eastAsia="uk-UA"/>
              </w:rPr>
              <w:t>16</w:t>
            </w:r>
          </w:p>
        </w:tc>
        <w:tc>
          <w:tcPr>
            <w:tcW w:w="992"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jc w:val="center"/>
              <w:rPr>
                <w:rFonts w:ascii="Times New Roman" w:hAnsi="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4A268B" w:rsidRDefault="004A268B" w:rsidP="000F29B7">
            <w:pPr>
              <w:spacing w:after="0" w:line="240" w:lineRule="auto"/>
              <w:rPr>
                <w:rFonts w:ascii="Times New Roman" w:hAnsi="Times New Roman"/>
                <w:sz w:val="26"/>
                <w:szCs w:val="26"/>
                <w:lang w:val="uk-UA" w:eastAsia="uk-UA"/>
              </w:rPr>
            </w:pPr>
          </w:p>
        </w:tc>
        <w:tc>
          <w:tcPr>
            <w:tcW w:w="1699" w:type="dxa"/>
            <w:tcBorders>
              <w:top w:val="single" w:sz="4" w:space="0" w:color="auto"/>
              <w:left w:val="single" w:sz="4" w:space="0" w:color="auto"/>
              <w:bottom w:val="single" w:sz="4" w:space="0" w:color="auto"/>
              <w:right w:val="single" w:sz="4" w:space="0" w:color="auto"/>
            </w:tcBorders>
            <w:hideMark/>
          </w:tcPr>
          <w:p w:rsidR="004A268B" w:rsidRPr="00A46762" w:rsidRDefault="004A268B" w:rsidP="000F29B7">
            <w:pPr>
              <w:spacing w:after="0"/>
              <w:jc w:val="center"/>
              <w:rPr>
                <w:rFonts w:ascii="Times New Roman" w:hAnsi="Times New Roman" w:cs="Times New Roman"/>
                <w:sz w:val="26"/>
                <w:szCs w:val="26"/>
                <w:lang w:val="uk-UA"/>
              </w:rPr>
            </w:pPr>
          </w:p>
        </w:tc>
      </w:tr>
    </w:tbl>
    <w:p w:rsidR="004A268B" w:rsidRDefault="004A268B" w:rsidP="004A268B">
      <w:pPr>
        <w:spacing w:after="0" w:line="240" w:lineRule="auto"/>
        <w:rPr>
          <w:rFonts w:ascii="Times New Roman" w:hAnsi="Times New Roman"/>
          <w:lang w:val="uk-UA"/>
        </w:rPr>
      </w:pPr>
    </w:p>
    <w:p w:rsidR="004A268B" w:rsidRDefault="004A268B" w:rsidP="004A268B">
      <w:pPr>
        <w:spacing w:after="0" w:line="240" w:lineRule="auto"/>
        <w:rPr>
          <w:rFonts w:ascii="Times New Roman" w:hAnsi="Times New Roman"/>
          <w:sz w:val="28"/>
          <w:szCs w:val="28"/>
        </w:rPr>
      </w:pPr>
      <w:r>
        <w:rPr>
          <w:rFonts w:ascii="Times New Roman" w:hAnsi="Times New Roman"/>
          <w:b/>
          <w:sz w:val="28"/>
          <w:szCs w:val="28"/>
          <w:u w:val="single"/>
        </w:rPr>
        <w:t>Голосували:</w:t>
      </w:r>
      <w:r>
        <w:rPr>
          <w:rFonts w:ascii="Times New Roman" w:hAnsi="Times New Roman"/>
          <w:sz w:val="28"/>
          <w:szCs w:val="28"/>
        </w:rPr>
        <w:t xml:space="preserve">    «за» - </w:t>
      </w:r>
      <w:r>
        <w:rPr>
          <w:rFonts w:ascii="Times New Roman" w:hAnsi="Times New Roman"/>
          <w:sz w:val="28"/>
          <w:szCs w:val="28"/>
          <w:u w:val="single"/>
        </w:rPr>
        <w:tab/>
      </w:r>
      <w:r>
        <w:rPr>
          <w:rFonts w:ascii="Times New Roman" w:hAnsi="Times New Roman"/>
          <w:sz w:val="28"/>
          <w:szCs w:val="28"/>
          <w:u w:val="single"/>
          <w:lang w:val="uk-UA"/>
        </w:rPr>
        <w:t>16</w:t>
      </w:r>
      <w:r>
        <w:rPr>
          <w:rFonts w:ascii="Times New Roman" w:hAnsi="Times New Roman"/>
          <w:sz w:val="28"/>
          <w:szCs w:val="28"/>
          <w:u w:val="single"/>
        </w:rPr>
        <w:tab/>
      </w:r>
    </w:p>
    <w:p w:rsidR="004A268B" w:rsidRDefault="004A268B" w:rsidP="004A268B">
      <w:pPr>
        <w:spacing w:after="0" w:line="240" w:lineRule="auto"/>
        <w:rPr>
          <w:rFonts w:ascii="Times New Roman" w:hAnsi="Times New Roman"/>
          <w:sz w:val="28"/>
          <w:szCs w:val="28"/>
        </w:rPr>
      </w:pPr>
      <w:r>
        <w:rPr>
          <w:rFonts w:ascii="Times New Roman" w:hAnsi="Times New Roman"/>
          <w:sz w:val="28"/>
          <w:szCs w:val="28"/>
        </w:rPr>
        <w:t xml:space="preserve">                          «проти» - </w:t>
      </w:r>
      <w:r>
        <w:rPr>
          <w:rFonts w:ascii="Times New Roman" w:hAnsi="Times New Roman"/>
          <w:sz w:val="28"/>
          <w:szCs w:val="28"/>
          <w:u w:val="single"/>
        </w:rPr>
        <w:tab/>
      </w:r>
      <w:r>
        <w:rPr>
          <w:rFonts w:ascii="Times New Roman" w:hAnsi="Times New Roman"/>
          <w:sz w:val="28"/>
          <w:szCs w:val="28"/>
          <w:u w:val="single"/>
          <w:lang w:val="uk-UA"/>
        </w:rPr>
        <w:t>0</w:t>
      </w:r>
      <w:r>
        <w:rPr>
          <w:rFonts w:ascii="Times New Roman" w:hAnsi="Times New Roman"/>
          <w:sz w:val="28"/>
          <w:szCs w:val="28"/>
          <w:u w:val="single"/>
        </w:rPr>
        <w:tab/>
      </w:r>
    </w:p>
    <w:p w:rsidR="004A268B" w:rsidRDefault="004A268B" w:rsidP="004A268B">
      <w:pPr>
        <w:spacing w:after="0" w:line="240" w:lineRule="auto"/>
        <w:rPr>
          <w:rFonts w:ascii="Times New Roman" w:hAnsi="Times New Roman"/>
          <w:sz w:val="28"/>
          <w:szCs w:val="28"/>
        </w:rPr>
      </w:pPr>
      <w:r>
        <w:rPr>
          <w:rFonts w:ascii="Times New Roman" w:hAnsi="Times New Roman"/>
          <w:sz w:val="28"/>
          <w:szCs w:val="28"/>
        </w:rPr>
        <w:t xml:space="preserve">                          «утримався» - </w:t>
      </w:r>
      <w:r>
        <w:rPr>
          <w:rFonts w:ascii="Times New Roman" w:hAnsi="Times New Roman"/>
          <w:sz w:val="28"/>
          <w:szCs w:val="28"/>
          <w:u w:val="single"/>
        </w:rPr>
        <w:tab/>
      </w:r>
      <w:r>
        <w:rPr>
          <w:rFonts w:ascii="Times New Roman" w:hAnsi="Times New Roman"/>
          <w:sz w:val="28"/>
          <w:szCs w:val="28"/>
          <w:u w:val="single"/>
          <w:lang w:val="uk-UA"/>
        </w:rPr>
        <w:t>0</w:t>
      </w:r>
      <w:r>
        <w:rPr>
          <w:rFonts w:ascii="Times New Roman" w:hAnsi="Times New Roman"/>
          <w:sz w:val="28"/>
          <w:szCs w:val="28"/>
          <w:u w:val="single"/>
        </w:rPr>
        <w:tab/>
      </w:r>
    </w:p>
    <w:p w:rsidR="004A268B" w:rsidRDefault="004A268B" w:rsidP="004A268B">
      <w:pPr>
        <w:spacing w:after="0" w:line="240" w:lineRule="auto"/>
        <w:rPr>
          <w:rFonts w:ascii="Times New Roman" w:hAnsi="Times New Roman"/>
          <w:sz w:val="28"/>
          <w:szCs w:val="28"/>
          <w:lang w:val="uk-UA"/>
        </w:rPr>
      </w:pPr>
      <w:r>
        <w:rPr>
          <w:rFonts w:ascii="Times New Roman" w:hAnsi="Times New Roman"/>
          <w:sz w:val="28"/>
          <w:szCs w:val="28"/>
        </w:rPr>
        <w:t xml:space="preserve">                          «не голосував» - </w:t>
      </w:r>
      <w:r>
        <w:rPr>
          <w:rFonts w:ascii="Times New Roman" w:hAnsi="Times New Roman"/>
          <w:sz w:val="28"/>
          <w:szCs w:val="28"/>
          <w:u w:val="single"/>
        </w:rPr>
        <w:tab/>
      </w:r>
      <w:r>
        <w:rPr>
          <w:rFonts w:ascii="Times New Roman" w:hAnsi="Times New Roman"/>
          <w:sz w:val="28"/>
          <w:szCs w:val="28"/>
          <w:u w:val="single"/>
          <w:lang w:val="uk-UA"/>
        </w:rPr>
        <w:t>0</w:t>
      </w:r>
      <w:r>
        <w:rPr>
          <w:rFonts w:ascii="Times New Roman" w:hAnsi="Times New Roman"/>
          <w:sz w:val="28"/>
          <w:szCs w:val="28"/>
          <w:u w:val="single"/>
        </w:rPr>
        <w:tab/>
      </w:r>
    </w:p>
    <w:p w:rsidR="004A268B" w:rsidRDefault="004A268B" w:rsidP="004A268B">
      <w:pPr>
        <w:spacing w:after="0" w:line="240" w:lineRule="auto"/>
        <w:rPr>
          <w:rFonts w:ascii="Times New Roman" w:hAnsi="Times New Roman"/>
          <w:b/>
          <w:sz w:val="28"/>
          <w:szCs w:val="28"/>
          <w:lang w:val="uk-UA"/>
        </w:rPr>
      </w:pPr>
    </w:p>
    <w:p w:rsidR="004A268B" w:rsidRDefault="004A268B" w:rsidP="004A268B">
      <w:pPr>
        <w:spacing w:after="0" w:line="240" w:lineRule="auto"/>
        <w:rPr>
          <w:rFonts w:ascii="Times New Roman" w:hAnsi="Times New Roman"/>
          <w:b/>
          <w:sz w:val="26"/>
          <w:szCs w:val="26"/>
          <w:lang w:val="uk-UA"/>
        </w:rPr>
      </w:pPr>
    </w:p>
    <w:p w:rsidR="004A268B" w:rsidRDefault="004A268B" w:rsidP="004A26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Голова комі</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ії                                                                      ____________________</w:t>
      </w:r>
    </w:p>
    <w:p w:rsidR="004A268B" w:rsidRDefault="004A268B" w:rsidP="004A26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Секретар комі</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ії                                                                   ____________________</w:t>
      </w:r>
    </w:p>
    <w:p w:rsidR="004A268B" w:rsidRPr="004A268B" w:rsidRDefault="004A268B" w:rsidP="004A268B">
      <w:pPr>
        <w:spacing w:after="0" w:line="240" w:lineRule="auto"/>
        <w:jc w:val="both"/>
        <w:rPr>
          <w:rFonts w:ascii="Times New Roman" w:hAnsi="Times New Roman" w:cs="Times New Roman"/>
          <w:sz w:val="26"/>
          <w:szCs w:val="26"/>
          <w:u w:val="single"/>
          <w:lang w:val="uk-UA"/>
        </w:rPr>
      </w:pPr>
      <w:r>
        <w:rPr>
          <w:rFonts w:ascii="Times New Roman" w:hAnsi="Times New Roman" w:cs="Times New Roman"/>
          <w:sz w:val="26"/>
          <w:szCs w:val="26"/>
        </w:rPr>
        <w:t>Член комі</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ії                                                                          ____________________</w:t>
      </w:r>
    </w:p>
    <w:sectPr w:rsidR="004A268B" w:rsidRPr="004A268B" w:rsidSect="0064203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CB2"/>
    <w:multiLevelType w:val="hybridMultilevel"/>
    <w:tmpl w:val="735AA170"/>
    <w:lvl w:ilvl="0" w:tplc="01E2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E49DE"/>
    <w:multiLevelType w:val="hybridMultilevel"/>
    <w:tmpl w:val="000624E2"/>
    <w:lvl w:ilvl="0" w:tplc="744E53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DE6B40"/>
    <w:multiLevelType w:val="hybridMultilevel"/>
    <w:tmpl w:val="7A9E846C"/>
    <w:lvl w:ilvl="0" w:tplc="B2CCB31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C3867"/>
    <w:multiLevelType w:val="hybridMultilevel"/>
    <w:tmpl w:val="EBD6F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C2F"/>
    <w:multiLevelType w:val="hybridMultilevel"/>
    <w:tmpl w:val="815ADCD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BD41FD9"/>
    <w:multiLevelType w:val="hybridMultilevel"/>
    <w:tmpl w:val="F8742D22"/>
    <w:lvl w:ilvl="0" w:tplc="A88C922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34B337A"/>
    <w:multiLevelType w:val="hybridMultilevel"/>
    <w:tmpl w:val="70ACE824"/>
    <w:lvl w:ilvl="0" w:tplc="36B2C1B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A32718E"/>
    <w:multiLevelType w:val="hybridMultilevel"/>
    <w:tmpl w:val="60DAEBC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5CA612A6"/>
    <w:multiLevelType w:val="hybridMultilevel"/>
    <w:tmpl w:val="27960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7458DD"/>
    <w:multiLevelType w:val="hybridMultilevel"/>
    <w:tmpl w:val="07440CFC"/>
    <w:lvl w:ilvl="0" w:tplc="CC30CCEA">
      <w:start w:val="1"/>
      <w:numFmt w:val="decimal"/>
      <w:lvlText w:val="%1."/>
      <w:lvlJc w:val="left"/>
      <w:pPr>
        <w:tabs>
          <w:tab w:val="num" w:pos="900"/>
        </w:tabs>
        <w:ind w:left="900" w:hanging="360"/>
      </w:pPr>
      <w:rPr>
        <w:rFonts w:hint="default"/>
      </w:rPr>
    </w:lvl>
    <w:lvl w:ilvl="1" w:tplc="8BA0DE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565A24"/>
    <w:multiLevelType w:val="hybridMultilevel"/>
    <w:tmpl w:val="AC3C242C"/>
    <w:lvl w:ilvl="0" w:tplc="0B40EDA2">
      <w:start w:val="1"/>
      <w:numFmt w:val="bullet"/>
      <w:lvlText w:val=""/>
      <w:lvlJc w:val="left"/>
      <w:pPr>
        <w:tabs>
          <w:tab w:val="num" w:pos="900"/>
        </w:tabs>
        <w:ind w:left="900" w:hanging="360"/>
      </w:pPr>
      <w:rPr>
        <w:rFonts w:ascii="Symbol" w:hAnsi="Symbol" w:hint="default"/>
        <w:color w:val="auto"/>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720"/>
        </w:tabs>
        <w:ind w:left="720" w:hanging="360"/>
      </w:pPr>
    </w:lvl>
    <w:lvl w:ilvl="3" w:tplc="04190001">
      <w:start w:val="1"/>
      <w:numFmt w:val="decimal"/>
      <w:lvlText w:val="%4."/>
      <w:lvlJc w:val="left"/>
      <w:pPr>
        <w:tabs>
          <w:tab w:val="num" w:pos="720"/>
        </w:tabs>
        <w:ind w:left="720" w:hanging="360"/>
      </w:pPr>
    </w:lvl>
    <w:lvl w:ilvl="4" w:tplc="04190003">
      <w:start w:val="1"/>
      <w:numFmt w:val="decimal"/>
      <w:lvlText w:val="%5."/>
      <w:lvlJc w:val="left"/>
      <w:pPr>
        <w:tabs>
          <w:tab w:val="num" w:pos="720"/>
        </w:tabs>
        <w:ind w:left="720" w:hanging="360"/>
      </w:pPr>
    </w:lvl>
    <w:lvl w:ilvl="5" w:tplc="04190005">
      <w:start w:val="1"/>
      <w:numFmt w:val="decimal"/>
      <w:lvlText w:val="%6."/>
      <w:lvlJc w:val="left"/>
      <w:pPr>
        <w:tabs>
          <w:tab w:val="num" w:pos="720"/>
        </w:tabs>
        <w:ind w:left="720" w:hanging="360"/>
      </w:pPr>
    </w:lvl>
    <w:lvl w:ilvl="6" w:tplc="04190001">
      <w:start w:val="1"/>
      <w:numFmt w:val="decimal"/>
      <w:lvlText w:val="%7."/>
      <w:lvlJc w:val="left"/>
      <w:pPr>
        <w:tabs>
          <w:tab w:val="num" w:pos="720"/>
        </w:tabs>
        <w:ind w:left="720" w:hanging="360"/>
      </w:pPr>
    </w:lvl>
    <w:lvl w:ilvl="7" w:tplc="04190003">
      <w:start w:val="1"/>
      <w:numFmt w:val="decimal"/>
      <w:lvlText w:val="%8."/>
      <w:lvlJc w:val="left"/>
      <w:pPr>
        <w:tabs>
          <w:tab w:val="num" w:pos="720"/>
        </w:tabs>
        <w:ind w:left="720" w:hanging="360"/>
      </w:pPr>
    </w:lvl>
    <w:lvl w:ilvl="8" w:tplc="04190005">
      <w:start w:val="1"/>
      <w:numFmt w:val="decimal"/>
      <w:lvlText w:val="%9."/>
      <w:lvlJc w:val="left"/>
      <w:pPr>
        <w:tabs>
          <w:tab w:val="num" w:pos="720"/>
        </w:tabs>
        <w:ind w:left="720" w:hanging="360"/>
      </w:pPr>
    </w:lvl>
  </w:abstractNum>
  <w:abstractNum w:abstractNumId="11">
    <w:nsid w:val="6BAB563C"/>
    <w:multiLevelType w:val="hybridMultilevel"/>
    <w:tmpl w:val="16EC9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79511F"/>
    <w:multiLevelType w:val="hybridMultilevel"/>
    <w:tmpl w:val="5C663F10"/>
    <w:lvl w:ilvl="0" w:tplc="08C019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num>
  <w:num w:numId="3">
    <w:abstractNumId w:val="12"/>
  </w:num>
  <w:num w:numId="4">
    <w:abstractNumId w:val="9"/>
  </w:num>
  <w:num w:numId="5">
    <w:abstractNumId w:val="10"/>
  </w:num>
  <w:num w:numId="6">
    <w:abstractNumId w:val="4"/>
  </w:num>
  <w:num w:numId="7">
    <w:abstractNumId w:val="11"/>
  </w:num>
  <w:num w:numId="8">
    <w:abstractNumId w:val="8"/>
  </w:num>
  <w:num w:numId="9">
    <w:abstractNumId w:val="5"/>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D3DF4"/>
    <w:rsid w:val="00011B3F"/>
    <w:rsid w:val="000967E0"/>
    <w:rsid w:val="0022102A"/>
    <w:rsid w:val="003866C5"/>
    <w:rsid w:val="00423B57"/>
    <w:rsid w:val="004A268B"/>
    <w:rsid w:val="004F786E"/>
    <w:rsid w:val="00525344"/>
    <w:rsid w:val="00532FFD"/>
    <w:rsid w:val="00575DB7"/>
    <w:rsid w:val="0058671E"/>
    <w:rsid w:val="00642039"/>
    <w:rsid w:val="0065676B"/>
    <w:rsid w:val="006D6C80"/>
    <w:rsid w:val="006E592F"/>
    <w:rsid w:val="00712B27"/>
    <w:rsid w:val="00776050"/>
    <w:rsid w:val="0088694D"/>
    <w:rsid w:val="0091156E"/>
    <w:rsid w:val="009F2202"/>
    <w:rsid w:val="00B05F90"/>
    <w:rsid w:val="00BB42D9"/>
    <w:rsid w:val="00BD3DF4"/>
    <w:rsid w:val="00C36E95"/>
    <w:rsid w:val="00C83178"/>
    <w:rsid w:val="00CE1310"/>
    <w:rsid w:val="00CE2BE7"/>
    <w:rsid w:val="00D244C4"/>
    <w:rsid w:val="00D91F9C"/>
    <w:rsid w:val="00DC1FB6"/>
    <w:rsid w:val="00E91358"/>
    <w:rsid w:val="00EE5EF4"/>
    <w:rsid w:val="00F717E3"/>
    <w:rsid w:val="00FB4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DF4"/>
    <w:pPr>
      <w:ind w:left="720"/>
      <w:contextualSpacing/>
    </w:pPr>
  </w:style>
  <w:style w:type="paragraph" w:styleId="a4">
    <w:name w:val="caption"/>
    <w:basedOn w:val="a"/>
    <w:next w:val="a"/>
    <w:uiPriority w:val="99"/>
    <w:semiHidden/>
    <w:unhideWhenUsed/>
    <w:qFormat/>
    <w:rsid w:val="00BD3DF4"/>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5">
    <w:name w:val="Balloon Text"/>
    <w:basedOn w:val="a"/>
    <w:link w:val="a6"/>
    <w:uiPriority w:val="99"/>
    <w:semiHidden/>
    <w:unhideWhenUsed/>
    <w:rsid w:val="00BD3D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3DF4"/>
    <w:rPr>
      <w:rFonts w:ascii="Tahoma" w:hAnsi="Tahoma" w:cs="Tahoma"/>
      <w:sz w:val="16"/>
      <w:szCs w:val="16"/>
    </w:rPr>
  </w:style>
  <w:style w:type="character" w:styleId="a7">
    <w:name w:val="Hyperlink"/>
    <w:uiPriority w:val="99"/>
    <w:semiHidden/>
    <w:unhideWhenUsed/>
    <w:rsid w:val="0065676B"/>
    <w:rPr>
      <w:color w:val="0000FF"/>
      <w:u w:val="single"/>
    </w:rPr>
  </w:style>
  <w:style w:type="paragraph" w:styleId="a8">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
    <w:rsid w:val="0065676B"/>
    <w:pPr>
      <w:spacing w:after="0" w:line="240" w:lineRule="auto"/>
    </w:pPr>
    <w:rPr>
      <w:rFonts w:ascii="Courier New" w:eastAsia="Times New Roman" w:hAnsi="Courier New" w:cs="Times New Roman"/>
      <w:sz w:val="20"/>
      <w:szCs w:val="20"/>
      <w:lang w:val="uk-UA"/>
    </w:rPr>
  </w:style>
  <w:style w:type="character" w:customStyle="1" w:styleId="a9">
    <w:name w:val="Текст Знак"/>
    <w:basedOn w:val="a0"/>
    <w:link w:val="a8"/>
    <w:uiPriority w:val="99"/>
    <w:semiHidden/>
    <w:rsid w:val="0065676B"/>
    <w:rPr>
      <w:rFonts w:ascii="Consolas" w:hAnsi="Consolas" w:cs="Consolas"/>
      <w:sz w:val="21"/>
      <w:szCs w:val="21"/>
    </w:rPr>
  </w:style>
  <w:style w:type="character" w:customStyle="1" w:styleId="2">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8"/>
    <w:locked/>
    <w:rsid w:val="0065676B"/>
    <w:rPr>
      <w:rFonts w:ascii="Courier New" w:eastAsia="Times New Roman" w:hAnsi="Courier New" w:cs="Times New Roman"/>
      <w:sz w:val="20"/>
      <w:szCs w:val="20"/>
      <w:lang w:val="uk-UA"/>
    </w:rPr>
  </w:style>
  <w:style w:type="paragraph" w:styleId="aa">
    <w:name w:val="Normal (Web)"/>
    <w:basedOn w:val="a"/>
    <w:uiPriority w:val="99"/>
    <w:unhideWhenUsed/>
    <w:rsid w:val="0065676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65676B"/>
    <w:rPr>
      <w:b/>
      <w:bCs/>
    </w:rPr>
  </w:style>
  <w:style w:type="character" w:customStyle="1" w:styleId="apple-converted-space">
    <w:name w:val="apple-converted-space"/>
    <w:rsid w:val="0065676B"/>
  </w:style>
  <w:style w:type="paragraph" w:customStyle="1" w:styleId="31">
    <w:name w:val="Основной текст с отступом 31"/>
    <w:basedOn w:val="a"/>
    <w:uiPriority w:val="99"/>
    <w:rsid w:val="0065676B"/>
    <w:pPr>
      <w:widowControl w:val="0"/>
      <w:suppressAutoHyphens/>
      <w:spacing w:after="0" w:line="240" w:lineRule="auto"/>
      <w:ind w:firstLine="840"/>
      <w:jc w:val="both"/>
    </w:pPr>
    <w:rPr>
      <w:rFonts w:ascii="Times New Roman" w:eastAsia="Lucida Sans Unicode" w:hAnsi="Times New Roman" w:cs="Tahoma"/>
      <w:sz w:val="24"/>
      <w:szCs w:val="20"/>
    </w:rPr>
  </w:style>
  <w:style w:type="paragraph" w:customStyle="1" w:styleId="Standard">
    <w:name w:val="Standard"/>
    <w:uiPriority w:val="99"/>
    <w:rsid w:val="00EE5EF4"/>
    <w:pPr>
      <w:suppressAutoHyphens/>
      <w:autoSpaceDN w:val="0"/>
    </w:pPr>
    <w:rPr>
      <w:rFonts w:ascii="Calibri" w:eastAsia="SimSun" w:hAnsi="Calibri" w:cs="F"/>
      <w:kern w:val="3"/>
      <w:lang w:val="uk-UA" w:eastAsia="uk-UA"/>
    </w:rPr>
  </w:style>
</w:styles>
</file>

<file path=word/webSettings.xml><?xml version="1.0" encoding="utf-8"?>
<w:webSettings xmlns:r="http://schemas.openxmlformats.org/officeDocument/2006/relationships" xmlns:w="http://schemas.openxmlformats.org/wordprocessingml/2006/main">
  <w:divs>
    <w:div w:id="306403722">
      <w:bodyDiv w:val="1"/>
      <w:marLeft w:val="0"/>
      <w:marRight w:val="0"/>
      <w:marTop w:val="0"/>
      <w:marBottom w:val="0"/>
      <w:divBdr>
        <w:top w:val="none" w:sz="0" w:space="0" w:color="auto"/>
        <w:left w:val="none" w:sz="0" w:space="0" w:color="auto"/>
        <w:bottom w:val="none" w:sz="0" w:space="0" w:color="auto"/>
        <w:right w:val="none" w:sz="0" w:space="0" w:color="auto"/>
      </w:divBdr>
    </w:div>
    <w:div w:id="13136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66-15" TargetMode="External"/><Relationship Id="rId13" Type="http://schemas.openxmlformats.org/officeDocument/2006/relationships/hyperlink" Target="http://zakon3.rada.gov.ua/laws/show/2342-15" TargetMode="External"/><Relationship Id="rId18" Type="http://schemas.openxmlformats.org/officeDocument/2006/relationships/hyperlink" Target="http://zakon2.rada.gov.ua/laws/show/866-2008-%D0%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akon2.rada.gov.ua/laws/show/616-2003-%D0%BF" TargetMode="External"/><Relationship Id="rId7" Type="http://schemas.openxmlformats.org/officeDocument/2006/relationships/hyperlink" Target="http://zakon2.rada.gov.ua/laws/show/966-15" TargetMode="External"/><Relationship Id="rId12" Type="http://schemas.openxmlformats.org/officeDocument/2006/relationships/hyperlink" Target="http://zakon2.rada.gov.ua/laws/show/2998-12" TargetMode="External"/><Relationship Id="rId17" Type="http://schemas.openxmlformats.org/officeDocument/2006/relationships/hyperlink" Target="http://zakon2.rada.gov.ua/laws/show/2789-14" TargetMode="External"/><Relationship Id="rId25" Type="http://schemas.openxmlformats.org/officeDocument/2006/relationships/hyperlink" Target="http://zakon2.rada.gov.ua/laws/show/80731-10" TargetMode="External"/><Relationship Id="rId2" Type="http://schemas.openxmlformats.org/officeDocument/2006/relationships/numbering" Target="numbering.xml"/><Relationship Id="rId16" Type="http://schemas.openxmlformats.org/officeDocument/2006/relationships/hyperlink" Target="http://zakon2.rada.gov.ua/laws/show/2789-14" TargetMode="External"/><Relationship Id="rId20" Type="http://schemas.openxmlformats.org/officeDocument/2006/relationships/hyperlink" Target="http://zakon2.rada.gov.ua/laws/show/616-2003-%D0%B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2.rada.gov.ua/laws/show/2998-12" TargetMode="External"/><Relationship Id="rId24" Type="http://schemas.openxmlformats.org/officeDocument/2006/relationships/hyperlink" Target="http://zakon2.rada.gov.ua/laws/show/2947-14" TargetMode="External"/><Relationship Id="rId5" Type="http://schemas.openxmlformats.org/officeDocument/2006/relationships/webSettings" Target="webSettings.xml"/><Relationship Id="rId15" Type="http://schemas.openxmlformats.org/officeDocument/2006/relationships/hyperlink" Target="http://zakon2.rada.gov.ua/laws/show/2789-14" TargetMode="External"/><Relationship Id="rId23" Type="http://schemas.openxmlformats.org/officeDocument/2006/relationships/hyperlink" Target="http://vin-ocsssdm.com.ua/docs/nakazi/N%203123-275-770%20-%2013-09-2010%20HIV%20diagnos.pdf" TargetMode="External"/><Relationship Id="rId10" Type="http://schemas.openxmlformats.org/officeDocument/2006/relationships/hyperlink" Target="http://zakon2.rada.gov.ua/laws/show/2998-12" TargetMode="External"/><Relationship Id="rId19" Type="http://schemas.openxmlformats.org/officeDocument/2006/relationships/hyperlink" Target="http://zakon2.rada.gov.ua/laws/show/866-2008-%D0%BF" TargetMode="External"/><Relationship Id="rId4" Type="http://schemas.openxmlformats.org/officeDocument/2006/relationships/settings" Target="settings.xml"/><Relationship Id="rId9" Type="http://schemas.openxmlformats.org/officeDocument/2006/relationships/hyperlink" Target="http://zakon2.rada.gov.ua/laws/show/2402-14" TargetMode="External"/><Relationship Id="rId14" Type="http://schemas.openxmlformats.org/officeDocument/2006/relationships/hyperlink" Target="http://zakon3.rada.gov.ua/laws/show/2342-15" TargetMode="External"/><Relationship Id="rId22" Type="http://schemas.openxmlformats.org/officeDocument/2006/relationships/hyperlink" Target="http://zakon4.rada.gov.ua/laws/show/609/201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384A-7FF5-4671-A495-B5374F38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24</cp:revision>
  <cp:lastPrinted>2017-12-26T09:07:00Z</cp:lastPrinted>
  <dcterms:created xsi:type="dcterms:W3CDTF">2015-02-06T13:27:00Z</dcterms:created>
  <dcterms:modified xsi:type="dcterms:W3CDTF">2017-12-26T09:07:00Z</dcterms:modified>
</cp:coreProperties>
</file>