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03" w:rsidRPr="00EA6003" w:rsidRDefault="00EA6003" w:rsidP="00EA60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03" w:rsidRPr="00EA6003" w:rsidRDefault="00EA6003" w:rsidP="00EA6003">
      <w:pPr>
        <w:pStyle w:val="a3"/>
        <w:rPr>
          <w:sz w:val="28"/>
          <w:szCs w:val="28"/>
        </w:rPr>
      </w:pPr>
      <w:r w:rsidRPr="00EA6003">
        <w:rPr>
          <w:sz w:val="28"/>
          <w:szCs w:val="28"/>
        </w:rPr>
        <w:t>УКРАЇНА</w:t>
      </w:r>
    </w:p>
    <w:p w:rsidR="00EA6003" w:rsidRPr="00EA6003" w:rsidRDefault="00EA6003" w:rsidP="00EA60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EA6003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EA6003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EA6003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EA6003" w:rsidRPr="00EA6003" w:rsidRDefault="00EA6003" w:rsidP="00EA600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EA6003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EA60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 w:rsidRPr="00EA6003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EA6003" w:rsidRPr="00EA6003" w:rsidRDefault="00EA6003" w:rsidP="00EA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03"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 w:rsidRPr="00EA6003"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 w:rsidRPr="00EA6003"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EA6003" w:rsidRPr="00EA6003" w:rsidRDefault="00EA6003" w:rsidP="00EA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0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A6003" w:rsidRPr="00EA6003" w:rsidRDefault="00EA6003" w:rsidP="00EA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від  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EA600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квітня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9 </w:t>
      </w:r>
      <w:r w:rsidRPr="00EA60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 w:rsidRPr="00EA60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4D0EA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D0EAC" w:rsidRPr="004D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58</w:t>
      </w:r>
      <w:r w:rsidRPr="00EA60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0"/>
        </w:rPr>
      </w:pP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>Про виконання делегованих повноважень</w:t>
      </w: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>в галузі бюджету, фінансів і ці</w:t>
      </w:r>
      <w:proofErr w:type="gramStart"/>
      <w:r w:rsidRPr="00EA600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EA6003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>І квартал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EA6003">
        <w:rPr>
          <w:rFonts w:ascii="Times New Roman" w:hAnsi="Times New Roman" w:cs="Times New Roman"/>
          <w:b/>
          <w:i/>
          <w:sz w:val="28"/>
          <w:szCs w:val="28"/>
        </w:rPr>
        <w:t xml:space="preserve">  року</w:t>
      </w: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Заслухавши </w:t>
      </w:r>
      <w:proofErr w:type="gramStart"/>
      <w:r w:rsidRPr="00EA600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A6003">
        <w:rPr>
          <w:rFonts w:ascii="Times New Roman" w:hAnsi="Times New Roman" w:cs="Times New Roman"/>
          <w:sz w:val="28"/>
          <w:szCs w:val="28"/>
        </w:rPr>
        <w:t xml:space="preserve"> обговоривши інформацію головного бухгалтера сільської ради М. Захожої  стосовно виконання делегованих повноважень в галузі бюджету, фінансів і цін за І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6003">
        <w:rPr>
          <w:rFonts w:ascii="Times New Roman" w:hAnsi="Times New Roman" w:cs="Times New Roman"/>
          <w:sz w:val="28"/>
          <w:szCs w:val="28"/>
        </w:rPr>
        <w:t xml:space="preserve"> року, керуючись ст. 28 Закону України «Про місцеве самоврядування України» виконавчий комітет Білокриницької сільської ради</w:t>
      </w: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A6003" w:rsidRPr="00EA6003" w:rsidRDefault="00EA6003" w:rsidP="00EA6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03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A6003" w:rsidRPr="00EA6003" w:rsidRDefault="00EA6003" w:rsidP="00EA60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003" w:rsidRPr="00EA6003" w:rsidRDefault="00EA6003" w:rsidP="00EA60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Pr="00EA6003">
        <w:rPr>
          <w:rFonts w:ascii="Times New Roman" w:hAnsi="Times New Roman" w:cs="Times New Roman"/>
          <w:sz w:val="28"/>
          <w:szCs w:val="28"/>
          <w:lang w:val="uk-UA"/>
        </w:rPr>
        <w:t>головного бухгалтера сільської ради М. Захожої  стосовно виконання делегованих повноважень в галузі бюджету, фінансів і ці</w:t>
      </w:r>
      <w:proofErr w:type="gramStart"/>
      <w:r w:rsidRPr="00EA600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EA6003">
        <w:rPr>
          <w:rFonts w:ascii="Times New Roman" w:hAnsi="Times New Roman" w:cs="Times New Roman"/>
          <w:sz w:val="28"/>
          <w:szCs w:val="28"/>
          <w:lang w:val="uk-UA"/>
        </w:rPr>
        <w:t xml:space="preserve"> за                  І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600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EA6003">
        <w:rPr>
          <w:rFonts w:ascii="Times New Roman" w:hAnsi="Times New Roman" w:cs="Times New Roman"/>
          <w:sz w:val="28"/>
          <w:szCs w:val="28"/>
        </w:rPr>
        <w:t xml:space="preserve"> взяти до уваги.</w:t>
      </w:r>
    </w:p>
    <w:p w:rsidR="00EA6003" w:rsidRPr="00EA6003" w:rsidRDefault="00EA6003" w:rsidP="00EA60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про виконання сільського бюджету заслуховувати щоквартально.</w:t>
      </w:r>
    </w:p>
    <w:p w:rsidR="00EA6003" w:rsidRPr="00EA6003" w:rsidRDefault="00EA6003" w:rsidP="00EA60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головного бухгалтера сільської ради М. Захожу та члена виконавчого комітету С. </w:t>
      </w:r>
      <w:proofErr w:type="spellStart"/>
      <w:r w:rsidRPr="00EA6003">
        <w:rPr>
          <w:rFonts w:ascii="Times New Roman" w:hAnsi="Times New Roman" w:cs="Times New Roman"/>
          <w:sz w:val="28"/>
          <w:szCs w:val="28"/>
          <w:lang w:val="uk-UA"/>
        </w:rPr>
        <w:t>Мосійчук</w:t>
      </w:r>
      <w:proofErr w:type="spellEnd"/>
      <w:r w:rsidRPr="00EA6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>Сільський голова                                                                           Т. Гончарук</w:t>
      </w: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03" w:rsidRP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lastRenderedPageBreak/>
        <w:t>Інформаційна довідка</w:t>
      </w:r>
    </w:p>
    <w:p w:rsidR="00EA6003" w:rsidRP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делегованих повноважень в галузі бюджету, </w:t>
      </w:r>
    </w:p>
    <w:p w:rsidR="00EA6003" w:rsidRPr="00EA6003" w:rsidRDefault="00EA6003" w:rsidP="00EA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>фінансів і ці</w:t>
      </w:r>
      <w:proofErr w:type="gramStart"/>
      <w:r w:rsidRPr="00EA600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EA6003">
        <w:rPr>
          <w:rFonts w:ascii="Times New Roman" w:hAnsi="Times New Roman" w:cs="Times New Roman"/>
          <w:b/>
          <w:i/>
          <w:sz w:val="28"/>
          <w:szCs w:val="28"/>
        </w:rPr>
        <w:t xml:space="preserve"> за І квартал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EA6003">
        <w:rPr>
          <w:rFonts w:ascii="Times New Roman" w:hAnsi="Times New Roman" w:cs="Times New Roman"/>
          <w:b/>
          <w:i/>
          <w:sz w:val="28"/>
          <w:szCs w:val="28"/>
        </w:rPr>
        <w:t xml:space="preserve">  року</w:t>
      </w: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За перший квартал </w:t>
      </w:r>
      <w:proofErr w:type="gramStart"/>
      <w:r w:rsidRPr="00EA6003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EA600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B320A3">
        <w:rPr>
          <w:rFonts w:ascii="Times New Roman" w:hAnsi="Times New Roman" w:cs="Times New Roman"/>
          <w:sz w:val="28"/>
          <w:szCs w:val="28"/>
          <w:lang w:val="uk-UA"/>
        </w:rPr>
        <w:t>обсяг дохідної</w:t>
      </w:r>
      <w:r w:rsidRPr="00EA6003">
        <w:rPr>
          <w:rFonts w:ascii="Times New Roman" w:hAnsi="Times New Roman" w:cs="Times New Roman"/>
          <w:sz w:val="28"/>
          <w:szCs w:val="28"/>
        </w:rPr>
        <w:t xml:space="preserve"> частина загального фонду сільського  бюджету затверджена в сумі 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2 343 915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грн., в тому числі власних надходжень 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1 721 749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грн.,  дотація вирівнювання  з районного бюджету  надійшла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622 166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Фактично надійшло  доходів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833 900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грн., або відсоток виконання складає 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206,5</w:t>
      </w:r>
      <w:r w:rsidRPr="00EA60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A6003" w:rsidRPr="00EA6003" w:rsidRDefault="00EA6003" w:rsidP="00EA6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>В розрізі доходів виконання склада</w:t>
      </w:r>
      <w:proofErr w:type="gramStart"/>
      <w:r w:rsidRPr="00EA6003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Податок на прибуток підприємств – 612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Рентна плата за користування надрами – 158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Акцизний податок   –   </w:t>
      </w:r>
      <w:r>
        <w:rPr>
          <w:rFonts w:ascii="Times New Roman" w:hAnsi="Times New Roman" w:cs="Times New Roman"/>
          <w:sz w:val="28"/>
          <w:szCs w:val="28"/>
          <w:lang w:val="uk-UA"/>
        </w:rPr>
        <w:t>167 872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>Податок на нерухоме майно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12 565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Плата за землю – </w:t>
      </w:r>
      <w:r>
        <w:rPr>
          <w:rFonts w:ascii="Times New Roman" w:hAnsi="Times New Roman" w:cs="Times New Roman"/>
          <w:sz w:val="28"/>
          <w:szCs w:val="28"/>
          <w:lang w:val="uk-UA"/>
        </w:rPr>
        <w:t>523 117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B320A3" w:rsidRPr="00B320A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A3">
        <w:rPr>
          <w:rFonts w:ascii="Times New Roman" w:hAnsi="Times New Roman" w:cs="Times New Roman"/>
          <w:sz w:val="28"/>
          <w:szCs w:val="28"/>
        </w:rPr>
        <w:t xml:space="preserve">Єдиний податок – </w:t>
      </w:r>
      <w:r w:rsidRPr="00B320A3">
        <w:rPr>
          <w:rFonts w:ascii="Times New Roman" w:hAnsi="Times New Roman" w:cs="Times New Roman"/>
          <w:sz w:val="28"/>
          <w:szCs w:val="28"/>
          <w:lang w:val="uk-UA"/>
        </w:rPr>
        <w:t>1 015 470</w:t>
      </w:r>
      <w:r w:rsidR="00B320A3" w:rsidRPr="00B320A3">
        <w:rPr>
          <w:rFonts w:ascii="Times New Roman" w:hAnsi="Times New Roman" w:cs="Times New Roman"/>
          <w:sz w:val="28"/>
          <w:szCs w:val="28"/>
        </w:rPr>
        <w:t xml:space="preserve"> грн.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</w:t>
      </w:r>
      <w:r w:rsidR="00B3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BC1" w:rsidRPr="00B320A3" w:rsidRDefault="00B320A3" w:rsidP="00B320A3">
      <w:p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14BC1" w:rsidRPr="00B320A3">
        <w:rPr>
          <w:rFonts w:ascii="Times New Roman" w:hAnsi="Times New Roman" w:cs="Times New Roman"/>
          <w:sz w:val="28"/>
          <w:szCs w:val="28"/>
        </w:rPr>
        <w:t xml:space="preserve">диний податок  з с/г товаровиробників  – </w:t>
      </w:r>
      <w:r w:rsidR="00114BC1" w:rsidRPr="00B320A3">
        <w:rPr>
          <w:rFonts w:ascii="Times New Roman" w:hAnsi="Times New Roman" w:cs="Times New Roman"/>
          <w:sz w:val="28"/>
          <w:szCs w:val="28"/>
          <w:lang w:val="uk-UA"/>
        </w:rPr>
        <w:t xml:space="preserve"> 22 071</w:t>
      </w:r>
      <w:r w:rsidR="00114BC1" w:rsidRPr="00B320A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Адміністративні послуги – </w:t>
      </w:r>
      <w:r>
        <w:rPr>
          <w:rFonts w:ascii="Times New Roman" w:hAnsi="Times New Roman" w:cs="Times New Roman"/>
          <w:sz w:val="28"/>
          <w:szCs w:val="28"/>
          <w:lang w:val="uk-UA"/>
        </w:rPr>
        <w:t>1 931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Державне  мито  –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>Туристичний   збі</w:t>
      </w:r>
      <w:proofErr w:type="gramStart"/>
      <w:r w:rsidRPr="00EA60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6003">
        <w:rPr>
          <w:rFonts w:ascii="Times New Roman" w:hAnsi="Times New Roman" w:cs="Times New Roman"/>
          <w:sz w:val="28"/>
          <w:szCs w:val="28"/>
        </w:rPr>
        <w:t xml:space="preserve">  –  0 грн.</w:t>
      </w:r>
    </w:p>
    <w:p w:rsidR="00114BC1" w:rsidRPr="00EA6003" w:rsidRDefault="00114BC1" w:rsidP="00114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03">
        <w:rPr>
          <w:rFonts w:ascii="Times New Roman" w:hAnsi="Times New Roman" w:cs="Times New Roman"/>
          <w:sz w:val="28"/>
          <w:szCs w:val="28"/>
        </w:rPr>
        <w:t xml:space="preserve">Інші  податки 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A600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EA6003" w:rsidRDefault="00114BC1" w:rsidP="00B320A3">
      <w:p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14BC1" w:rsidRPr="00B320A3" w:rsidRDefault="00114BC1" w:rsidP="00114B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0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20A3">
        <w:rPr>
          <w:rFonts w:ascii="Times New Roman" w:hAnsi="Times New Roman" w:cs="Times New Roman"/>
          <w:sz w:val="28"/>
          <w:szCs w:val="28"/>
        </w:rPr>
        <w:t xml:space="preserve"> спеціального фонду надійшло доходів 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973 653,02</w:t>
      </w:r>
      <w:r w:rsidRPr="00B320A3">
        <w:rPr>
          <w:rFonts w:ascii="Times New Roman" w:hAnsi="Times New Roman" w:cs="Times New Roman"/>
          <w:sz w:val="28"/>
          <w:szCs w:val="28"/>
        </w:rPr>
        <w:t xml:space="preserve"> грн., в тому числі:</w:t>
      </w:r>
    </w:p>
    <w:p w:rsidR="00114BC1" w:rsidRPr="00B320A3" w:rsidRDefault="00114BC1" w:rsidP="0011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A3">
        <w:rPr>
          <w:rFonts w:ascii="Times New Roman" w:hAnsi="Times New Roman" w:cs="Times New Roman"/>
          <w:sz w:val="28"/>
          <w:szCs w:val="28"/>
        </w:rPr>
        <w:t xml:space="preserve">Власні надходження –  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17 315,97</w:t>
      </w:r>
      <w:r w:rsidRPr="00B320A3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114BC1" w:rsidRPr="00B320A3" w:rsidRDefault="00114BC1" w:rsidP="0011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A3">
        <w:rPr>
          <w:rFonts w:ascii="Times New Roman" w:hAnsi="Times New Roman" w:cs="Times New Roman"/>
          <w:sz w:val="28"/>
          <w:szCs w:val="28"/>
        </w:rPr>
        <w:t xml:space="preserve">Екологічний податок – 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111,85</w:t>
      </w:r>
      <w:r w:rsidR="00B320A3" w:rsidRPr="00B320A3">
        <w:rPr>
          <w:rFonts w:ascii="Times New Roman" w:hAnsi="Times New Roman" w:cs="Times New Roman"/>
          <w:sz w:val="28"/>
          <w:szCs w:val="28"/>
        </w:rPr>
        <w:t xml:space="preserve"> грн</w:t>
      </w:r>
      <w:r w:rsidR="00B320A3" w:rsidRPr="00B320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20A3" w:rsidRPr="00B320A3" w:rsidRDefault="00B320A3" w:rsidP="0011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A3">
        <w:rPr>
          <w:rFonts w:ascii="Times New Roman" w:hAnsi="Times New Roman" w:cs="Times New Roman"/>
          <w:sz w:val="28"/>
          <w:szCs w:val="28"/>
          <w:lang w:val="uk-UA"/>
        </w:rPr>
        <w:t>Пайова участь – 149 897,20грн.;</w:t>
      </w:r>
    </w:p>
    <w:p w:rsidR="00B320A3" w:rsidRPr="00B320A3" w:rsidRDefault="00B320A3" w:rsidP="0011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A3">
        <w:rPr>
          <w:rFonts w:ascii="Times New Roman" w:hAnsi="Times New Roman" w:cs="Times New Roman"/>
          <w:sz w:val="28"/>
          <w:szCs w:val="28"/>
          <w:lang w:val="uk-UA"/>
        </w:rPr>
        <w:t xml:space="preserve">Кошти від продажу </w:t>
      </w:r>
      <w:r w:rsidR="00FB40A6">
        <w:rPr>
          <w:rFonts w:ascii="Times New Roman" w:hAnsi="Times New Roman" w:cs="Times New Roman"/>
          <w:sz w:val="28"/>
          <w:szCs w:val="28"/>
          <w:lang w:val="uk-UA"/>
        </w:rPr>
        <w:t>земельних ділянок несільськогосподарського</w:t>
      </w:r>
      <w:r w:rsidRPr="00B320A3">
        <w:rPr>
          <w:rFonts w:ascii="Times New Roman" w:hAnsi="Times New Roman" w:cs="Times New Roman"/>
          <w:sz w:val="28"/>
          <w:szCs w:val="28"/>
          <w:lang w:val="uk-UA"/>
        </w:rPr>
        <w:t xml:space="preserve">    призначення що перебувають у комунальній власності – 806 328,00грн.;</w:t>
      </w:r>
    </w:p>
    <w:p w:rsidR="00B320A3" w:rsidRPr="00B320A3" w:rsidRDefault="00B320A3" w:rsidP="00B320A3">
      <w:pPr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14BC1" w:rsidRPr="00114BC1" w:rsidRDefault="00114BC1" w:rsidP="00114BC1">
      <w:pPr>
        <w:spacing w:after="0" w:line="240" w:lineRule="auto"/>
        <w:rPr>
          <w:color w:val="FF0000"/>
        </w:rPr>
      </w:pPr>
    </w:p>
    <w:p w:rsidR="00EA6003" w:rsidRPr="00EA6003" w:rsidRDefault="00EA6003" w:rsidP="00EA600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A6003" w:rsidRPr="00EA6003" w:rsidRDefault="00EA6003" w:rsidP="00EA600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A6003" w:rsidRPr="00EA6003" w:rsidRDefault="00EA6003" w:rsidP="00EA600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A6003" w:rsidRPr="00EA6003" w:rsidRDefault="00EA6003" w:rsidP="00EA600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A6003" w:rsidRPr="00EA6003" w:rsidRDefault="00EA6003" w:rsidP="00EA6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6003">
        <w:rPr>
          <w:rFonts w:ascii="Times New Roman" w:hAnsi="Times New Roman" w:cs="Times New Roman"/>
          <w:b/>
          <w:i/>
          <w:sz w:val="28"/>
          <w:szCs w:val="28"/>
        </w:rPr>
        <w:t>Спеціалі</w:t>
      </w:r>
      <w:proofErr w:type="gramStart"/>
      <w:r w:rsidRPr="00EA6003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gramEnd"/>
      <w:r w:rsidRPr="00EA6003">
        <w:rPr>
          <w:rFonts w:ascii="Times New Roman" w:hAnsi="Times New Roman" w:cs="Times New Roman"/>
          <w:b/>
          <w:i/>
          <w:sz w:val="28"/>
          <w:szCs w:val="28"/>
        </w:rPr>
        <w:t xml:space="preserve"> – головний бухгалтер                                                          М. Захожа</w:t>
      </w:r>
    </w:p>
    <w:p w:rsidR="00114BC1" w:rsidRPr="00114BC1" w:rsidRDefault="00114BC1">
      <w:pPr>
        <w:spacing w:after="0" w:line="240" w:lineRule="auto"/>
        <w:rPr>
          <w:color w:val="FF0000"/>
        </w:rPr>
      </w:pPr>
    </w:p>
    <w:sectPr w:rsidR="00114BC1" w:rsidRPr="00114BC1" w:rsidSect="00BD2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5C4"/>
    <w:multiLevelType w:val="hybridMultilevel"/>
    <w:tmpl w:val="132A948A"/>
    <w:lvl w:ilvl="0" w:tplc="01E2AE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C3920"/>
    <w:multiLevelType w:val="hybridMultilevel"/>
    <w:tmpl w:val="996C3C18"/>
    <w:lvl w:ilvl="0" w:tplc="01E2AE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40B20"/>
    <w:multiLevelType w:val="hybridMultilevel"/>
    <w:tmpl w:val="F110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6003"/>
    <w:rsid w:val="00114BC1"/>
    <w:rsid w:val="004D0EAC"/>
    <w:rsid w:val="00843F40"/>
    <w:rsid w:val="00B320A3"/>
    <w:rsid w:val="00BD25CD"/>
    <w:rsid w:val="00CD3FFA"/>
    <w:rsid w:val="00EA6003"/>
    <w:rsid w:val="00FB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A600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EA60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cp:lastPrinted>2019-04-24T08:31:00Z</cp:lastPrinted>
  <dcterms:created xsi:type="dcterms:W3CDTF">2019-04-05T09:06:00Z</dcterms:created>
  <dcterms:modified xsi:type="dcterms:W3CDTF">2019-04-24T08:31:00Z</dcterms:modified>
</cp:coreProperties>
</file>