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40" w:rsidRDefault="004C2040" w:rsidP="004C204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040" w:rsidRDefault="004C2040" w:rsidP="004C204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C2040" w:rsidRDefault="004C2040" w:rsidP="004C204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C2040" w:rsidRDefault="004C2040" w:rsidP="004C204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C2040" w:rsidRDefault="004C2040" w:rsidP="004C2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4C2040" w:rsidRDefault="004C2040" w:rsidP="004C2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040" w:rsidRDefault="004C2040" w:rsidP="004C2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ІШЕННЯ </w:t>
      </w:r>
    </w:p>
    <w:p w:rsidR="004C2040" w:rsidRDefault="004C2040" w:rsidP="004C2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040" w:rsidRDefault="004C2040" w:rsidP="004C204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C2040" w:rsidRDefault="004C2040" w:rsidP="004C20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16   січня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</w:t>
      </w:r>
    </w:p>
    <w:p w:rsidR="004C2040" w:rsidRDefault="004C2040" w:rsidP="004C20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2040" w:rsidRDefault="004C2040" w:rsidP="004C20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визначення видів безоплатних</w:t>
      </w:r>
    </w:p>
    <w:p w:rsidR="004C2040" w:rsidRDefault="004C2040" w:rsidP="004C20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суспільно корисних робіт для порушників,</w:t>
      </w:r>
    </w:p>
    <w:p w:rsidR="004C2040" w:rsidRDefault="004C2040" w:rsidP="004C20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яких судом накладено адміністративне</w:t>
      </w:r>
    </w:p>
    <w:p w:rsidR="004C2040" w:rsidRDefault="004C2040" w:rsidP="004C20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стягнення у виді громадських робіт та</w:t>
      </w:r>
    </w:p>
    <w:p w:rsidR="004C2040" w:rsidRDefault="004C2040" w:rsidP="004C20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засуджених до покарання у виді </w:t>
      </w:r>
    </w:p>
    <w:p w:rsidR="004C2040" w:rsidRDefault="004C2040" w:rsidP="004C20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громадських робіт і перелік об’єктів</w:t>
      </w:r>
    </w:p>
    <w:p w:rsidR="004C2040" w:rsidRDefault="004C2040" w:rsidP="004C20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для відбування згаданими особами</w:t>
      </w:r>
    </w:p>
    <w:p w:rsidR="004C2040" w:rsidRDefault="004C2040" w:rsidP="004C20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громадських робіт в 2020 році  </w:t>
      </w:r>
    </w:p>
    <w:p w:rsidR="004C2040" w:rsidRDefault="004C2040" w:rsidP="004C20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2040" w:rsidRDefault="004C2040" w:rsidP="004C20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2040" w:rsidRDefault="004C2040" w:rsidP="004C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Заслухавши та обговоривши інформацію сільського голову Т.Гончарук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на виконання листа Рівненського міськрайонного відділу філія державної установи «Центр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у Рівненській області від 19.12.2018 року № 40/14/15947-19 щодо визначення видів безоплатних суспільно корисних робіт для порушників, на яких судом накладено адміністративне стягнення у виді громадських робіт та засуджених до покарання у виді громадських робіт і перелік об’єктів для відбування згаданими особами громадських робіт в 2020 році, Керуючись ст. ст. 30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 321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Кодексу України про адміністративні правопорушення, ст. 140, 144 Конституції України та ст. 59 Закону України «Про місцеве самоврядування в Україні», виконавчий комітет Білокриницької сільської ради </w:t>
      </w:r>
    </w:p>
    <w:p w:rsidR="004C2040" w:rsidRDefault="004C2040" w:rsidP="004C2040">
      <w:pPr>
        <w:tabs>
          <w:tab w:val="left" w:pos="7237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4C2040" w:rsidRDefault="004C2040" w:rsidP="004C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>
        <w:rPr>
          <w:rFonts w:ascii="Times New Roman" w:hAnsi="Times New Roman" w:cs="Times New Roman"/>
          <w:sz w:val="28"/>
          <w:szCs w:val="28"/>
          <w:lang w:val="uk-UA"/>
        </w:rPr>
        <w:t>1.Визначити види безоплатних суспільно корисних робіт для порушників, на яких судом накладено адміністративне стягнення у виді громадських робіт та засуджених до покарання у виді громадських робіт і перелік об’єктів для відбування згаданими особами громадських робіт в 2020  році.</w:t>
      </w:r>
    </w:p>
    <w:p w:rsidR="004C2040" w:rsidRDefault="004C2040" w:rsidP="004C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  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2. Погодити перелік об'єктів, на яких особи, засуджені до покарання у виді громадських робіт і особи, на яких судом накладено адміністративне стягнення у вигляді громадських робіт.</w:t>
      </w:r>
    </w:p>
    <w:p w:rsidR="004C2040" w:rsidRDefault="004C2040" w:rsidP="004C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3. Контроль даного рішення покласти на сільського голову Т. Гончарук та діловода О. Дорощук (додається додаток 1).</w:t>
      </w:r>
    </w:p>
    <w:p w:rsidR="004C2040" w:rsidRDefault="004C2040" w:rsidP="004C20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2040" w:rsidRDefault="004C2040" w:rsidP="004C20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2040" w:rsidRDefault="004C2040" w:rsidP="004C20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Тетяна ГОНЧАРУК</w:t>
      </w:r>
    </w:p>
    <w:p w:rsidR="004C2040" w:rsidRDefault="004C2040" w:rsidP="004C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Додаток 1</w:t>
      </w:r>
    </w:p>
    <w:p w:rsidR="004C2040" w:rsidRDefault="004C2040" w:rsidP="004C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виконавчого комітету                                                                                         від  «16» січня  2020 р. № 5                                                                                                            </w:t>
      </w:r>
    </w:p>
    <w:p w:rsidR="004C2040" w:rsidRDefault="004C2040" w:rsidP="004C2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4C2040" w:rsidRDefault="004C2040" w:rsidP="004C2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2040" w:rsidRDefault="004C2040" w:rsidP="004C2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2040" w:rsidRDefault="004C2040" w:rsidP="004C20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Види безоплатних суспільно корисних робіт для порушників</w:t>
      </w:r>
    </w:p>
    <w:p w:rsidR="004C2040" w:rsidRDefault="004C2040" w:rsidP="004C20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яких судом накладено адміністративне стягнення у виді громадських робіт та перелік об’єктів для відбування порушників</w:t>
      </w:r>
    </w:p>
    <w:p w:rsidR="004C2040" w:rsidRDefault="004C2040" w:rsidP="004C20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громадських робіт в 2020 році</w:t>
      </w:r>
    </w:p>
    <w:p w:rsidR="004C2040" w:rsidRDefault="004C2040" w:rsidP="004C20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2040" w:rsidRDefault="004C2040" w:rsidP="004C204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Упорядження меморіалів, пам’ятників, братських могил та інших місць поховання загиблих захисників Вітчизни.</w:t>
      </w:r>
    </w:p>
    <w:p w:rsidR="004C2040" w:rsidRDefault="004C2040" w:rsidP="004C204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Роботи при проведенні благоустрою або впорядкування об’єктів соціальної сфери.</w:t>
      </w:r>
    </w:p>
    <w:p w:rsidR="004C2040" w:rsidRDefault="004C2040" w:rsidP="004C204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Благоустрій  та озеленення територій населених пунктів, кладовищ, зон відпочинку і туризму, придорожніх смуг.</w:t>
      </w:r>
    </w:p>
    <w:p w:rsidR="004C2040" w:rsidRDefault="004C2040" w:rsidP="004C204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Роботи в сільській місцевості на впорядкуванні територій приватних житлових будинків одиноких осіб з числа ветеранів війни та інвалідів, що проводяться  за рішеннями органів місцевого самоврядування.</w:t>
      </w:r>
    </w:p>
    <w:p w:rsidR="004C2040" w:rsidRDefault="004C2040" w:rsidP="004C204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допомоги сім'ям учасників АТО.</w:t>
      </w:r>
    </w:p>
    <w:p w:rsidR="004C2040" w:rsidRDefault="004C2040" w:rsidP="004C204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Інші доступні види трудової діяльності.</w:t>
      </w:r>
    </w:p>
    <w:p w:rsidR="004C2040" w:rsidRDefault="004C2040" w:rsidP="004C204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2040" w:rsidRDefault="004C2040" w:rsidP="004C20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C2040" w:rsidRDefault="004C2040" w:rsidP="004C204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сільської ради                                                                 Інна Захожа</w:t>
      </w:r>
    </w:p>
    <w:p w:rsidR="004C2040" w:rsidRDefault="004C2040" w:rsidP="004C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C2040" w:rsidRDefault="004C2040" w:rsidP="004C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C2040" w:rsidRDefault="004C2040" w:rsidP="004C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C2040" w:rsidRDefault="004C2040" w:rsidP="004C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C2040" w:rsidRDefault="004C2040" w:rsidP="004C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C2040" w:rsidRDefault="004C2040" w:rsidP="004C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C2040" w:rsidRDefault="004C2040" w:rsidP="004C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11D19" w:rsidRDefault="00011D19"/>
    <w:sectPr w:rsidR="00011D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21C7E"/>
    <w:multiLevelType w:val="hybridMultilevel"/>
    <w:tmpl w:val="7BD86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C2040"/>
    <w:rsid w:val="00011D19"/>
    <w:rsid w:val="004C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204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20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Company>Microsoft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2020-01-24T07:30:00Z</dcterms:created>
  <dcterms:modified xsi:type="dcterms:W3CDTF">2020-01-24T07:30:00Z</dcterms:modified>
</cp:coreProperties>
</file>