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917" w:rsidRDefault="00597917" w:rsidP="005979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597917" w:rsidRDefault="00597917" w:rsidP="00597917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597917" w:rsidRDefault="00597917" w:rsidP="00597917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597917" w:rsidRDefault="00597917" w:rsidP="00597917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597917" w:rsidRDefault="00597917" w:rsidP="005979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97917" w:rsidRDefault="00597917" w:rsidP="00597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97917" w:rsidRDefault="00597917" w:rsidP="0059791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</w:t>
      </w:r>
      <w:r>
        <w:rPr>
          <w:bCs/>
          <w:sz w:val="28"/>
          <w:szCs w:val="28"/>
        </w:rPr>
        <w:t>411</w:t>
      </w:r>
    </w:p>
    <w:p w:rsidR="00FB3E67" w:rsidRPr="00597917" w:rsidRDefault="00FB3E67" w:rsidP="00FB3E67">
      <w:pPr>
        <w:pStyle w:val="1"/>
        <w:rPr>
          <w:rFonts w:ascii="Times New Roman" w:hAnsi="Times New Roman"/>
          <w:b/>
          <w:i/>
          <w:sz w:val="27"/>
          <w:szCs w:val="27"/>
          <w:lang w:val="uk-UA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306479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омадян</w:t>
      </w:r>
      <w:r w:rsidR="00D06075">
        <w:rPr>
          <w:rFonts w:ascii="Times New Roman" w:hAnsi="Times New Roman"/>
          <w:bCs/>
          <w:iCs/>
          <w:sz w:val="28"/>
          <w:szCs w:val="28"/>
          <w:lang w:val="uk-UA"/>
        </w:rPr>
        <w:t>ці</w:t>
      </w:r>
      <w:proofErr w:type="spellEnd"/>
      <w:r w:rsidR="00D06075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D06075">
        <w:rPr>
          <w:rFonts w:ascii="Times New Roman" w:hAnsi="Times New Roman"/>
          <w:bCs/>
          <w:iCs/>
          <w:sz w:val="28"/>
          <w:szCs w:val="28"/>
          <w:lang w:val="uk-UA"/>
        </w:rPr>
        <w:t>Кощановській</w:t>
      </w:r>
      <w:proofErr w:type="spellEnd"/>
      <w:r w:rsidR="00D06075">
        <w:rPr>
          <w:rFonts w:ascii="Times New Roman" w:hAnsi="Times New Roman"/>
          <w:bCs/>
          <w:iCs/>
          <w:sz w:val="28"/>
          <w:szCs w:val="28"/>
          <w:lang w:val="uk-UA"/>
        </w:rPr>
        <w:t xml:space="preserve"> Марії Опанасівні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C25C21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</w:t>
      </w:r>
      <w:r w:rsidR="00D06075">
        <w:rPr>
          <w:rFonts w:ascii="Times New Roman" w:hAnsi="Times New Roman"/>
          <w:sz w:val="28"/>
          <w:szCs w:val="28"/>
          <w:lang w:val="uk-UA"/>
        </w:rPr>
        <w:t>ки</w:t>
      </w:r>
      <w:proofErr w:type="spellEnd"/>
      <w:r w:rsidR="00D0607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6075">
        <w:rPr>
          <w:rFonts w:ascii="Times New Roman" w:hAnsi="Times New Roman"/>
          <w:sz w:val="28"/>
          <w:szCs w:val="28"/>
          <w:lang w:val="uk-UA"/>
        </w:rPr>
        <w:t>Кощановської</w:t>
      </w:r>
      <w:proofErr w:type="spellEnd"/>
      <w:r w:rsidR="00D06075">
        <w:rPr>
          <w:rFonts w:ascii="Times New Roman" w:hAnsi="Times New Roman"/>
          <w:sz w:val="28"/>
          <w:szCs w:val="28"/>
          <w:lang w:val="uk-UA"/>
        </w:rPr>
        <w:t xml:space="preserve"> Марії Опанасівни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597917" w:rsidRPr="007332FA" w:rsidRDefault="00597917" w:rsidP="000B42C1">
      <w:pPr>
        <w:jc w:val="center"/>
        <w:outlineLvl w:val="0"/>
        <w:rPr>
          <w:bCs/>
          <w:sz w:val="28"/>
          <w:szCs w:val="28"/>
        </w:rPr>
      </w:pPr>
      <w:bookmarkStart w:id="2" w:name="_GoBack"/>
      <w:bookmarkEnd w:id="2"/>
    </w:p>
    <w:p w:rsidR="00D86A66" w:rsidRPr="00001209" w:rsidRDefault="00D86A66" w:rsidP="003C532D">
      <w:pPr>
        <w:pStyle w:val="a"/>
        <w:ind w:left="567" w:hanging="567"/>
      </w:pPr>
      <w:r w:rsidRPr="00001209">
        <w:t xml:space="preserve">Надати </w:t>
      </w:r>
      <w:r w:rsidRPr="00C25C21">
        <w:t>гр</w:t>
      </w:r>
      <w:r>
        <w:t>омадян</w:t>
      </w:r>
      <w:r w:rsidR="00D06075">
        <w:t xml:space="preserve">ці </w:t>
      </w:r>
      <w:proofErr w:type="spellStart"/>
      <w:r w:rsidR="00D06075">
        <w:t>Кощановській</w:t>
      </w:r>
      <w:proofErr w:type="spellEnd"/>
      <w:r w:rsidR="00D06075">
        <w:t xml:space="preserve"> Марії Опанасівні </w:t>
      </w:r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341922">
        <w:t>2</w:t>
      </w:r>
      <w:r w:rsidR="00D06075">
        <w:t>5</w:t>
      </w:r>
      <w:r w:rsidR="005B54FE">
        <w:t>0</w:t>
      </w:r>
      <w:r w:rsidR="00FB3E67">
        <w:t>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="005B54FE">
        <w:t xml:space="preserve">, яка розташована </w:t>
      </w:r>
      <w:r w:rsidR="00D06075">
        <w:t xml:space="preserve">в с. </w:t>
      </w:r>
      <w:proofErr w:type="spellStart"/>
      <w:r w:rsidR="00D06075">
        <w:t>Гориньград</w:t>
      </w:r>
      <w:proofErr w:type="spellEnd"/>
      <w:r w:rsidR="00D06075">
        <w:t xml:space="preserve"> Перший</w:t>
      </w:r>
      <w:r w:rsidR="00BE5FA5">
        <w:t xml:space="preserve">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D86A66" w:rsidP="003C532D">
      <w:pPr>
        <w:pStyle w:val="a"/>
        <w:ind w:left="567" w:hanging="567"/>
      </w:pPr>
      <w:r>
        <w:t>Г</w:t>
      </w:r>
      <w:r w:rsidRPr="00C25C21">
        <w:t>р</w:t>
      </w:r>
      <w:r>
        <w:t>омадян</w:t>
      </w:r>
      <w:r w:rsidR="00D06075">
        <w:t xml:space="preserve">ці </w:t>
      </w:r>
      <w:proofErr w:type="spellStart"/>
      <w:r w:rsidR="00D06075">
        <w:t>Кощановській</w:t>
      </w:r>
      <w:proofErr w:type="spellEnd"/>
      <w:r w:rsidR="00D06075">
        <w:t xml:space="preserve"> Марії Опанасівні </w:t>
      </w:r>
      <w:r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D86A66" w:rsidRPr="00001209" w:rsidRDefault="00D86A66" w:rsidP="003C532D">
      <w:pPr>
        <w:pStyle w:val="a"/>
        <w:ind w:left="567" w:hanging="567"/>
      </w:pPr>
      <w:r>
        <w:t>Погоджений у встановленому</w:t>
      </w:r>
      <w:r w:rsidRPr="00001209">
        <w:t xml:space="preserve"> порядку про</w:t>
      </w:r>
      <w:r w:rsidR="00C01919">
        <w:t>є</w:t>
      </w:r>
      <w:r w:rsidRPr="00001209">
        <w:t>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3C532D">
      <w:pPr>
        <w:pStyle w:val="a"/>
        <w:ind w:left="567" w:hanging="567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D86A66" w:rsidRDefault="00D86A66" w:rsidP="009D5C1B">
      <w:pPr>
        <w:jc w:val="both"/>
        <w:rPr>
          <w:b/>
          <w:i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ГОНЧАРУК</w:t>
      </w:r>
      <w:bookmarkStart w:id="3" w:name="_Hlk66723615"/>
      <w:bookmarkEnd w:id="0"/>
      <w:bookmarkEnd w:id="3"/>
    </w:p>
    <w:sectPr w:rsidR="00D86A66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011BF"/>
    <w:rsid w:val="001640E2"/>
    <w:rsid w:val="001726EA"/>
    <w:rsid w:val="001A091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06479"/>
    <w:rsid w:val="003314A4"/>
    <w:rsid w:val="00341922"/>
    <w:rsid w:val="00344C0E"/>
    <w:rsid w:val="00351731"/>
    <w:rsid w:val="00357597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3F4EC7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7E8F"/>
    <w:rsid w:val="0055548C"/>
    <w:rsid w:val="0056396D"/>
    <w:rsid w:val="00581BF4"/>
    <w:rsid w:val="005920AA"/>
    <w:rsid w:val="0059345C"/>
    <w:rsid w:val="00597917"/>
    <w:rsid w:val="005A3564"/>
    <w:rsid w:val="005B54FE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A46F0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34C8F"/>
    <w:rsid w:val="00893604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4A48"/>
    <w:rsid w:val="00AF5F28"/>
    <w:rsid w:val="00AF5F6B"/>
    <w:rsid w:val="00B07532"/>
    <w:rsid w:val="00B15DC6"/>
    <w:rsid w:val="00B26E9B"/>
    <w:rsid w:val="00B418AA"/>
    <w:rsid w:val="00B56814"/>
    <w:rsid w:val="00B809F4"/>
    <w:rsid w:val="00B92BB0"/>
    <w:rsid w:val="00B961BF"/>
    <w:rsid w:val="00BA120F"/>
    <w:rsid w:val="00BB2072"/>
    <w:rsid w:val="00BB343B"/>
    <w:rsid w:val="00BB3FF5"/>
    <w:rsid w:val="00BB50D9"/>
    <w:rsid w:val="00BC5080"/>
    <w:rsid w:val="00BC6CEB"/>
    <w:rsid w:val="00BE0301"/>
    <w:rsid w:val="00BE0B6F"/>
    <w:rsid w:val="00BE4BAB"/>
    <w:rsid w:val="00BE4F94"/>
    <w:rsid w:val="00BE5FA5"/>
    <w:rsid w:val="00BE742A"/>
    <w:rsid w:val="00BF7CB6"/>
    <w:rsid w:val="00C01919"/>
    <w:rsid w:val="00C125CD"/>
    <w:rsid w:val="00C20652"/>
    <w:rsid w:val="00C25C21"/>
    <w:rsid w:val="00C33952"/>
    <w:rsid w:val="00C454FC"/>
    <w:rsid w:val="00C45797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06075"/>
    <w:rsid w:val="00D16049"/>
    <w:rsid w:val="00D163A6"/>
    <w:rsid w:val="00D17FAE"/>
    <w:rsid w:val="00D25A6E"/>
    <w:rsid w:val="00D45806"/>
    <w:rsid w:val="00D4601C"/>
    <w:rsid w:val="00D579BA"/>
    <w:rsid w:val="00D74F15"/>
    <w:rsid w:val="00D76C57"/>
    <w:rsid w:val="00D80762"/>
    <w:rsid w:val="00D80FAF"/>
    <w:rsid w:val="00D86A66"/>
    <w:rsid w:val="00D87CA9"/>
    <w:rsid w:val="00D93563"/>
    <w:rsid w:val="00DE7670"/>
    <w:rsid w:val="00DF071F"/>
    <w:rsid w:val="00DF2511"/>
    <w:rsid w:val="00DF2A86"/>
    <w:rsid w:val="00DF42F7"/>
    <w:rsid w:val="00E40CFD"/>
    <w:rsid w:val="00E424F3"/>
    <w:rsid w:val="00E463C7"/>
    <w:rsid w:val="00E54D1D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0DDD3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28</cp:revision>
  <cp:lastPrinted>2021-06-10T15:05:00Z</cp:lastPrinted>
  <dcterms:created xsi:type="dcterms:W3CDTF">2021-06-24T13:41:00Z</dcterms:created>
  <dcterms:modified xsi:type="dcterms:W3CDTF">2021-07-15T08:39:00Z</dcterms:modified>
</cp:coreProperties>
</file>