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2E" w:rsidRDefault="0001152E" w:rsidP="0001152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4655" cy="59563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</w:t>
      </w:r>
    </w:p>
    <w:p w:rsidR="0001152E" w:rsidRDefault="0001152E" w:rsidP="0001152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01152E" w:rsidRDefault="0001152E" w:rsidP="0001152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01152E" w:rsidRDefault="0001152E" w:rsidP="0001152E">
      <w:pPr>
        <w:jc w:val="center"/>
        <w:rPr>
          <w:b/>
          <w:sz w:val="28"/>
          <w:szCs w:val="28"/>
        </w:rPr>
      </w:pPr>
      <w:bookmarkStart w:id="0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0"/>
      <w:r>
        <w:rPr>
          <w:b/>
          <w:sz w:val="28"/>
          <w:szCs w:val="28"/>
        </w:rPr>
        <w:t>)</w:t>
      </w:r>
    </w:p>
    <w:p w:rsidR="0001152E" w:rsidRDefault="0001152E" w:rsidP="000115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1152E" w:rsidRDefault="0001152E" w:rsidP="00011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01152E" w:rsidRDefault="0001152E" w:rsidP="000115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2021 року    </w:t>
      </w:r>
      <w:r>
        <w:rPr>
          <w:bCs/>
          <w:sz w:val="28"/>
          <w:szCs w:val="28"/>
        </w:rPr>
        <w:tab/>
        <w:t xml:space="preserve">                                                   </w:t>
      </w:r>
      <w:r>
        <w:rPr>
          <w:bCs/>
          <w:sz w:val="28"/>
          <w:szCs w:val="28"/>
        </w:rPr>
        <w:t xml:space="preserve">                             № 372</w:t>
      </w:r>
      <w:bookmarkStart w:id="1" w:name="_GoBack"/>
      <w:bookmarkEnd w:id="1"/>
    </w:p>
    <w:p w:rsidR="009E13D4" w:rsidRPr="00BA52DE" w:rsidRDefault="009E13D4" w:rsidP="009F7B5D">
      <w:pPr>
        <w:pStyle w:val="a9"/>
        <w:rPr>
          <w:rFonts w:ascii="Times New Roman" w:hAnsi="Times New Roman"/>
          <w:b/>
          <w:i/>
          <w:sz w:val="27"/>
          <w:szCs w:val="27"/>
          <w:lang w:val="uk-UA"/>
        </w:rPr>
      </w:pPr>
    </w:p>
    <w:p w:rsidR="00E81994" w:rsidRPr="000055A3" w:rsidRDefault="001E7E6E" w:rsidP="001E7E6E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sz w:val="27"/>
          <w:szCs w:val="27"/>
          <w:lang w:eastAsia="ru-RU"/>
        </w:rPr>
      </w:pPr>
      <w:r w:rsidRPr="000055A3">
        <w:rPr>
          <w:rFonts w:eastAsia="Arial Unicode MS"/>
          <w:sz w:val="27"/>
          <w:szCs w:val="27"/>
          <w:lang w:eastAsia="ru-RU"/>
        </w:rPr>
        <w:t>Про відмову громадян</w:t>
      </w:r>
      <w:r w:rsidR="00E81994" w:rsidRPr="000055A3">
        <w:rPr>
          <w:rFonts w:eastAsia="Arial Unicode MS"/>
          <w:sz w:val="27"/>
          <w:szCs w:val="27"/>
          <w:lang w:eastAsia="ru-RU"/>
        </w:rPr>
        <w:t>ину</w:t>
      </w:r>
      <w:r w:rsidR="00BA52DE" w:rsidRPr="000055A3">
        <w:rPr>
          <w:rFonts w:eastAsia="Arial Unicode MS"/>
          <w:sz w:val="27"/>
          <w:szCs w:val="27"/>
          <w:lang w:eastAsia="ru-RU"/>
        </w:rPr>
        <w:t xml:space="preserve"> </w:t>
      </w:r>
      <w:proofErr w:type="spellStart"/>
      <w:r w:rsidR="00E81994" w:rsidRPr="000055A3">
        <w:rPr>
          <w:rFonts w:eastAsia="Arial Unicode MS"/>
          <w:sz w:val="27"/>
          <w:szCs w:val="27"/>
          <w:lang w:eastAsia="ru-RU"/>
        </w:rPr>
        <w:t>Музичуку</w:t>
      </w:r>
      <w:proofErr w:type="spellEnd"/>
      <w:r w:rsidR="00E81994" w:rsidRPr="000055A3">
        <w:rPr>
          <w:rFonts w:eastAsia="Arial Unicode MS"/>
          <w:sz w:val="27"/>
          <w:szCs w:val="27"/>
          <w:lang w:eastAsia="ru-RU"/>
        </w:rPr>
        <w:t xml:space="preserve"> Віталію Миколайовичу</w:t>
      </w:r>
    </w:p>
    <w:p w:rsidR="00BA52DE" w:rsidRPr="000055A3" w:rsidRDefault="001E7E6E" w:rsidP="001E7E6E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sz w:val="27"/>
          <w:szCs w:val="27"/>
          <w:lang w:eastAsia="ru-RU"/>
        </w:rPr>
      </w:pPr>
      <w:r w:rsidRPr="000055A3">
        <w:rPr>
          <w:rFonts w:eastAsia="Arial Unicode MS"/>
          <w:sz w:val="27"/>
          <w:szCs w:val="27"/>
          <w:lang w:eastAsia="ru-RU"/>
        </w:rPr>
        <w:t>в наданні дозволу на розроб</w:t>
      </w:r>
      <w:r w:rsidR="00636735" w:rsidRPr="000055A3">
        <w:rPr>
          <w:rFonts w:eastAsia="Arial Unicode MS"/>
          <w:sz w:val="27"/>
          <w:szCs w:val="27"/>
          <w:lang w:eastAsia="ru-RU"/>
        </w:rPr>
        <w:t>лення</w:t>
      </w:r>
      <w:r w:rsidRPr="000055A3">
        <w:rPr>
          <w:rFonts w:eastAsia="Arial Unicode MS"/>
          <w:sz w:val="27"/>
          <w:szCs w:val="27"/>
          <w:lang w:eastAsia="ru-RU"/>
        </w:rPr>
        <w:t xml:space="preserve"> </w:t>
      </w:r>
      <w:proofErr w:type="spellStart"/>
      <w:r w:rsidRPr="000055A3">
        <w:rPr>
          <w:rFonts w:eastAsia="Arial Unicode MS"/>
          <w:sz w:val="27"/>
          <w:szCs w:val="27"/>
          <w:lang w:eastAsia="ru-RU"/>
        </w:rPr>
        <w:t>проєкту</w:t>
      </w:r>
      <w:proofErr w:type="spellEnd"/>
      <w:r w:rsidRPr="000055A3">
        <w:rPr>
          <w:rFonts w:eastAsia="Arial Unicode MS"/>
          <w:sz w:val="27"/>
          <w:szCs w:val="27"/>
          <w:lang w:eastAsia="ru-RU"/>
        </w:rPr>
        <w:t xml:space="preserve">  землеустрою</w:t>
      </w:r>
    </w:p>
    <w:p w:rsidR="001E7E6E" w:rsidRPr="000055A3" w:rsidRDefault="001E7E6E" w:rsidP="001E7E6E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sz w:val="27"/>
          <w:szCs w:val="27"/>
          <w:lang w:eastAsia="ru-RU"/>
        </w:rPr>
      </w:pPr>
      <w:r w:rsidRPr="000055A3">
        <w:rPr>
          <w:rFonts w:eastAsia="Arial Unicode MS"/>
          <w:sz w:val="27"/>
          <w:szCs w:val="27"/>
          <w:lang w:eastAsia="ru-RU"/>
        </w:rPr>
        <w:t>щодо відведення земельної ділянки у власність</w:t>
      </w:r>
    </w:p>
    <w:p w:rsidR="001E7E6E" w:rsidRPr="000055A3" w:rsidRDefault="001E7E6E" w:rsidP="001E7E6E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b/>
          <w:i/>
          <w:sz w:val="27"/>
          <w:szCs w:val="27"/>
          <w:lang w:eastAsia="ru-RU"/>
        </w:rPr>
      </w:pPr>
    </w:p>
    <w:p w:rsidR="001E7E6E" w:rsidRPr="000055A3" w:rsidRDefault="001E7E6E" w:rsidP="001E7E6E">
      <w:pPr>
        <w:keepNext/>
        <w:tabs>
          <w:tab w:val="left" w:pos="4680"/>
          <w:tab w:val="left" w:pos="4860"/>
        </w:tabs>
        <w:ind w:firstLine="426"/>
        <w:jc w:val="both"/>
        <w:outlineLvl w:val="2"/>
        <w:rPr>
          <w:rFonts w:eastAsia="Arial Unicode MS"/>
          <w:b/>
          <w:sz w:val="27"/>
          <w:szCs w:val="27"/>
          <w:lang w:eastAsia="ru-RU"/>
        </w:rPr>
      </w:pPr>
      <w:r w:rsidRPr="000055A3">
        <w:rPr>
          <w:rFonts w:eastAsia="Arial Unicode MS"/>
          <w:sz w:val="27"/>
          <w:szCs w:val="27"/>
          <w:lang w:eastAsia="ru-RU"/>
        </w:rPr>
        <w:t>Розглянувши заяву громадян</w:t>
      </w:r>
      <w:r w:rsidR="00905C4D" w:rsidRPr="000055A3">
        <w:rPr>
          <w:rFonts w:eastAsia="Arial Unicode MS"/>
          <w:sz w:val="27"/>
          <w:szCs w:val="27"/>
          <w:lang w:eastAsia="ru-RU"/>
        </w:rPr>
        <w:t>ина</w:t>
      </w:r>
      <w:r w:rsidR="00BA52DE" w:rsidRPr="000055A3">
        <w:rPr>
          <w:rFonts w:eastAsia="Arial Unicode MS"/>
          <w:sz w:val="27"/>
          <w:szCs w:val="27"/>
          <w:lang w:eastAsia="ru-RU"/>
        </w:rPr>
        <w:t xml:space="preserve"> </w:t>
      </w:r>
      <w:proofErr w:type="spellStart"/>
      <w:r w:rsidR="00905C4D" w:rsidRPr="000055A3">
        <w:rPr>
          <w:rFonts w:eastAsia="Arial Unicode MS"/>
          <w:sz w:val="27"/>
          <w:szCs w:val="27"/>
          <w:lang w:eastAsia="ru-RU"/>
        </w:rPr>
        <w:t>Музичук</w:t>
      </w:r>
      <w:r w:rsidR="00EB3CDF" w:rsidRPr="000055A3">
        <w:rPr>
          <w:rFonts w:eastAsia="Arial Unicode MS"/>
          <w:sz w:val="27"/>
          <w:szCs w:val="27"/>
          <w:lang w:eastAsia="ru-RU"/>
        </w:rPr>
        <w:t>а</w:t>
      </w:r>
      <w:proofErr w:type="spellEnd"/>
      <w:r w:rsidR="00905C4D" w:rsidRPr="000055A3">
        <w:rPr>
          <w:rFonts w:eastAsia="Arial Unicode MS"/>
          <w:sz w:val="27"/>
          <w:szCs w:val="27"/>
          <w:lang w:eastAsia="ru-RU"/>
        </w:rPr>
        <w:t xml:space="preserve"> Віталі</w:t>
      </w:r>
      <w:r w:rsidR="00EB3CDF" w:rsidRPr="000055A3">
        <w:rPr>
          <w:rFonts w:eastAsia="Arial Unicode MS"/>
          <w:sz w:val="27"/>
          <w:szCs w:val="27"/>
          <w:lang w:eastAsia="ru-RU"/>
        </w:rPr>
        <w:t>я</w:t>
      </w:r>
      <w:r w:rsidR="00905C4D" w:rsidRPr="000055A3">
        <w:rPr>
          <w:rFonts w:eastAsia="Arial Unicode MS"/>
          <w:sz w:val="27"/>
          <w:szCs w:val="27"/>
          <w:lang w:eastAsia="ru-RU"/>
        </w:rPr>
        <w:t xml:space="preserve"> Миколайович</w:t>
      </w:r>
      <w:r w:rsidR="00EB3CDF" w:rsidRPr="000055A3">
        <w:rPr>
          <w:rFonts w:eastAsia="Arial Unicode MS"/>
          <w:sz w:val="27"/>
          <w:szCs w:val="27"/>
          <w:lang w:eastAsia="ru-RU"/>
        </w:rPr>
        <w:t>а</w:t>
      </w:r>
      <w:r w:rsidR="00905C4D" w:rsidRPr="000055A3">
        <w:rPr>
          <w:rFonts w:eastAsia="Arial Unicode MS"/>
          <w:sz w:val="27"/>
          <w:szCs w:val="27"/>
          <w:lang w:eastAsia="ru-RU"/>
        </w:rPr>
        <w:t xml:space="preserve"> </w:t>
      </w:r>
      <w:r w:rsidR="00BA52DE" w:rsidRPr="000055A3">
        <w:rPr>
          <w:rFonts w:eastAsia="Arial Unicode MS"/>
          <w:sz w:val="27"/>
          <w:szCs w:val="27"/>
          <w:lang w:eastAsia="ru-RU"/>
        </w:rPr>
        <w:t>щодо</w:t>
      </w:r>
      <w:r w:rsidRPr="000055A3">
        <w:rPr>
          <w:rFonts w:eastAsia="Arial Unicode MS"/>
          <w:sz w:val="27"/>
          <w:szCs w:val="27"/>
          <w:lang w:eastAsia="ru-RU"/>
        </w:rPr>
        <w:t xml:space="preserve"> надання дозволу на розроб</w:t>
      </w:r>
      <w:r w:rsidR="00BA52DE" w:rsidRPr="000055A3">
        <w:rPr>
          <w:rFonts w:eastAsia="Arial Unicode MS"/>
          <w:sz w:val="27"/>
          <w:szCs w:val="27"/>
          <w:lang w:eastAsia="ru-RU"/>
        </w:rPr>
        <w:t xml:space="preserve">лення </w:t>
      </w:r>
      <w:proofErr w:type="spellStart"/>
      <w:r w:rsidRPr="000055A3">
        <w:rPr>
          <w:rFonts w:eastAsia="Arial Unicode MS"/>
          <w:sz w:val="27"/>
          <w:szCs w:val="27"/>
          <w:lang w:eastAsia="ru-RU"/>
        </w:rPr>
        <w:t>проєкту</w:t>
      </w:r>
      <w:proofErr w:type="spellEnd"/>
      <w:r w:rsidRPr="000055A3">
        <w:rPr>
          <w:rFonts w:eastAsia="Arial Unicode MS"/>
          <w:sz w:val="27"/>
          <w:szCs w:val="27"/>
          <w:lang w:eastAsia="ru-RU"/>
        </w:rPr>
        <w:t xml:space="preserve"> землеустрою щодо відведення земельної ділянки у власність для </w:t>
      </w:r>
      <w:r w:rsidR="00276F15" w:rsidRPr="000055A3">
        <w:rPr>
          <w:rFonts w:eastAsia="Arial Unicode MS"/>
          <w:sz w:val="27"/>
          <w:szCs w:val="27"/>
          <w:lang w:eastAsia="ru-RU"/>
        </w:rPr>
        <w:t xml:space="preserve">індивідуального садівництва </w:t>
      </w:r>
      <w:r w:rsidRPr="000055A3">
        <w:rPr>
          <w:rFonts w:eastAsia="Arial Unicode MS"/>
          <w:sz w:val="27"/>
          <w:szCs w:val="27"/>
          <w:lang w:eastAsia="ru-RU"/>
        </w:rPr>
        <w:t xml:space="preserve">за рахунок земель запасу на території </w:t>
      </w:r>
      <w:proofErr w:type="spellStart"/>
      <w:r w:rsidRPr="000055A3">
        <w:rPr>
          <w:rFonts w:eastAsia="Arial Unicode MS"/>
          <w:sz w:val="27"/>
          <w:szCs w:val="27"/>
          <w:lang w:eastAsia="ru-RU"/>
        </w:rPr>
        <w:t>Білокриницької</w:t>
      </w:r>
      <w:proofErr w:type="spellEnd"/>
      <w:r w:rsidRPr="000055A3">
        <w:rPr>
          <w:rFonts w:eastAsia="Arial Unicode MS"/>
          <w:sz w:val="27"/>
          <w:szCs w:val="27"/>
          <w:lang w:eastAsia="ru-RU"/>
        </w:rPr>
        <w:t xml:space="preserve"> сільської ради Рівненського району Рівненської області, та керуючись статтями 12, 118, 121 Земельного кодексу України, пунктом 34 статті 26 Закону України «Про місцеве самоврядування в Україні», за погодженням </w:t>
      </w:r>
      <w:r w:rsidR="006A0C55" w:rsidRPr="000055A3">
        <w:rPr>
          <w:rFonts w:eastAsia="Arial Unicode MS"/>
          <w:sz w:val="27"/>
          <w:szCs w:val="27"/>
          <w:lang w:eastAsia="ru-RU"/>
        </w:rPr>
        <w:t xml:space="preserve">з </w:t>
      </w:r>
      <w:r w:rsidRPr="000055A3">
        <w:rPr>
          <w:rFonts w:eastAsia="Arial Unicode MS"/>
          <w:sz w:val="27"/>
          <w:szCs w:val="27"/>
          <w:lang w:eastAsia="ru-RU"/>
        </w:rPr>
        <w:t>постійно</w:t>
      </w:r>
      <w:r w:rsidR="003B4C85" w:rsidRPr="000055A3">
        <w:rPr>
          <w:rFonts w:eastAsia="Arial Unicode MS"/>
          <w:sz w:val="27"/>
          <w:szCs w:val="27"/>
          <w:lang w:eastAsia="ru-RU"/>
        </w:rPr>
        <w:t>ю</w:t>
      </w:r>
      <w:r w:rsidRPr="000055A3">
        <w:rPr>
          <w:rFonts w:eastAsia="Arial Unicode MS"/>
          <w:sz w:val="27"/>
          <w:szCs w:val="27"/>
          <w:lang w:eastAsia="ru-RU"/>
        </w:rPr>
        <w:t xml:space="preserve"> комісі</w:t>
      </w:r>
      <w:r w:rsidR="003B4C85" w:rsidRPr="000055A3">
        <w:rPr>
          <w:rFonts w:eastAsia="Arial Unicode MS"/>
          <w:sz w:val="27"/>
          <w:szCs w:val="27"/>
          <w:lang w:eastAsia="ru-RU"/>
        </w:rPr>
        <w:t>єю</w:t>
      </w:r>
      <w:r w:rsidRPr="000055A3">
        <w:rPr>
          <w:rFonts w:eastAsia="Arial Unicode MS"/>
          <w:sz w:val="27"/>
          <w:szCs w:val="27"/>
          <w:lang w:eastAsia="ru-RU"/>
        </w:rPr>
        <w:t xml:space="preserve"> з питань архітектури, містобудування, землевпорядкування та екологічної політики, </w:t>
      </w:r>
      <w:r w:rsidR="00A62FC3" w:rsidRPr="000055A3">
        <w:rPr>
          <w:rFonts w:eastAsia="Arial Unicode MS"/>
          <w:sz w:val="27"/>
          <w:szCs w:val="27"/>
          <w:lang w:eastAsia="ru-RU"/>
        </w:rPr>
        <w:t>с</w:t>
      </w:r>
      <w:r w:rsidRPr="000055A3">
        <w:rPr>
          <w:rFonts w:eastAsia="Arial Unicode MS"/>
          <w:sz w:val="27"/>
          <w:szCs w:val="27"/>
          <w:lang w:eastAsia="ru-RU"/>
        </w:rPr>
        <w:t xml:space="preserve">есія </w:t>
      </w:r>
      <w:proofErr w:type="spellStart"/>
      <w:r w:rsidRPr="000055A3">
        <w:rPr>
          <w:rFonts w:eastAsia="Arial Unicode MS"/>
          <w:sz w:val="27"/>
          <w:szCs w:val="27"/>
          <w:lang w:eastAsia="ru-RU"/>
        </w:rPr>
        <w:t>Білокриницької</w:t>
      </w:r>
      <w:proofErr w:type="spellEnd"/>
      <w:r w:rsidRPr="000055A3">
        <w:rPr>
          <w:rFonts w:eastAsia="Arial Unicode MS"/>
          <w:sz w:val="27"/>
          <w:szCs w:val="27"/>
          <w:lang w:eastAsia="ru-RU"/>
        </w:rPr>
        <w:t xml:space="preserve"> сільської ради</w:t>
      </w:r>
    </w:p>
    <w:p w:rsidR="001E7E6E" w:rsidRPr="000055A3" w:rsidRDefault="001E7E6E" w:rsidP="001E7E6E">
      <w:pPr>
        <w:keepNext/>
        <w:tabs>
          <w:tab w:val="left" w:pos="4680"/>
          <w:tab w:val="left" w:pos="4860"/>
        </w:tabs>
        <w:ind w:left="-540" w:firstLine="540"/>
        <w:jc w:val="center"/>
        <w:outlineLvl w:val="2"/>
        <w:rPr>
          <w:rFonts w:eastAsia="Arial Unicode MS"/>
          <w:b/>
          <w:sz w:val="27"/>
          <w:szCs w:val="27"/>
          <w:lang w:eastAsia="ru-RU"/>
        </w:rPr>
      </w:pPr>
    </w:p>
    <w:p w:rsidR="001E7E6E" w:rsidRDefault="001E7E6E" w:rsidP="00C15646">
      <w:pPr>
        <w:keepNext/>
        <w:tabs>
          <w:tab w:val="left" w:pos="4680"/>
          <w:tab w:val="left" w:pos="4860"/>
        </w:tabs>
        <w:ind w:left="-540" w:firstLine="540"/>
        <w:jc w:val="center"/>
        <w:outlineLvl w:val="2"/>
        <w:rPr>
          <w:rFonts w:eastAsia="Arial Unicode MS"/>
          <w:bCs/>
          <w:sz w:val="27"/>
          <w:szCs w:val="27"/>
          <w:lang w:eastAsia="ru-RU"/>
        </w:rPr>
      </w:pPr>
      <w:r w:rsidRPr="000055A3">
        <w:rPr>
          <w:rFonts w:eastAsia="Arial Unicode MS"/>
          <w:bCs/>
          <w:sz w:val="27"/>
          <w:szCs w:val="27"/>
          <w:lang w:eastAsia="ru-RU"/>
        </w:rPr>
        <w:t>В И Р І Ш И Л А:</w:t>
      </w:r>
    </w:p>
    <w:p w:rsidR="000055A3" w:rsidRPr="000055A3" w:rsidRDefault="000055A3" w:rsidP="00C15646">
      <w:pPr>
        <w:keepNext/>
        <w:tabs>
          <w:tab w:val="left" w:pos="4680"/>
          <w:tab w:val="left" w:pos="4860"/>
        </w:tabs>
        <w:ind w:left="-540" w:firstLine="540"/>
        <w:jc w:val="center"/>
        <w:outlineLvl w:val="2"/>
        <w:rPr>
          <w:rFonts w:eastAsia="Arial Unicode MS"/>
          <w:bCs/>
          <w:sz w:val="27"/>
          <w:szCs w:val="27"/>
          <w:lang w:eastAsia="ru-RU"/>
        </w:rPr>
      </w:pPr>
    </w:p>
    <w:p w:rsidR="003914BE" w:rsidRPr="000055A3" w:rsidRDefault="001E7E6E" w:rsidP="000055A3">
      <w:pPr>
        <w:numPr>
          <w:ilvl w:val="0"/>
          <w:numId w:val="21"/>
        </w:numPr>
        <w:ind w:left="142" w:firstLine="0"/>
        <w:jc w:val="both"/>
        <w:rPr>
          <w:sz w:val="27"/>
          <w:szCs w:val="27"/>
          <w:lang w:eastAsia="en-US"/>
        </w:rPr>
      </w:pPr>
      <w:r w:rsidRPr="000055A3">
        <w:rPr>
          <w:sz w:val="27"/>
          <w:szCs w:val="27"/>
          <w:lang w:eastAsia="en-US"/>
        </w:rPr>
        <w:t xml:space="preserve">Відмовити </w:t>
      </w:r>
      <w:r w:rsidR="00276F15" w:rsidRPr="000055A3">
        <w:rPr>
          <w:rFonts w:eastAsia="Arial Unicode MS"/>
          <w:sz w:val="27"/>
          <w:szCs w:val="27"/>
          <w:lang w:eastAsia="ru-RU"/>
        </w:rPr>
        <w:t xml:space="preserve">громадянину </w:t>
      </w:r>
      <w:proofErr w:type="spellStart"/>
      <w:r w:rsidR="00276F15" w:rsidRPr="000055A3">
        <w:rPr>
          <w:rFonts w:eastAsia="Arial Unicode MS"/>
          <w:sz w:val="27"/>
          <w:szCs w:val="27"/>
          <w:lang w:eastAsia="ru-RU"/>
        </w:rPr>
        <w:t>Музичуку</w:t>
      </w:r>
      <w:proofErr w:type="spellEnd"/>
      <w:r w:rsidR="00276F15" w:rsidRPr="000055A3">
        <w:rPr>
          <w:rFonts w:eastAsia="Arial Unicode MS"/>
          <w:sz w:val="27"/>
          <w:szCs w:val="27"/>
          <w:lang w:eastAsia="ru-RU"/>
        </w:rPr>
        <w:t xml:space="preserve"> Віталію Миколайович</w:t>
      </w:r>
      <w:r w:rsidR="004B489F" w:rsidRPr="000055A3">
        <w:rPr>
          <w:rFonts w:eastAsia="Arial Unicode MS"/>
          <w:sz w:val="27"/>
          <w:szCs w:val="27"/>
          <w:lang w:eastAsia="ru-RU"/>
        </w:rPr>
        <w:t>у</w:t>
      </w:r>
      <w:r w:rsidR="00BA52DE" w:rsidRPr="000055A3">
        <w:rPr>
          <w:sz w:val="27"/>
          <w:szCs w:val="27"/>
          <w:lang w:eastAsia="en-US"/>
        </w:rPr>
        <w:t xml:space="preserve"> у</w:t>
      </w:r>
      <w:r w:rsidRPr="000055A3">
        <w:rPr>
          <w:sz w:val="27"/>
          <w:szCs w:val="27"/>
          <w:lang w:eastAsia="en-US"/>
        </w:rPr>
        <w:t xml:space="preserve"> наданні дозволу на розроб</w:t>
      </w:r>
      <w:r w:rsidR="00BA52DE" w:rsidRPr="000055A3">
        <w:rPr>
          <w:sz w:val="27"/>
          <w:szCs w:val="27"/>
          <w:lang w:eastAsia="en-US"/>
        </w:rPr>
        <w:t xml:space="preserve">лення </w:t>
      </w:r>
      <w:proofErr w:type="spellStart"/>
      <w:r w:rsidRPr="000055A3">
        <w:rPr>
          <w:sz w:val="27"/>
          <w:szCs w:val="27"/>
          <w:lang w:eastAsia="en-US"/>
        </w:rPr>
        <w:t>проєкту</w:t>
      </w:r>
      <w:proofErr w:type="spellEnd"/>
      <w:r w:rsidRPr="000055A3">
        <w:rPr>
          <w:sz w:val="27"/>
          <w:szCs w:val="27"/>
          <w:lang w:eastAsia="en-US"/>
        </w:rPr>
        <w:t xml:space="preserve"> землеустрою щодо відведення земельної ділянки у власність</w:t>
      </w:r>
      <w:r w:rsidR="00BA52DE" w:rsidRPr="000055A3">
        <w:rPr>
          <w:sz w:val="27"/>
          <w:szCs w:val="27"/>
          <w:lang w:eastAsia="en-US"/>
        </w:rPr>
        <w:t xml:space="preserve"> </w:t>
      </w:r>
      <w:r w:rsidR="00904095" w:rsidRPr="000055A3">
        <w:rPr>
          <w:rFonts w:eastAsia="Arial Unicode MS"/>
          <w:sz w:val="27"/>
          <w:szCs w:val="27"/>
          <w:lang w:eastAsia="ru-RU"/>
        </w:rPr>
        <w:t xml:space="preserve">для </w:t>
      </w:r>
      <w:r w:rsidR="004B489F" w:rsidRPr="000055A3">
        <w:rPr>
          <w:rFonts w:eastAsia="Arial Unicode MS"/>
          <w:sz w:val="27"/>
          <w:szCs w:val="27"/>
          <w:lang w:eastAsia="ru-RU"/>
        </w:rPr>
        <w:t>індивідуального садівництва</w:t>
      </w:r>
      <w:r w:rsidR="00904095" w:rsidRPr="000055A3">
        <w:rPr>
          <w:rFonts w:eastAsia="Arial Unicode MS"/>
          <w:sz w:val="27"/>
          <w:szCs w:val="27"/>
          <w:lang w:eastAsia="ru-RU"/>
        </w:rPr>
        <w:t xml:space="preserve"> </w:t>
      </w:r>
      <w:r w:rsidR="00BA52DE" w:rsidRPr="000055A3">
        <w:rPr>
          <w:sz w:val="27"/>
          <w:szCs w:val="27"/>
          <w:lang w:eastAsia="en-US"/>
        </w:rPr>
        <w:t xml:space="preserve">площею </w:t>
      </w:r>
      <w:r w:rsidR="00F038C2" w:rsidRPr="000055A3">
        <w:rPr>
          <w:sz w:val="27"/>
          <w:szCs w:val="27"/>
          <w:lang w:eastAsia="en-US"/>
        </w:rPr>
        <w:t>0,</w:t>
      </w:r>
      <w:r w:rsidR="004B489F" w:rsidRPr="000055A3">
        <w:rPr>
          <w:sz w:val="27"/>
          <w:szCs w:val="27"/>
          <w:lang w:eastAsia="en-US"/>
        </w:rPr>
        <w:t>12</w:t>
      </w:r>
      <w:r w:rsidR="00BA52DE" w:rsidRPr="000055A3">
        <w:rPr>
          <w:sz w:val="27"/>
          <w:szCs w:val="27"/>
          <w:lang w:eastAsia="en-US"/>
        </w:rPr>
        <w:t xml:space="preserve"> гектара за рахунок земель запасу сільськогосподарського призначення</w:t>
      </w:r>
      <w:r w:rsidRPr="000055A3">
        <w:rPr>
          <w:sz w:val="27"/>
          <w:szCs w:val="27"/>
          <w:lang w:eastAsia="en-US"/>
        </w:rPr>
        <w:t xml:space="preserve"> на території </w:t>
      </w:r>
      <w:proofErr w:type="spellStart"/>
      <w:r w:rsidRPr="000055A3">
        <w:rPr>
          <w:sz w:val="27"/>
          <w:szCs w:val="27"/>
          <w:lang w:eastAsia="en-US"/>
        </w:rPr>
        <w:t>Білокриницької</w:t>
      </w:r>
      <w:proofErr w:type="spellEnd"/>
      <w:r w:rsidRPr="000055A3">
        <w:rPr>
          <w:sz w:val="27"/>
          <w:szCs w:val="27"/>
          <w:lang w:eastAsia="en-US"/>
        </w:rPr>
        <w:t xml:space="preserve"> сільської ради Рівненського району Рівненської області, </w:t>
      </w:r>
      <w:r w:rsidR="003914BE" w:rsidRPr="000055A3">
        <w:rPr>
          <w:sz w:val="27"/>
          <w:szCs w:val="27"/>
          <w:lang w:eastAsia="en-US"/>
        </w:rPr>
        <w:t xml:space="preserve">в зв’язку з невідповідністю місця розташування запитуваної земельної ділянки вимогам </w:t>
      </w:r>
      <w:r w:rsidR="00D4618B" w:rsidRPr="000055A3">
        <w:rPr>
          <w:sz w:val="27"/>
          <w:szCs w:val="27"/>
          <w:lang w:eastAsia="en-US"/>
        </w:rPr>
        <w:t xml:space="preserve">частини 7 </w:t>
      </w:r>
      <w:r w:rsidRPr="000055A3">
        <w:rPr>
          <w:sz w:val="27"/>
          <w:szCs w:val="27"/>
          <w:lang w:eastAsia="en-US"/>
        </w:rPr>
        <w:t>статті 118 Земельного кодексу України</w:t>
      </w:r>
      <w:r w:rsidR="003914BE" w:rsidRPr="000055A3">
        <w:rPr>
          <w:sz w:val="27"/>
          <w:szCs w:val="27"/>
          <w:lang w:eastAsia="en-US"/>
        </w:rPr>
        <w:t>.</w:t>
      </w:r>
    </w:p>
    <w:p w:rsidR="003914BE" w:rsidRPr="000055A3" w:rsidRDefault="003914BE" w:rsidP="0090223C">
      <w:pPr>
        <w:pStyle w:val="a8"/>
        <w:shd w:val="clear" w:color="auto" w:fill="FFFFFF"/>
        <w:tabs>
          <w:tab w:val="left" w:pos="9355"/>
        </w:tabs>
        <w:ind w:left="284"/>
        <w:jc w:val="both"/>
        <w:rPr>
          <w:rStyle w:val="135pt"/>
          <w:bCs/>
          <w:color w:val="000000"/>
          <w:sz w:val="27"/>
          <w:szCs w:val="27"/>
        </w:rPr>
      </w:pPr>
      <w:r w:rsidRPr="000055A3">
        <w:rPr>
          <w:rStyle w:val="1"/>
          <w:color w:val="000000"/>
          <w:sz w:val="27"/>
          <w:szCs w:val="27"/>
          <w:highlight w:val="white"/>
        </w:rPr>
        <w:t xml:space="preserve">       </w:t>
      </w:r>
      <w:r w:rsidR="000055A3">
        <w:rPr>
          <w:rStyle w:val="1"/>
          <w:color w:val="000000"/>
          <w:sz w:val="27"/>
          <w:szCs w:val="27"/>
          <w:highlight w:val="white"/>
        </w:rPr>
        <w:t xml:space="preserve"> </w:t>
      </w:r>
      <w:r w:rsidRPr="000055A3">
        <w:rPr>
          <w:rStyle w:val="1"/>
          <w:color w:val="000000"/>
          <w:sz w:val="27"/>
          <w:szCs w:val="27"/>
          <w:highlight w:val="white"/>
        </w:rPr>
        <w:t>З</w:t>
      </w:r>
      <w:r w:rsidRPr="000055A3">
        <w:rPr>
          <w:rStyle w:val="135pt"/>
          <w:bCs/>
          <w:color w:val="000000"/>
          <w:sz w:val="27"/>
          <w:szCs w:val="27"/>
          <w:highlight w:val="white"/>
        </w:rPr>
        <w:t xml:space="preserve">гідно Схеми землеустрою та техніко-економічних обґрунтувань використання та охорони земель (схеми перспективного використання земель) </w:t>
      </w:r>
      <w:proofErr w:type="spellStart"/>
      <w:r w:rsidRPr="000055A3">
        <w:rPr>
          <w:rStyle w:val="135pt"/>
          <w:bCs/>
          <w:color w:val="000000"/>
          <w:sz w:val="27"/>
          <w:szCs w:val="27"/>
          <w:highlight w:val="white"/>
        </w:rPr>
        <w:t>Білокриницької</w:t>
      </w:r>
      <w:proofErr w:type="spellEnd"/>
      <w:r w:rsidRPr="000055A3">
        <w:rPr>
          <w:rStyle w:val="135pt"/>
          <w:bCs/>
          <w:color w:val="000000"/>
          <w:sz w:val="27"/>
          <w:szCs w:val="27"/>
          <w:highlight w:val="white"/>
        </w:rPr>
        <w:t xml:space="preserve"> сільської ради Рівненського району</w:t>
      </w:r>
      <w:r w:rsidR="00904095" w:rsidRPr="000055A3">
        <w:rPr>
          <w:rStyle w:val="135pt"/>
          <w:bCs/>
          <w:color w:val="000000"/>
          <w:sz w:val="27"/>
          <w:szCs w:val="27"/>
          <w:highlight w:val="white"/>
        </w:rPr>
        <w:t xml:space="preserve"> (колишньої </w:t>
      </w:r>
      <w:proofErr w:type="spellStart"/>
      <w:r w:rsidR="00904095" w:rsidRPr="000055A3">
        <w:rPr>
          <w:rStyle w:val="135pt"/>
          <w:bCs/>
          <w:color w:val="000000"/>
          <w:sz w:val="27"/>
          <w:szCs w:val="27"/>
          <w:highlight w:val="white"/>
        </w:rPr>
        <w:t>Шубківської</w:t>
      </w:r>
      <w:proofErr w:type="spellEnd"/>
      <w:r w:rsidR="00904095" w:rsidRPr="000055A3">
        <w:rPr>
          <w:rStyle w:val="135pt"/>
          <w:bCs/>
          <w:color w:val="000000"/>
          <w:sz w:val="27"/>
          <w:szCs w:val="27"/>
          <w:highlight w:val="white"/>
        </w:rPr>
        <w:t xml:space="preserve"> сільської ради)</w:t>
      </w:r>
      <w:r w:rsidRPr="000055A3">
        <w:rPr>
          <w:rStyle w:val="135pt"/>
          <w:bCs/>
          <w:color w:val="000000"/>
          <w:sz w:val="27"/>
          <w:szCs w:val="27"/>
          <w:highlight w:val="white"/>
        </w:rPr>
        <w:t>, затвердженої р</w:t>
      </w:r>
      <w:r w:rsidR="00904095" w:rsidRPr="000055A3">
        <w:rPr>
          <w:rStyle w:val="135pt"/>
          <w:bCs/>
          <w:color w:val="000000"/>
          <w:sz w:val="27"/>
          <w:szCs w:val="27"/>
          <w:highlight w:val="white"/>
        </w:rPr>
        <w:t>ішення Рівненської районної ради</w:t>
      </w:r>
      <w:r w:rsidRPr="000055A3">
        <w:rPr>
          <w:rStyle w:val="135pt"/>
          <w:bCs/>
          <w:color w:val="000000"/>
          <w:sz w:val="27"/>
          <w:szCs w:val="27"/>
          <w:highlight w:val="white"/>
        </w:rPr>
        <w:t xml:space="preserve"> № </w:t>
      </w:r>
      <w:r w:rsidR="00F038C2" w:rsidRPr="000055A3">
        <w:rPr>
          <w:rStyle w:val="135pt"/>
          <w:bCs/>
          <w:color w:val="000000"/>
          <w:sz w:val="27"/>
          <w:szCs w:val="27"/>
          <w:highlight w:val="white"/>
        </w:rPr>
        <w:t>161</w:t>
      </w:r>
      <w:r w:rsidRPr="000055A3">
        <w:rPr>
          <w:rStyle w:val="135pt"/>
          <w:bCs/>
          <w:color w:val="000000"/>
          <w:sz w:val="27"/>
          <w:szCs w:val="27"/>
          <w:highlight w:val="white"/>
        </w:rPr>
        <w:t xml:space="preserve"> від 1</w:t>
      </w:r>
      <w:r w:rsidR="00F038C2" w:rsidRPr="000055A3">
        <w:rPr>
          <w:rStyle w:val="135pt"/>
          <w:bCs/>
          <w:color w:val="000000"/>
          <w:sz w:val="27"/>
          <w:szCs w:val="27"/>
          <w:highlight w:val="white"/>
        </w:rPr>
        <w:t>6</w:t>
      </w:r>
      <w:r w:rsidRPr="000055A3">
        <w:rPr>
          <w:rStyle w:val="135pt"/>
          <w:bCs/>
          <w:color w:val="000000"/>
          <w:sz w:val="27"/>
          <w:szCs w:val="27"/>
          <w:highlight w:val="white"/>
        </w:rPr>
        <w:t>.0</w:t>
      </w:r>
      <w:r w:rsidR="00F038C2" w:rsidRPr="000055A3">
        <w:rPr>
          <w:rStyle w:val="135pt"/>
          <w:bCs/>
          <w:color w:val="000000"/>
          <w:sz w:val="27"/>
          <w:szCs w:val="27"/>
          <w:highlight w:val="white"/>
        </w:rPr>
        <w:t>6</w:t>
      </w:r>
      <w:r w:rsidRPr="000055A3">
        <w:rPr>
          <w:rStyle w:val="135pt"/>
          <w:bCs/>
          <w:color w:val="000000"/>
          <w:sz w:val="27"/>
          <w:szCs w:val="27"/>
          <w:highlight w:val="white"/>
        </w:rPr>
        <w:t>.201</w:t>
      </w:r>
      <w:r w:rsidR="00F038C2" w:rsidRPr="000055A3">
        <w:rPr>
          <w:rStyle w:val="135pt"/>
          <w:bCs/>
          <w:color w:val="000000"/>
          <w:sz w:val="27"/>
          <w:szCs w:val="27"/>
          <w:highlight w:val="white"/>
        </w:rPr>
        <w:t>6</w:t>
      </w:r>
      <w:r w:rsidRPr="000055A3">
        <w:rPr>
          <w:rStyle w:val="135pt"/>
          <w:bCs/>
          <w:color w:val="000000"/>
          <w:sz w:val="27"/>
          <w:szCs w:val="27"/>
          <w:highlight w:val="white"/>
        </w:rPr>
        <w:t xml:space="preserve">, бажана земельна ділянка </w:t>
      </w:r>
      <w:r w:rsidR="0090223C" w:rsidRPr="000055A3">
        <w:rPr>
          <w:rStyle w:val="135pt"/>
          <w:bCs/>
          <w:color w:val="000000"/>
          <w:sz w:val="27"/>
          <w:szCs w:val="27"/>
          <w:highlight w:val="white"/>
        </w:rPr>
        <w:t xml:space="preserve">передбачена </w:t>
      </w:r>
      <w:r w:rsidR="004B489F" w:rsidRPr="000055A3">
        <w:rPr>
          <w:rStyle w:val="135pt"/>
          <w:bCs/>
          <w:color w:val="000000"/>
          <w:sz w:val="27"/>
          <w:szCs w:val="27"/>
          <w:highlight w:val="white"/>
        </w:rPr>
        <w:t>для включення в межі населеного пункту</w:t>
      </w:r>
      <w:r w:rsidRPr="000055A3">
        <w:rPr>
          <w:rStyle w:val="135pt"/>
          <w:bCs/>
          <w:color w:val="000000"/>
          <w:sz w:val="27"/>
          <w:szCs w:val="27"/>
          <w:highlight w:val="white"/>
        </w:rPr>
        <w:t>.</w:t>
      </w:r>
    </w:p>
    <w:p w:rsidR="00B4114B" w:rsidRPr="000055A3" w:rsidRDefault="000055A3" w:rsidP="00B4114B">
      <w:pPr>
        <w:pStyle w:val="a8"/>
        <w:shd w:val="clear" w:color="auto" w:fill="FFFFFF"/>
        <w:tabs>
          <w:tab w:val="left" w:pos="9355"/>
        </w:tabs>
        <w:ind w:left="284" w:firstLine="436"/>
        <w:jc w:val="both"/>
        <w:rPr>
          <w:rStyle w:val="1"/>
          <w:color w:val="000000"/>
          <w:sz w:val="27"/>
          <w:szCs w:val="27"/>
        </w:rPr>
      </w:pPr>
      <w:r>
        <w:rPr>
          <w:rStyle w:val="1"/>
          <w:color w:val="000000"/>
          <w:sz w:val="27"/>
          <w:szCs w:val="27"/>
        </w:rPr>
        <w:t xml:space="preserve"> </w:t>
      </w:r>
      <w:r w:rsidR="00B4114B" w:rsidRPr="000055A3">
        <w:rPr>
          <w:rStyle w:val="1"/>
          <w:color w:val="000000"/>
          <w:sz w:val="27"/>
          <w:szCs w:val="27"/>
        </w:rPr>
        <w:t xml:space="preserve">Відповідно до наданого викопіювання, запитувана земельна ділянка передбачена до відведення за рахунок </w:t>
      </w:r>
      <w:r>
        <w:rPr>
          <w:rStyle w:val="1"/>
          <w:color w:val="000000"/>
          <w:sz w:val="27"/>
          <w:szCs w:val="27"/>
        </w:rPr>
        <w:t>кормових угідь (пасовища).</w:t>
      </w:r>
    </w:p>
    <w:p w:rsidR="00B4114B" w:rsidRPr="000055A3" w:rsidRDefault="000055A3" w:rsidP="000055A3">
      <w:pPr>
        <w:pStyle w:val="a8"/>
        <w:shd w:val="clear" w:color="auto" w:fill="FFFFFF"/>
        <w:tabs>
          <w:tab w:val="left" w:pos="9355"/>
        </w:tabs>
        <w:ind w:left="284" w:firstLine="436"/>
        <w:jc w:val="both"/>
        <w:rPr>
          <w:rStyle w:val="1"/>
          <w:color w:val="000000"/>
          <w:kern w:val="2"/>
          <w:sz w:val="27"/>
          <w:szCs w:val="27"/>
          <w:shd w:val="clear" w:color="auto" w:fill="FFFFFF"/>
          <w:lang w:eastAsia="zh-CN" w:bidi="hi-IN"/>
        </w:rPr>
      </w:pPr>
      <w:r w:rsidRPr="000055A3">
        <w:rPr>
          <w:rStyle w:val="1"/>
          <w:color w:val="000000"/>
          <w:kern w:val="2"/>
          <w:sz w:val="27"/>
          <w:szCs w:val="27"/>
          <w:highlight w:val="white"/>
          <w:shd w:val="clear" w:color="auto" w:fill="FFFFFF"/>
          <w:lang w:eastAsia="zh-CN" w:bidi="hi-IN"/>
        </w:rPr>
        <w:t xml:space="preserve">Згідно </w:t>
      </w:r>
      <w:r w:rsidRPr="000055A3">
        <w:rPr>
          <w:rStyle w:val="1"/>
          <w:color w:val="000000"/>
          <w:kern w:val="2"/>
          <w:sz w:val="27"/>
          <w:szCs w:val="27"/>
          <w:shd w:val="clear" w:color="auto" w:fill="FFFFFF"/>
          <w:lang w:eastAsia="zh-CN" w:bidi="hi-IN"/>
        </w:rPr>
        <w:t>вимог</w:t>
      </w:r>
      <w:r w:rsidRPr="000055A3">
        <w:rPr>
          <w:rStyle w:val="1"/>
          <w:sz w:val="27"/>
          <w:szCs w:val="27"/>
        </w:rPr>
        <w:t xml:space="preserve"> статті 37 Закону України «Про охорону земель», н</w:t>
      </w:r>
      <w:r w:rsidRPr="000055A3">
        <w:rPr>
          <w:rStyle w:val="1"/>
          <w:color w:val="000000"/>
          <w:kern w:val="2"/>
          <w:sz w:val="27"/>
          <w:szCs w:val="27"/>
          <w:highlight w:val="white"/>
          <w:shd w:val="clear" w:color="auto" w:fill="FFFFFF"/>
          <w:lang w:eastAsia="zh-CN" w:bidi="hi-IN"/>
        </w:rPr>
        <w:t>а землях сільськогосподарського призначення встановлюється обмежена діяльність в розорюванні сіножатей та пасовищ</w:t>
      </w:r>
      <w:r w:rsidRPr="000055A3">
        <w:rPr>
          <w:rStyle w:val="1"/>
          <w:color w:val="000000"/>
          <w:kern w:val="2"/>
          <w:sz w:val="27"/>
          <w:szCs w:val="27"/>
          <w:shd w:val="clear" w:color="auto" w:fill="FFFFFF"/>
          <w:lang w:eastAsia="zh-CN" w:bidi="hi-IN"/>
        </w:rPr>
        <w:t>.</w:t>
      </w:r>
      <w:r w:rsidR="00B4114B" w:rsidRPr="000055A3">
        <w:rPr>
          <w:rStyle w:val="1"/>
          <w:color w:val="000000"/>
          <w:kern w:val="2"/>
          <w:sz w:val="27"/>
          <w:szCs w:val="27"/>
          <w:highlight w:val="white"/>
          <w:shd w:val="clear" w:color="auto" w:fill="FFFFFF"/>
          <w:lang w:eastAsia="zh-CN" w:bidi="hi-IN"/>
        </w:rPr>
        <w:t xml:space="preserve"> </w:t>
      </w:r>
    </w:p>
    <w:p w:rsidR="001E7E6E" w:rsidRPr="000055A3" w:rsidRDefault="001E7E6E" w:rsidP="0086786F">
      <w:pPr>
        <w:numPr>
          <w:ilvl w:val="0"/>
          <w:numId w:val="21"/>
        </w:numPr>
        <w:ind w:left="284" w:hanging="284"/>
        <w:jc w:val="both"/>
        <w:rPr>
          <w:sz w:val="27"/>
          <w:szCs w:val="27"/>
          <w:lang w:eastAsia="en-US"/>
        </w:rPr>
      </w:pPr>
      <w:r w:rsidRPr="000055A3">
        <w:rPr>
          <w:sz w:val="27"/>
          <w:szCs w:val="27"/>
          <w:lang w:eastAsia="en-US"/>
        </w:rPr>
        <w:t>Контроль за виконанням даного рішення покласти наголову постійної комісії з питань архітектури, містобудування, землевпорядкування та екологічної політики сільської ради, Бондарчука В.К.</w:t>
      </w:r>
    </w:p>
    <w:p w:rsidR="003914BE" w:rsidRPr="000055A3" w:rsidRDefault="003914BE" w:rsidP="003914BE">
      <w:pPr>
        <w:ind w:left="284"/>
        <w:jc w:val="both"/>
        <w:rPr>
          <w:sz w:val="27"/>
          <w:szCs w:val="27"/>
          <w:lang w:eastAsia="en-US"/>
        </w:rPr>
      </w:pPr>
    </w:p>
    <w:p w:rsidR="009E13D4" w:rsidRPr="000055A3" w:rsidRDefault="009E13D4" w:rsidP="0086786F">
      <w:pPr>
        <w:jc w:val="both"/>
        <w:rPr>
          <w:b/>
          <w:i/>
          <w:sz w:val="27"/>
          <w:szCs w:val="27"/>
        </w:rPr>
      </w:pPr>
    </w:p>
    <w:p w:rsidR="009E13D4" w:rsidRPr="000055A3" w:rsidRDefault="009E13D4" w:rsidP="00291B79">
      <w:pPr>
        <w:jc w:val="both"/>
        <w:rPr>
          <w:bCs/>
          <w:iCs/>
          <w:sz w:val="27"/>
          <w:szCs w:val="27"/>
        </w:rPr>
      </w:pPr>
      <w:r w:rsidRPr="000055A3">
        <w:rPr>
          <w:bCs/>
          <w:iCs/>
          <w:sz w:val="27"/>
          <w:szCs w:val="27"/>
        </w:rPr>
        <w:t xml:space="preserve">Сільський голова                                                </w:t>
      </w:r>
      <w:r w:rsidR="00C15646" w:rsidRPr="000055A3">
        <w:rPr>
          <w:bCs/>
          <w:iCs/>
          <w:sz w:val="27"/>
          <w:szCs w:val="27"/>
        </w:rPr>
        <w:t xml:space="preserve">       </w:t>
      </w:r>
      <w:r w:rsidRPr="000055A3">
        <w:rPr>
          <w:bCs/>
          <w:iCs/>
          <w:sz w:val="27"/>
          <w:szCs w:val="27"/>
        </w:rPr>
        <w:t xml:space="preserve">                  Тетяна ГОНЧАРУК</w:t>
      </w:r>
    </w:p>
    <w:sectPr w:rsidR="009E13D4" w:rsidRPr="000055A3" w:rsidSect="000055A3">
      <w:pgSz w:w="11906" w:h="16838"/>
      <w:pgMar w:top="284" w:right="56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0ED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8FB6D21"/>
    <w:multiLevelType w:val="hybridMultilevel"/>
    <w:tmpl w:val="AC20EBB2"/>
    <w:lvl w:ilvl="0" w:tplc="65A0413A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1F1213B"/>
    <w:multiLevelType w:val="hybridMultilevel"/>
    <w:tmpl w:val="EB142512"/>
    <w:lvl w:ilvl="0" w:tplc="A006822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34944FD2"/>
    <w:multiLevelType w:val="hybridMultilevel"/>
    <w:tmpl w:val="64C8C762"/>
    <w:lvl w:ilvl="0" w:tplc="B4D60568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3F2A70BB"/>
    <w:multiLevelType w:val="hybridMultilevel"/>
    <w:tmpl w:val="3676D476"/>
    <w:lvl w:ilvl="0" w:tplc="C5F4D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77775"/>
    <w:multiLevelType w:val="hybridMultilevel"/>
    <w:tmpl w:val="DCB0E408"/>
    <w:lvl w:ilvl="0" w:tplc="A050C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C826E5"/>
    <w:multiLevelType w:val="hybridMultilevel"/>
    <w:tmpl w:val="353C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1E272C"/>
    <w:multiLevelType w:val="hybridMultilevel"/>
    <w:tmpl w:val="5BB0C9B8"/>
    <w:lvl w:ilvl="0" w:tplc="56043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6E736F7F"/>
    <w:multiLevelType w:val="hybridMultilevel"/>
    <w:tmpl w:val="D1426D08"/>
    <w:lvl w:ilvl="0" w:tplc="9C12C91C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71092C52"/>
    <w:multiLevelType w:val="hybridMultilevel"/>
    <w:tmpl w:val="1BF62EC4"/>
    <w:lvl w:ilvl="0" w:tplc="9BBAD678">
      <w:start w:val="4"/>
      <w:numFmt w:val="decimal"/>
      <w:pStyle w:val="a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16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 w:numId="13">
    <w:abstractNumId w:val="13"/>
  </w:num>
  <w:num w:numId="14">
    <w:abstractNumId w:val="10"/>
  </w:num>
  <w:num w:numId="15">
    <w:abstractNumId w:val="3"/>
  </w:num>
  <w:num w:numId="16">
    <w:abstractNumId w:val="15"/>
  </w:num>
  <w:num w:numId="17">
    <w:abstractNumId w:val="12"/>
  </w:num>
  <w:num w:numId="18">
    <w:abstractNumId w:val="14"/>
  </w:num>
  <w:num w:numId="19">
    <w:abstractNumId w:val="4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4B20"/>
    <w:rsid w:val="000055A3"/>
    <w:rsid w:val="00005CDF"/>
    <w:rsid w:val="0001152E"/>
    <w:rsid w:val="00013EBF"/>
    <w:rsid w:val="000168F0"/>
    <w:rsid w:val="0002357D"/>
    <w:rsid w:val="000266CE"/>
    <w:rsid w:val="00032D81"/>
    <w:rsid w:val="00040550"/>
    <w:rsid w:val="00053F1E"/>
    <w:rsid w:val="00056709"/>
    <w:rsid w:val="0005769D"/>
    <w:rsid w:val="000623E5"/>
    <w:rsid w:val="000739ED"/>
    <w:rsid w:val="000A2C51"/>
    <w:rsid w:val="000B440D"/>
    <w:rsid w:val="0010397B"/>
    <w:rsid w:val="001460EA"/>
    <w:rsid w:val="001640E2"/>
    <w:rsid w:val="001726EA"/>
    <w:rsid w:val="001845F6"/>
    <w:rsid w:val="001932AB"/>
    <w:rsid w:val="001C3017"/>
    <w:rsid w:val="001D344F"/>
    <w:rsid w:val="001E1DE4"/>
    <w:rsid w:val="001E7E6E"/>
    <w:rsid w:val="001F173C"/>
    <w:rsid w:val="00210297"/>
    <w:rsid w:val="00212A7E"/>
    <w:rsid w:val="00222326"/>
    <w:rsid w:val="002258FD"/>
    <w:rsid w:val="002270B5"/>
    <w:rsid w:val="00230F04"/>
    <w:rsid w:val="00236BE2"/>
    <w:rsid w:val="0024692B"/>
    <w:rsid w:val="00250929"/>
    <w:rsid w:val="00253C73"/>
    <w:rsid w:val="0027229E"/>
    <w:rsid w:val="00276F15"/>
    <w:rsid w:val="00287BEC"/>
    <w:rsid w:val="00291B79"/>
    <w:rsid w:val="002A1A97"/>
    <w:rsid w:val="002B0C25"/>
    <w:rsid w:val="002B57F1"/>
    <w:rsid w:val="002C5DD0"/>
    <w:rsid w:val="002E4257"/>
    <w:rsid w:val="002E670A"/>
    <w:rsid w:val="002F04F2"/>
    <w:rsid w:val="002F1254"/>
    <w:rsid w:val="0030216D"/>
    <w:rsid w:val="003048ED"/>
    <w:rsid w:val="003314A4"/>
    <w:rsid w:val="00344C0E"/>
    <w:rsid w:val="00351731"/>
    <w:rsid w:val="00383BF7"/>
    <w:rsid w:val="0038508C"/>
    <w:rsid w:val="003914BE"/>
    <w:rsid w:val="00396394"/>
    <w:rsid w:val="003A7835"/>
    <w:rsid w:val="003B027A"/>
    <w:rsid w:val="003B4348"/>
    <w:rsid w:val="003B4C85"/>
    <w:rsid w:val="003C0FFA"/>
    <w:rsid w:val="003C3974"/>
    <w:rsid w:val="003D4C63"/>
    <w:rsid w:val="003E46BF"/>
    <w:rsid w:val="003E6681"/>
    <w:rsid w:val="0040770B"/>
    <w:rsid w:val="004211EC"/>
    <w:rsid w:val="0044412A"/>
    <w:rsid w:val="00447A2A"/>
    <w:rsid w:val="00450B7B"/>
    <w:rsid w:val="00460343"/>
    <w:rsid w:val="004623CC"/>
    <w:rsid w:val="00484929"/>
    <w:rsid w:val="004A20B7"/>
    <w:rsid w:val="004B27D5"/>
    <w:rsid w:val="004B489F"/>
    <w:rsid w:val="004B7D6F"/>
    <w:rsid w:val="004F2BBD"/>
    <w:rsid w:val="004F5D69"/>
    <w:rsid w:val="0050357F"/>
    <w:rsid w:val="00512B26"/>
    <w:rsid w:val="0051497D"/>
    <w:rsid w:val="00525A06"/>
    <w:rsid w:val="00526B99"/>
    <w:rsid w:val="00527CF3"/>
    <w:rsid w:val="0053206D"/>
    <w:rsid w:val="00535DD5"/>
    <w:rsid w:val="00547E8F"/>
    <w:rsid w:val="00580C48"/>
    <w:rsid w:val="00581BF4"/>
    <w:rsid w:val="00581FCA"/>
    <w:rsid w:val="00582CE8"/>
    <w:rsid w:val="005866E5"/>
    <w:rsid w:val="005920AA"/>
    <w:rsid w:val="0059345C"/>
    <w:rsid w:val="005A3564"/>
    <w:rsid w:val="005B6C66"/>
    <w:rsid w:val="005C3FAD"/>
    <w:rsid w:val="005D71E8"/>
    <w:rsid w:val="005E2AA2"/>
    <w:rsid w:val="00611462"/>
    <w:rsid w:val="006129AA"/>
    <w:rsid w:val="006263AA"/>
    <w:rsid w:val="00636735"/>
    <w:rsid w:val="00642200"/>
    <w:rsid w:val="006507B2"/>
    <w:rsid w:val="00664CEC"/>
    <w:rsid w:val="006767CA"/>
    <w:rsid w:val="00677B35"/>
    <w:rsid w:val="006936CD"/>
    <w:rsid w:val="006A0C55"/>
    <w:rsid w:val="006A74F7"/>
    <w:rsid w:val="006B46B7"/>
    <w:rsid w:val="006C5890"/>
    <w:rsid w:val="006D5823"/>
    <w:rsid w:val="006F1443"/>
    <w:rsid w:val="007013D0"/>
    <w:rsid w:val="007132AB"/>
    <w:rsid w:val="007312AE"/>
    <w:rsid w:val="00736AEE"/>
    <w:rsid w:val="0075031D"/>
    <w:rsid w:val="00771F3F"/>
    <w:rsid w:val="00785928"/>
    <w:rsid w:val="007949B3"/>
    <w:rsid w:val="007A4188"/>
    <w:rsid w:val="007B4B20"/>
    <w:rsid w:val="007C5AFA"/>
    <w:rsid w:val="007D1887"/>
    <w:rsid w:val="007F1317"/>
    <w:rsid w:val="007F2065"/>
    <w:rsid w:val="007F284B"/>
    <w:rsid w:val="007F6462"/>
    <w:rsid w:val="00800DEC"/>
    <w:rsid w:val="00814742"/>
    <w:rsid w:val="00851ED5"/>
    <w:rsid w:val="0086786F"/>
    <w:rsid w:val="008973D6"/>
    <w:rsid w:val="008A1F3C"/>
    <w:rsid w:val="008A6B9E"/>
    <w:rsid w:val="008C6A64"/>
    <w:rsid w:val="008D4C76"/>
    <w:rsid w:val="008E0D14"/>
    <w:rsid w:val="008E4F6E"/>
    <w:rsid w:val="008F2C06"/>
    <w:rsid w:val="008F7516"/>
    <w:rsid w:val="0090223C"/>
    <w:rsid w:val="00904095"/>
    <w:rsid w:val="00904F08"/>
    <w:rsid w:val="0090501E"/>
    <w:rsid w:val="00905C4D"/>
    <w:rsid w:val="00911CEE"/>
    <w:rsid w:val="009339D5"/>
    <w:rsid w:val="0093444E"/>
    <w:rsid w:val="00957FA3"/>
    <w:rsid w:val="009609BA"/>
    <w:rsid w:val="00986516"/>
    <w:rsid w:val="00987C1B"/>
    <w:rsid w:val="009A005B"/>
    <w:rsid w:val="009B6D3A"/>
    <w:rsid w:val="009C2DB5"/>
    <w:rsid w:val="009C66CC"/>
    <w:rsid w:val="009D16BC"/>
    <w:rsid w:val="009D37A6"/>
    <w:rsid w:val="009E13D4"/>
    <w:rsid w:val="009E7639"/>
    <w:rsid w:val="009F7B5D"/>
    <w:rsid w:val="00A0068F"/>
    <w:rsid w:val="00A03BD8"/>
    <w:rsid w:val="00A06209"/>
    <w:rsid w:val="00A1174B"/>
    <w:rsid w:val="00A11C7B"/>
    <w:rsid w:val="00A17E68"/>
    <w:rsid w:val="00A30CE9"/>
    <w:rsid w:val="00A452D1"/>
    <w:rsid w:val="00A62DD7"/>
    <w:rsid w:val="00A62FC3"/>
    <w:rsid w:val="00A632BB"/>
    <w:rsid w:val="00A672CF"/>
    <w:rsid w:val="00A87BB3"/>
    <w:rsid w:val="00AA52D9"/>
    <w:rsid w:val="00AC4B60"/>
    <w:rsid w:val="00AD69DA"/>
    <w:rsid w:val="00AE6E1F"/>
    <w:rsid w:val="00AF5F28"/>
    <w:rsid w:val="00AF5F6B"/>
    <w:rsid w:val="00B15DC6"/>
    <w:rsid w:val="00B25CF7"/>
    <w:rsid w:val="00B25E1D"/>
    <w:rsid w:val="00B26E9B"/>
    <w:rsid w:val="00B4114B"/>
    <w:rsid w:val="00B418AA"/>
    <w:rsid w:val="00B56814"/>
    <w:rsid w:val="00B62036"/>
    <w:rsid w:val="00B92BB0"/>
    <w:rsid w:val="00B961BF"/>
    <w:rsid w:val="00BA120F"/>
    <w:rsid w:val="00BA52DE"/>
    <w:rsid w:val="00BB2072"/>
    <w:rsid w:val="00BB343B"/>
    <w:rsid w:val="00BC5080"/>
    <w:rsid w:val="00BC6CEB"/>
    <w:rsid w:val="00BE0B6F"/>
    <w:rsid w:val="00BE4BAB"/>
    <w:rsid w:val="00BE4F94"/>
    <w:rsid w:val="00BE742A"/>
    <w:rsid w:val="00BF7CB6"/>
    <w:rsid w:val="00C15646"/>
    <w:rsid w:val="00C20652"/>
    <w:rsid w:val="00C33952"/>
    <w:rsid w:val="00C454FC"/>
    <w:rsid w:val="00C518A9"/>
    <w:rsid w:val="00C527E4"/>
    <w:rsid w:val="00C6531F"/>
    <w:rsid w:val="00CB3836"/>
    <w:rsid w:val="00CB6E6A"/>
    <w:rsid w:val="00CC484B"/>
    <w:rsid w:val="00CD20FB"/>
    <w:rsid w:val="00CE16B6"/>
    <w:rsid w:val="00CE31AD"/>
    <w:rsid w:val="00CF3C02"/>
    <w:rsid w:val="00D16049"/>
    <w:rsid w:val="00D4601C"/>
    <w:rsid w:val="00D4618B"/>
    <w:rsid w:val="00D74F15"/>
    <w:rsid w:val="00D80762"/>
    <w:rsid w:val="00D83809"/>
    <w:rsid w:val="00D93563"/>
    <w:rsid w:val="00DA7E50"/>
    <w:rsid w:val="00DC1140"/>
    <w:rsid w:val="00DE7670"/>
    <w:rsid w:val="00DF00A7"/>
    <w:rsid w:val="00DF071F"/>
    <w:rsid w:val="00DF2511"/>
    <w:rsid w:val="00DF38B1"/>
    <w:rsid w:val="00DF42F7"/>
    <w:rsid w:val="00E40CFD"/>
    <w:rsid w:val="00E424F3"/>
    <w:rsid w:val="00E463C7"/>
    <w:rsid w:val="00E56FCA"/>
    <w:rsid w:val="00E636D8"/>
    <w:rsid w:val="00E808B2"/>
    <w:rsid w:val="00E81994"/>
    <w:rsid w:val="00E901D5"/>
    <w:rsid w:val="00EA4356"/>
    <w:rsid w:val="00EA6D82"/>
    <w:rsid w:val="00EB030F"/>
    <w:rsid w:val="00EB2BA8"/>
    <w:rsid w:val="00EB3CDF"/>
    <w:rsid w:val="00EB6093"/>
    <w:rsid w:val="00EC3542"/>
    <w:rsid w:val="00EE378D"/>
    <w:rsid w:val="00EE6F2A"/>
    <w:rsid w:val="00EF688E"/>
    <w:rsid w:val="00F038C2"/>
    <w:rsid w:val="00F14E16"/>
    <w:rsid w:val="00F27EB2"/>
    <w:rsid w:val="00F51E68"/>
    <w:rsid w:val="00F57A1D"/>
    <w:rsid w:val="00F66122"/>
    <w:rsid w:val="00F812F1"/>
    <w:rsid w:val="00F95D41"/>
    <w:rsid w:val="00FB0ED2"/>
    <w:rsid w:val="00FC3D9D"/>
    <w:rsid w:val="00FC4703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1C145"/>
  <w15:docId w15:val="{04985094-BD39-42EC-B249-3147DF47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1932AB"/>
    <w:pPr>
      <w:numPr>
        <w:numId w:val="16"/>
      </w:numPr>
      <w:ind w:left="426" w:hanging="426"/>
      <w:jc w:val="both"/>
    </w:pPr>
    <w:rPr>
      <w:sz w:val="26"/>
      <w:szCs w:val="26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/>
      <w:sz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  <w:style w:type="character" w:customStyle="1" w:styleId="1">
    <w:name w:val="Шрифт абзацу за промовчанням1"/>
    <w:rsid w:val="003914BE"/>
  </w:style>
  <w:style w:type="character" w:customStyle="1" w:styleId="135pt">
    <w:name w:val="Основной текст + 13.5 pt"/>
    <w:rsid w:val="003914BE"/>
    <w:rPr>
      <w:rFonts w:ascii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19</cp:revision>
  <cp:lastPrinted>2021-07-15T09:33:00Z</cp:lastPrinted>
  <dcterms:created xsi:type="dcterms:W3CDTF">2021-04-22T14:18:00Z</dcterms:created>
  <dcterms:modified xsi:type="dcterms:W3CDTF">2021-07-15T09:33:00Z</dcterms:modified>
</cp:coreProperties>
</file>