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3" w:rsidRDefault="00F34A23" w:rsidP="00F34A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23" w:rsidRDefault="00F34A23" w:rsidP="00F34A2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4A23" w:rsidRDefault="00F34A23" w:rsidP="00F34A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4A23" w:rsidRDefault="00F34A23" w:rsidP="00F34A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4A23" w:rsidRDefault="00F34A23" w:rsidP="00F34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2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34A23" w:rsidRDefault="00F34A23" w:rsidP="00F34A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4A23" w:rsidRDefault="00AD2298" w:rsidP="00F34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F34A2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січня  2019  року</w:t>
      </w:r>
      <w:r w:rsidR="00F34A23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34A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5723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F34A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F34A23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F34A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F34A23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Pr="00572388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</w:p>
    <w:p w:rsidR="00F34A23" w:rsidRPr="00572388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забезпечення розгляду звернень </w:t>
      </w:r>
    </w:p>
    <w:p w:rsidR="00572388" w:rsidRPr="00572388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201</w:t>
      </w:r>
      <w:r w:rsidR="00472206"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9</w:t>
      </w:r>
      <w:r w:rsidRP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рік</w:t>
      </w: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72388"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</w:t>
      </w:r>
    </w:p>
    <w:p w:rsidR="00F34A23" w:rsidRPr="00076799" w:rsidRDefault="00572388" w:rsidP="00F34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lang w:val="uk-UA"/>
        </w:rPr>
        <w:t>з 2018 роком</w:t>
      </w:r>
      <w:r w:rsidR="00F34A23" w:rsidRPr="0007679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F34A23" w:rsidRPr="00076799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F34A23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34A23" w:rsidRDefault="00F34A23" w:rsidP="00F34A2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Заслухавши та обговоривши інформацію спеціаліста сільської ради І.Остапчук стосовно організації роботи з питань забезпечення розгляду звернень громадян за 201</w:t>
      </w:r>
      <w:r w:rsidR="00472206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рік</w:t>
      </w:r>
      <w:r w:rsidR="00572388">
        <w:rPr>
          <w:sz w:val="26"/>
          <w:szCs w:val="26"/>
          <w:lang w:val="uk-UA"/>
        </w:rPr>
        <w:t xml:space="preserve"> у порівнянні з 2018 роком</w:t>
      </w:r>
      <w:r>
        <w:rPr>
          <w:sz w:val="26"/>
          <w:szCs w:val="26"/>
          <w:lang w:val="uk-UA"/>
        </w:rPr>
        <w:t xml:space="preserve">, на виконання Закону України «Про звернення громадян», </w:t>
      </w:r>
      <w:bookmarkStart w:id="0" w:name="top"/>
      <w:r>
        <w:rPr>
          <w:sz w:val="26"/>
          <w:szCs w:val="26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</w:t>
      </w:r>
      <w:r w:rsidR="00572388">
        <w:rPr>
          <w:sz w:val="26"/>
          <w:szCs w:val="26"/>
          <w:shd w:val="clear" w:color="auto" w:fill="FFFFFF"/>
          <w:lang w:val="uk-UA"/>
        </w:rPr>
        <w:t>9</w:t>
      </w:r>
      <w:r>
        <w:rPr>
          <w:sz w:val="26"/>
          <w:szCs w:val="26"/>
          <w:shd w:val="clear" w:color="auto" w:fill="FFFFFF"/>
          <w:lang w:val="uk-UA"/>
        </w:rPr>
        <w:t xml:space="preserve">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>
        <w:rPr>
          <w:sz w:val="26"/>
          <w:szCs w:val="26"/>
          <w:shd w:val="clear" w:color="auto" w:fill="FFFFFF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керуючись  ст. 38 Закону України «Про місцеве самоврядування в Україні»  виконавчий комітет Білокриницької сільської ради </w:t>
      </w: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іаліста сільської ради</w:t>
      </w:r>
      <w:r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Роботу виконавчого комітету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питань розгляду</w:t>
      </w:r>
      <w:r>
        <w:rPr>
          <w:rFonts w:ascii="Times New Roman" w:hAnsi="Times New Roman" w:cs="Times New Roman"/>
          <w:sz w:val="26"/>
          <w:szCs w:val="26"/>
        </w:rPr>
        <w:t xml:space="preserve"> звернень громадян вважати задовільною.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Сільському голові, секретарю, посадовим особам органу місцевого самоврядування та спеціалістам сільської ради проводити належну організацію прийому громадян, всебічний, об’єктивний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Особливу увагу приділити  розгляду звернень учасників АТО та їх сімей, учасників бойових дій, 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Спеціалісту сільської ради І.Остапчук та діловоду сільської ради, О. Дорощук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Секретарю сільської ради оприлюднювати рішення виконавчого комітету в п’ятиденний термін на інформаційному веб-сайті сільської ради.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липні </w:t>
      </w:r>
      <w:r>
        <w:rPr>
          <w:rFonts w:ascii="Times New Roman" w:hAnsi="Times New Roman" w:cs="Times New Roman"/>
          <w:sz w:val="26"/>
          <w:szCs w:val="26"/>
        </w:rPr>
        <w:t>20</w:t>
      </w:r>
      <w:proofErr w:type="spellStart"/>
      <w:r w:rsidR="00472206">
        <w:rPr>
          <w:rFonts w:ascii="Times New Roman" w:hAnsi="Times New Roman" w:cs="Times New Roman"/>
          <w:sz w:val="26"/>
          <w:szCs w:val="26"/>
          <w:lang w:val="uk-UA"/>
        </w:rPr>
        <w:t>20</w:t>
      </w:r>
      <w:proofErr w:type="spellEnd"/>
      <w:r w:rsidR="004722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року.</w:t>
      </w:r>
    </w:p>
    <w:p w:rsidR="00F34A23" w:rsidRDefault="00F34A23" w:rsidP="00F3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34A23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Pr="00472206" w:rsidRDefault="00F34A23" w:rsidP="00F34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4722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7220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F34A23" w:rsidRDefault="00F34A23" w:rsidP="00F34A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:rsidR="00F34A23" w:rsidRDefault="00F34A23" w:rsidP="00F34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201</w:t>
      </w:r>
      <w:r w:rsidR="003C71D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рік</w:t>
      </w:r>
      <w:r w:rsidR="0057238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у порівнянні з 2018 роком</w:t>
      </w:r>
    </w:p>
    <w:p w:rsidR="00F34A23" w:rsidRDefault="00F34A23" w:rsidP="00F34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A23" w:rsidRDefault="00F34A23" w:rsidP="00F34A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рішення.  </w:t>
      </w:r>
    </w:p>
    <w:p w:rsidR="00F34A23" w:rsidRDefault="00F34A23" w:rsidP="00F34A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:rsidR="00F34A23" w:rsidRDefault="00F34A23" w:rsidP="00F34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Ефективно діє система заходів, спрямованих на забезпечення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розглядом звернень, конкретної роботи, щодо вирішення питань, з якими звертаються громадяни, вишукуються нові, більш дієві форми спілкування з людьми.</w:t>
      </w:r>
    </w:p>
    <w:p w:rsidR="00F34A23" w:rsidRDefault="00F34A23" w:rsidP="00F34A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</w:t>
      </w:r>
      <w:r w:rsidR="00253A0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формі.</w:t>
      </w: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A23" w:rsidRDefault="00F34A23" w:rsidP="00F34A23">
      <w:pPr>
        <w:pStyle w:val="a3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Спеціаліст сільської ради                                          </w:t>
      </w:r>
      <w:r w:rsidR="00253A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І</w:t>
      </w:r>
      <w:r w:rsidR="00253A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рина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Остапчук</w:t>
      </w: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A23" w:rsidRDefault="00F34A23" w:rsidP="00F34A23">
      <w:pPr>
        <w:spacing w:after="0" w:line="240" w:lineRule="auto"/>
        <w:rPr>
          <w:b/>
          <w:lang w:val="uk-UA"/>
        </w:rPr>
        <w:sectPr w:rsidR="00F34A23">
          <w:pgSz w:w="11906" w:h="16838"/>
          <w:pgMar w:top="568" w:right="850" w:bottom="426" w:left="1417" w:header="708" w:footer="708" w:gutter="0"/>
          <w:cols w:space="720"/>
        </w:sectPr>
      </w:pPr>
    </w:p>
    <w:p w:rsidR="00F34A23" w:rsidRDefault="00F34A23" w:rsidP="00F34A23">
      <w:pPr>
        <w:spacing w:after="0" w:line="240" w:lineRule="auto"/>
        <w:ind w:left="-426"/>
        <w:rPr>
          <w:b/>
          <w:lang w:val="uk-UA"/>
        </w:rPr>
      </w:pPr>
    </w:p>
    <w:p w:rsidR="00572388" w:rsidRPr="00572388" w:rsidRDefault="00572388" w:rsidP="0057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72388">
        <w:rPr>
          <w:rFonts w:ascii="Times New Roman" w:hAnsi="Times New Roman" w:cs="Times New Roman"/>
          <w:b/>
          <w:sz w:val="28"/>
          <w:szCs w:val="28"/>
        </w:rPr>
        <w:t xml:space="preserve">вернення громадян, що надійшли до </w:t>
      </w:r>
    </w:p>
    <w:p w:rsidR="00572388" w:rsidRPr="00572388" w:rsidRDefault="00572388" w:rsidP="0057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Рівненського району</w:t>
      </w:r>
    </w:p>
    <w:p w:rsidR="00572388" w:rsidRDefault="00572388" w:rsidP="0057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388">
        <w:rPr>
          <w:rFonts w:ascii="Times New Roman" w:hAnsi="Times New Roman" w:cs="Times New Roman"/>
          <w:b/>
          <w:sz w:val="28"/>
          <w:szCs w:val="28"/>
        </w:rPr>
        <w:t>за 201</w:t>
      </w: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gramStart"/>
      <w:r w:rsidRPr="005723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2388">
        <w:rPr>
          <w:rFonts w:ascii="Times New Roman" w:hAnsi="Times New Roman" w:cs="Times New Roman"/>
          <w:b/>
          <w:sz w:val="28"/>
          <w:szCs w:val="28"/>
        </w:rPr>
        <w:t>ік у порівнянні з 201</w:t>
      </w:r>
      <w:r w:rsidRPr="0057238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72388">
        <w:rPr>
          <w:rFonts w:ascii="Times New Roman" w:hAnsi="Times New Roman" w:cs="Times New Roman"/>
          <w:b/>
          <w:sz w:val="28"/>
          <w:szCs w:val="28"/>
        </w:rPr>
        <w:t xml:space="preserve"> роком</w:t>
      </w:r>
    </w:p>
    <w:p w:rsidR="00572388" w:rsidRPr="00572388" w:rsidRDefault="00572388" w:rsidP="0057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388" w:rsidRPr="00572388" w:rsidRDefault="00572388" w:rsidP="00572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70"/>
        <w:gridCol w:w="701"/>
        <w:gridCol w:w="701"/>
        <w:gridCol w:w="825"/>
        <w:gridCol w:w="705"/>
        <w:gridCol w:w="705"/>
        <w:gridCol w:w="860"/>
        <w:gridCol w:w="705"/>
        <w:gridCol w:w="705"/>
        <w:gridCol w:w="706"/>
        <w:gridCol w:w="706"/>
        <w:gridCol w:w="706"/>
        <w:gridCol w:w="706"/>
        <w:gridCol w:w="705"/>
        <w:gridCol w:w="813"/>
      </w:tblGrid>
      <w:tr w:rsidR="00572388" w:rsidRPr="00572388" w:rsidTr="00572388">
        <w:trPr>
          <w:trHeight w:val="5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органу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ісцевого самоврядування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572388" w:rsidRPr="00572388" w:rsidTr="0057238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 задоволенні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572388" w:rsidRPr="00572388" w:rsidTr="00572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572388" w:rsidRPr="00572388" w:rsidTr="0057238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16</w:t>
            </w:r>
          </w:p>
        </w:tc>
      </w:tr>
      <w:tr w:rsidR="00572388" w:rsidRPr="00572388" w:rsidTr="00572388">
        <w:trPr>
          <w:trHeight w:val="4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  <w:r w:rsidRPr="00572388">
        <w:rPr>
          <w:rFonts w:ascii="Times New Roman" w:hAnsi="Times New Roman" w:cs="Times New Roman"/>
        </w:rPr>
        <w:t>* указані пункти Класифікатора звернень громадян, затвердженого постановою Кабінету Міні</w:t>
      </w:r>
      <w:proofErr w:type="gramStart"/>
      <w:r w:rsidRPr="00572388">
        <w:rPr>
          <w:rFonts w:ascii="Times New Roman" w:hAnsi="Times New Roman" w:cs="Times New Roman"/>
        </w:rPr>
        <w:t>стр</w:t>
      </w:r>
      <w:proofErr w:type="gramEnd"/>
      <w:r w:rsidRPr="00572388">
        <w:rPr>
          <w:rFonts w:ascii="Times New Roman" w:hAnsi="Times New Roman" w:cs="Times New Roman"/>
        </w:rPr>
        <w:t xml:space="preserve">ів України № 858 від 24 вересня 2008 року </w:t>
      </w: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617"/>
        <w:gridCol w:w="716"/>
        <w:gridCol w:w="650"/>
        <w:gridCol w:w="713"/>
        <w:gridCol w:w="707"/>
        <w:gridCol w:w="861"/>
        <w:gridCol w:w="709"/>
        <w:gridCol w:w="867"/>
        <w:gridCol w:w="904"/>
        <w:gridCol w:w="944"/>
        <w:gridCol w:w="849"/>
        <w:gridCol w:w="814"/>
        <w:gridCol w:w="1004"/>
        <w:gridCol w:w="1157"/>
        <w:gridCol w:w="1191"/>
        <w:gridCol w:w="1312"/>
      </w:tblGrid>
      <w:tr w:rsidR="00572388" w:rsidRPr="00572388" w:rsidTr="00572388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572388" w:rsidRPr="00572388" w:rsidTr="00572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повторних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колективних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та інвалідів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ійни,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інвалідів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І,ІІ,ІІІ групи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 ветерані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дітей війни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членів багатодітних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, одиноких матерів, матерів-героїнь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іквідації наслідків аварії на ЧАЕС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, що потерпіли від Чорнобильської катастрофи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(п.7.14, 7.15)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88" w:rsidRPr="00572388" w:rsidTr="00572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572388" w:rsidRPr="00572388" w:rsidTr="00572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</w:tr>
      <w:tr w:rsidR="00572388" w:rsidRPr="00572388" w:rsidTr="0057238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</w:tbl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15"/>
        <w:gridCol w:w="643"/>
        <w:gridCol w:w="720"/>
        <w:gridCol w:w="716"/>
        <w:gridCol w:w="616"/>
        <w:gridCol w:w="688"/>
        <w:gridCol w:w="616"/>
        <w:gridCol w:w="616"/>
        <w:gridCol w:w="685"/>
        <w:gridCol w:w="631"/>
        <w:gridCol w:w="709"/>
        <w:gridCol w:w="708"/>
        <w:gridCol w:w="709"/>
        <w:gridCol w:w="709"/>
        <w:gridCol w:w="567"/>
        <w:gridCol w:w="709"/>
        <w:gridCol w:w="567"/>
        <w:gridCol w:w="474"/>
        <w:gridCol w:w="672"/>
        <w:gridCol w:w="743"/>
        <w:gridCol w:w="639"/>
        <w:gridCol w:w="766"/>
      </w:tblGrid>
      <w:tr w:rsidR="00572388" w:rsidRPr="00572388" w:rsidTr="005723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OLE_LINK2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</w:tr>
      <w:tr w:rsidR="00572388" w:rsidRPr="00572388" w:rsidTr="005723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аграрної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 і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відносин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транспорту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зв’язку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фінансової,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податкової,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заробітної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плати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охорони 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здоров’я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житлової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екології та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ресурсі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дотримання законності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та охорони правопорядку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88" w:rsidRPr="00572388" w:rsidTr="005723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572388" w:rsidRPr="00572388" w:rsidTr="005723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72388" w:rsidRPr="00572388" w:rsidTr="00572388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2"/>
    </w:tbl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</w:p>
    <w:p w:rsidR="00572388" w:rsidRPr="00572388" w:rsidRDefault="00572388" w:rsidP="005723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19"/>
        <w:gridCol w:w="719"/>
        <w:gridCol w:w="900"/>
        <w:gridCol w:w="900"/>
        <w:gridCol w:w="720"/>
        <w:gridCol w:w="1029"/>
        <w:gridCol w:w="708"/>
        <w:gridCol w:w="851"/>
        <w:gridCol w:w="652"/>
        <w:gridCol w:w="720"/>
        <w:gridCol w:w="896"/>
        <w:gridCol w:w="850"/>
        <w:gridCol w:w="993"/>
        <w:gridCol w:w="850"/>
        <w:gridCol w:w="709"/>
        <w:gridCol w:w="709"/>
        <w:gridCol w:w="753"/>
        <w:gridCol w:w="900"/>
      </w:tblGrid>
      <w:tr w:rsidR="00572388" w:rsidRPr="00572388" w:rsidTr="005723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tabs>
                <w:tab w:val="center" w:pos="7189"/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питання: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Штатна чисельність структурного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ідрозділу роботи  зі зверненнями громадян</w:t>
            </w:r>
          </w:p>
        </w:tc>
      </w:tr>
      <w:tr w:rsidR="00572388" w:rsidRPr="00572388" w:rsidTr="005723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сі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'ї, дітей, молоді, гендерної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івності, фізичної культури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освіти, наукової, науково-технічної,</w:t>
            </w:r>
          </w:p>
          <w:p w:rsidR="00572388" w:rsidRPr="00572388" w:rsidRDefault="00572388" w:rsidP="00572388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об’єднань громадян,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ігії та міжконфесійних відносин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діяльності місцевих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органів </w:t>
            </w:r>
            <w:proofErr w:type="gramStart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ісцевого</w:t>
            </w:r>
          </w:p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388" w:rsidRPr="00572388" w:rsidTr="0057238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</w:tr>
      <w:tr w:rsidR="00572388" w:rsidRPr="00572388" w:rsidTr="0057238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proofErr w:type="spellStart"/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proofErr w:type="spellStart"/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72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2388" w:rsidRPr="00572388" w:rsidTr="00572388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96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88" w:rsidRPr="00572388" w:rsidRDefault="00572388" w:rsidP="0057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2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572388" w:rsidRPr="00572388" w:rsidRDefault="00572388" w:rsidP="005723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72388" w:rsidRPr="00572388" w:rsidRDefault="00572388" w:rsidP="005723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34A23" w:rsidRDefault="00F34A23" w:rsidP="00F34A23">
      <w:pPr>
        <w:rPr>
          <w:lang w:val="uk-UA"/>
        </w:rPr>
      </w:pPr>
    </w:p>
    <w:p w:rsidR="006265A4" w:rsidRDefault="00572388" w:rsidP="003C71DA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F34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Спеціаліст сільської ради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</w:t>
      </w:r>
      <w:r w:rsidR="00F34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 w:rsidR="003C71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Ірина </w:t>
      </w:r>
      <w:r w:rsidR="00F34A23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Остапчук</w:t>
      </w:r>
    </w:p>
    <w:p w:rsidR="00572388" w:rsidRPr="00572388" w:rsidRDefault="00572388" w:rsidP="003C71DA">
      <w:pPr>
        <w:spacing w:after="0" w:line="240" w:lineRule="auto"/>
        <w:ind w:left="-426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572388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sectPr w:rsidR="00572388" w:rsidRPr="00572388" w:rsidSect="004722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34A23"/>
    <w:rsid w:val="00076799"/>
    <w:rsid w:val="00253A06"/>
    <w:rsid w:val="003C71DA"/>
    <w:rsid w:val="00472206"/>
    <w:rsid w:val="0050724B"/>
    <w:rsid w:val="00572388"/>
    <w:rsid w:val="006265A4"/>
    <w:rsid w:val="00686661"/>
    <w:rsid w:val="006D74B7"/>
    <w:rsid w:val="00AD2298"/>
    <w:rsid w:val="00F3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B"/>
  </w:style>
  <w:style w:type="paragraph" w:styleId="1">
    <w:name w:val="heading 1"/>
    <w:basedOn w:val="a"/>
    <w:next w:val="a"/>
    <w:link w:val="10"/>
    <w:qFormat/>
    <w:rsid w:val="005723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34A2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F34A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A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238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2020-01-15T12:41:00Z</cp:lastPrinted>
  <dcterms:created xsi:type="dcterms:W3CDTF">2020-01-15T12:34:00Z</dcterms:created>
  <dcterms:modified xsi:type="dcterms:W3CDTF">2020-01-28T12:50:00Z</dcterms:modified>
</cp:coreProperties>
</file>