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09" w:rsidRDefault="00D74D09" w:rsidP="00D74D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09" w:rsidRDefault="00D74D09" w:rsidP="00D74D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4D09" w:rsidRDefault="00D74D09" w:rsidP="00D74D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4D09" w:rsidRDefault="00D74D09" w:rsidP="00D74D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 РІШЕННЯ</w:t>
      </w:r>
    </w:p>
    <w:p w:rsidR="00D74D09" w:rsidRDefault="00D74D09" w:rsidP="00D7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D09" w:rsidRDefault="00D74D09" w:rsidP="00D74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7E12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</w:p>
    <w:p w:rsidR="00D74D09" w:rsidRDefault="00D74D09" w:rsidP="00D74D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та підготовку об’єктів </w:t>
      </w: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до роботи </w:t>
      </w: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D09" w:rsidRDefault="00D74D09" w:rsidP="00D7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підготовки об’єктів господарського комплексу до роботи в осінньо-зимовий період 20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з метою забезпечення стабільного функціонування господарського комплексу в осінньо-зимовий період. 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D74D09" w:rsidRDefault="00D74D09" w:rsidP="00D7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підготовлено всі об’єкти, що перебувають у комунальній власності 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D74D09" w:rsidRPr="00E47621" w:rsidRDefault="00D74D09" w:rsidP="00D7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621">
        <w:rPr>
          <w:rFonts w:ascii="Times New Roman" w:hAnsi="Times New Roman" w:cs="Times New Roman"/>
          <w:sz w:val="28"/>
          <w:szCs w:val="28"/>
          <w:lang w:val="uk-UA"/>
        </w:rPr>
        <w:t>Орган місцевої влади  в осінньо-зимовий період 201</w:t>
      </w:r>
      <w:r w:rsidR="00E47621" w:rsidRPr="00E476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4762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47621" w:rsidRPr="00E476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7621">
        <w:rPr>
          <w:rFonts w:ascii="Times New Roman" w:hAnsi="Times New Roman" w:cs="Times New Roman"/>
          <w:sz w:val="28"/>
          <w:szCs w:val="28"/>
          <w:lang w:val="uk-UA"/>
        </w:rPr>
        <w:t xml:space="preserve"> року приділив значну увагу раціональному використанню енергетичних ресурсів. </w:t>
      </w:r>
    </w:p>
    <w:p w:rsidR="00D74D09" w:rsidRDefault="00D74D09" w:rsidP="00D7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розпорядження голови районної державної адміністрації № 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163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12 травня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підсумки опалювального сезону 201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підготовку об’єктів житлово-комунального господарства та об’єктів соціальної сфери території сільської ради до роботи в осінньо-зимовий період 20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року», керуючись ст. 27, ст. 34  Закону України «Про місцеве самоврядування в Україні», виконавчий комітет</w:t>
      </w:r>
    </w:p>
    <w:p w:rsidR="00D74D09" w:rsidRDefault="00D74D09" w:rsidP="00D74D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74D09" w:rsidRDefault="00D74D09" w:rsidP="00D74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D74D09" w:rsidRDefault="00D74D09" w:rsidP="00D74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4762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згідно додатку 1.</w:t>
      </w:r>
    </w:p>
    <w:p w:rsidR="00D74D09" w:rsidRDefault="00D74D09" w:rsidP="00D74D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74D09" w:rsidRDefault="00D74D09" w:rsidP="00D74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D09" w:rsidRDefault="00D74D09" w:rsidP="00D74D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476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E4762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E47621" w:rsidRDefault="00D74D09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E47621" w:rsidRDefault="00E47621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7621" w:rsidRDefault="00E47621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7621" w:rsidRDefault="00E47621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74D09" w:rsidRPr="005775BA" w:rsidRDefault="00E47621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74D09" w:rsidRPr="005775BA"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 w:rsidR="00D74D09" w:rsidRPr="005775BA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="00D74D09" w:rsidRPr="005775BA"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D74D09" w:rsidRPr="005775BA" w:rsidRDefault="00D74D09" w:rsidP="00D74D0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</w:t>
      </w:r>
      <w:r w:rsidRPr="005775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4D09" w:rsidRPr="00827C50" w:rsidRDefault="00D74D09" w:rsidP="00D74D0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E4762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775BA"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20 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червня </w:t>
      </w:r>
      <w:r w:rsidRPr="005775BA">
        <w:rPr>
          <w:rFonts w:ascii="Times New Roman" w:hAnsi="Times New Roman" w:cs="Times New Roman"/>
          <w:i/>
          <w:sz w:val="20"/>
          <w:szCs w:val="20"/>
        </w:rPr>
        <w:t>201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r w:rsidRPr="005775BA">
        <w:rPr>
          <w:rFonts w:ascii="Times New Roman" w:hAnsi="Times New Roman" w:cs="Times New Roman"/>
          <w:i/>
          <w:sz w:val="20"/>
          <w:szCs w:val="20"/>
        </w:rPr>
        <w:t xml:space="preserve"> року№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82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Заходи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підготовки господарського комплексу району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роботи в осінньо-зимовий період 20</w:t>
      </w:r>
      <w:r w:rsidR="00E47621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-202</w:t>
      </w:r>
      <w:r w:rsidR="00E47621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D74D09" w:rsidRDefault="00D74D09" w:rsidP="00D74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5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D74D09" w:rsidTr="00D37C6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D74D09" w:rsidTr="00D37C6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E4762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Проаналізувати роботу господарського комплексу установ та організацій до роботи в осінньо-зимовий період 201</w:t>
            </w:r>
            <w:r w:rsidR="00E47621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-20</w:t>
            </w:r>
            <w:r w:rsidR="00E47621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року. Розробити та затвердити заходи щодо його підготовки до роботи в осінньо-зимовий період 20</w:t>
            </w:r>
            <w:r w:rsidR="00E47621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-202</w:t>
            </w:r>
            <w:r w:rsidR="00E4762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року, з урахуванням проведених обстежень, виявлених недоліків минулого опалювального сезону.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E4762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E47621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 20</w:t>
            </w:r>
            <w:r w:rsidR="00E47621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D74D09" w:rsidTr="00D37C6A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E47621" w:rsidP="00E4762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D74D09">
              <w:rPr>
                <w:sz w:val="24"/>
                <w:szCs w:val="24"/>
                <w:lang w:val="uk-UA"/>
              </w:rPr>
              <w:t xml:space="preserve">творити штаби, визначити відповідальних за підготовку </w:t>
            </w:r>
            <w:r>
              <w:rPr>
                <w:sz w:val="24"/>
                <w:szCs w:val="24"/>
                <w:lang w:val="uk-UA"/>
              </w:rPr>
              <w:t xml:space="preserve">господарських комплексів </w:t>
            </w:r>
            <w:r w:rsidR="00D74D09">
              <w:rPr>
                <w:sz w:val="24"/>
                <w:szCs w:val="24"/>
                <w:lang w:val="uk-UA"/>
              </w:rPr>
              <w:t>до роботи в осінньо-зимовий період 2019-2020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E476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E47621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червня 20</w:t>
            </w:r>
            <w:r w:rsidR="00E47621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D74D09" w:rsidTr="00D37C6A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496B3D" w:rsidP="00496B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засідання з управителями </w:t>
            </w:r>
            <w:r w:rsidR="00D74D09">
              <w:rPr>
                <w:sz w:val="24"/>
                <w:szCs w:val="24"/>
                <w:lang w:val="uk-UA"/>
              </w:rPr>
              <w:t>багатоквартирних будинків,</w:t>
            </w:r>
            <w:r>
              <w:rPr>
                <w:sz w:val="24"/>
                <w:szCs w:val="24"/>
                <w:lang w:val="uk-UA"/>
              </w:rPr>
              <w:t xml:space="preserve"> головами об’єднань співвласників багатоквартирних будинків, житлово-будівельними кооперативами,</w:t>
            </w:r>
            <w:r w:rsidR="00D74D09">
              <w:rPr>
                <w:sz w:val="24"/>
                <w:szCs w:val="24"/>
                <w:lang w:val="uk-UA"/>
              </w:rPr>
              <w:t xml:space="preserve"> підприємствам з утриманням житла</w:t>
            </w:r>
            <w:r>
              <w:rPr>
                <w:sz w:val="24"/>
                <w:szCs w:val="24"/>
                <w:lang w:val="uk-UA"/>
              </w:rPr>
              <w:t xml:space="preserve"> щодо укладання договорів технічного обслуговування внутрішньо-будинкових систем  газопостачання</w:t>
            </w:r>
            <w:r w:rsidR="00D74D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підприємствам з утриманням житла,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496B3D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червня 2020 року</w:t>
            </w:r>
          </w:p>
        </w:tc>
      </w:tr>
      <w:tr w:rsidR="00D74D09" w:rsidTr="00D37C6A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F7758E" w:rsidP="00D37C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Управителям багатоквартирних будинків, об’єднанням співвласників, житлово-будівельним кооперативам,багатоквартирних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підприємствам з утриманням житла,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D74D09" w:rsidTr="00D37C6A">
        <w:trPr>
          <w:trHeight w:val="11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F775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паливом </w:t>
            </w:r>
            <w:r w:rsidR="00F7758E">
              <w:rPr>
                <w:sz w:val="24"/>
                <w:szCs w:val="24"/>
                <w:lang w:val="uk-UA"/>
              </w:rPr>
              <w:t>комунальні котельні,що опал</w:t>
            </w:r>
            <w:r w:rsidR="007568B8">
              <w:rPr>
                <w:sz w:val="24"/>
                <w:szCs w:val="24"/>
                <w:lang w:val="uk-UA"/>
              </w:rPr>
              <w:t>юють об’єкти соціальної сфери а також об’єкти іншої форми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D74D09" w:rsidP="007568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</w:t>
            </w:r>
            <w:r w:rsidR="007568B8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F7665" w:rsidTr="006A2E90">
        <w:trPr>
          <w:trHeight w:val="153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665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38107C" w:rsidRDefault="002F7665" w:rsidP="00D37C6A">
            <w:pPr>
              <w:jc w:val="both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Для забезпечення належного утримання та ефективної експлуатації дорожньо-мостового господарства на території сільської ради:</w:t>
            </w:r>
          </w:p>
          <w:p w:rsidR="002F7665" w:rsidRPr="0038107C" w:rsidRDefault="002F7665" w:rsidP="00D37C6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F7665" w:rsidRPr="0038107C" w:rsidRDefault="002F7665" w:rsidP="00D37C6A">
            <w:pPr>
              <w:jc w:val="both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Завершити плановий ремонт доріг місцевого значення, вулиць і доріг, що перебувають у комунальній власності територіальних громад населених пунктів;</w:t>
            </w:r>
          </w:p>
          <w:p w:rsidR="002F7665" w:rsidRPr="007568B8" w:rsidRDefault="002F7665" w:rsidP="00D37C6A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7568B8" w:rsidRDefault="002F7665" w:rsidP="00D37C6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2F7665" w:rsidRDefault="002F7665" w:rsidP="0038107C">
            <w:pPr>
              <w:jc w:val="center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 xml:space="preserve">До 01 жовтня </w:t>
            </w:r>
          </w:p>
          <w:p w:rsidR="002F7665" w:rsidRPr="007568B8" w:rsidRDefault="002F7665" w:rsidP="0038107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>2020 року</w:t>
            </w:r>
          </w:p>
        </w:tc>
      </w:tr>
      <w:tr w:rsidR="002F7665" w:rsidTr="006A2E90">
        <w:trPr>
          <w:trHeight w:val="1397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665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38107C" w:rsidRDefault="002F7665" w:rsidP="0038107C">
            <w:pPr>
              <w:jc w:val="both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Залучати в установленому порядку машини, механізми та спеціальну притиральну техніку підприємств різних форм власності для боротьби із заметами на автодорогах;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38107C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38107C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2F7665" w:rsidTr="006A2E90">
        <w:trPr>
          <w:trHeight w:val="1397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2F7665" w:rsidRDefault="002F7665" w:rsidP="00D37C6A">
            <w:pPr>
              <w:jc w:val="both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 w:rsidRPr="002F7665">
              <w:rPr>
                <w:sz w:val="24"/>
                <w:szCs w:val="24"/>
                <w:lang w:val="uk-UA"/>
              </w:rPr>
              <w:t>посипочними</w:t>
            </w:r>
            <w:proofErr w:type="spellEnd"/>
            <w:r w:rsidRPr="002F7665">
              <w:rPr>
                <w:sz w:val="24"/>
                <w:szCs w:val="24"/>
                <w:lang w:val="uk-UA"/>
              </w:rPr>
              <w:t xml:space="preserve"> матеріалами і реагентами проїзних частин вулиць із складними умовами руху, головних магістральних вулиць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2F7665" w:rsidRDefault="002F7665" w:rsidP="0078298F">
            <w:pPr>
              <w:jc w:val="center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65" w:rsidRPr="0038107C" w:rsidRDefault="002F7665" w:rsidP="0078298F">
            <w:pPr>
              <w:jc w:val="center"/>
              <w:rPr>
                <w:sz w:val="24"/>
                <w:szCs w:val="24"/>
                <w:lang w:val="uk-UA"/>
              </w:rPr>
            </w:pPr>
            <w:r w:rsidRPr="0038107C"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D74D09" w:rsidTr="00D37C6A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Pr="002F7665" w:rsidRDefault="002F7665" w:rsidP="00D37C6A">
            <w:pPr>
              <w:jc w:val="both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>Провести огляд готовності населених пунктів району до осінньо-зимового періоду та підвести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Pr="002F7665" w:rsidRDefault="00D74D09" w:rsidP="00D37C6A">
            <w:pPr>
              <w:jc w:val="center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>Орган місцевого самоврядування</w:t>
            </w:r>
            <w:r w:rsidR="002F7665">
              <w:rPr>
                <w:sz w:val="24"/>
                <w:szCs w:val="24"/>
                <w:lang w:val="uk-UA"/>
              </w:rPr>
              <w:t>, виконавчий комітет</w:t>
            </w:r>
            <w:r w:rsidRPr="002F76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09" w:rsidRPr="002F7665" w:rsidRDefault="002F7665" w:rsidP="00D37C6A">
            <w:pPr>
              <w:jc w:val="center"/>
              <w:rPr>
                <w:sz w:val="24"/>
                <w:szCs w:val="24"/>
                <w:lang w:val="uk-UA"/>
              </w:rPr>
            </w:pPr>
            <w:r w:rsidRPr="002F7665">
              <w:rPr>
                <w:sz w:val="24"/>
                <w:szCs w:val="24"/>
                <w:lang w:val="uk-UA"/>
              </w:rPr>
              <w:t>Впродовж вересня 2020 року</w:t>
            </w:r>
          </w:p>
        </w:tc>
      </w:tr>
    </w:tbl>
    <w:p w:rsidR="00D74D09" w:rsidRDefault="00D74D09" w:rsidP="00D74D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7665" w:rsidRDefault="002F7665" w:rsidP="00D74D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7665" w:rsidRDefault="002F7665" w:rsidP="00D74D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4D09" w:rsidRDefault="00D74D09" w:rsidP="00D74D09">
      <w:r w:rsidRPr="00F449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виконкому                                           </w:t>
      </w:r>
      <w:r w:rsidR="002F76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Pr="00F449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F7665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2F6B66" w:rsidRDefault="002F6B66"/>
    <w:sectPr w:rsidR="002F6B66" w:rsidSect="00F0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CD2"/>
    <w:multiLevelType w:val="hybridMultilevel"/>
    <w:tmpl w:val="1970209E"/>
    <w:lvl w:ilvl="0" w:tplc="E7A899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4D09"/>
    <w:rsid w:val="000668EB"/>
    <w:rsid w:val="002F6B66"/>
    <w:rsid w:val="002F7665"/>
    <w:rsid w:val="0038107C"/>
    <w:rsid w:val="00496B3D"/>
    <w:rsid w:val="007568B8"/>
    <w:rsid w:val="007C18A6"/>
    <w:rsid w:val="00D74D09"/>
    <w:rsid w:val="00E47621"/>
    <w:rsid w:val="00F7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4D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74D09"/>
    <w:pPr>
      <w:ind w:left="720"/>
      <w:contextualSpacing/>
    </w:pPr>
  </w:style>
  <w:style w:type="table" w:styleId="a5">
    <w:name w:val="Table Grid"/>
    <w:basedOn w:val="a1"/>
    <w:rsid w:val="00D7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2020-06-04T09:37:00Z</dcterms:created>
  <dcterms:modified xsi:type="dcterms:W3CDTF">2020-06-09T08:05:00Z</dcterms:modified>
</cp:coreProperties>
</file>