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2BCA664" w14:textId="77777777" w:rsidR="003C48F4" w:rsidRPr="00186D7E" w:rsidRDefault="003C48F4" w:rsidP="003C48F4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186D7E">
        <w:rPr>
          <w:b/>
          <w:i/>
          <w:noProof/>
          <w:sz w:val="28"/>
          <w:szCs w:val="28"/>
        </w:rPr>
        <w:drawing>
          <wp:inline distT="0" distB="0" distL="0" distR="0" wp14:anchorId="2DCF0B98" wp14:editId="7AFC82D5">
            <wp:extent cx="419100" cy="609600"/>
            <wp:effectExtent l="0" t="0" r="0" b="0"/>
            <wp:docPr id="3" name="Рисунок 3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1900" w14:textId="77777777" w:rsidR="003C48F4" w:rsidRPr="00186D7E" w:rsidRDefault="003C48F4" w:rsidP="003C48F4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186D7E">
        <w:rPr>
          <w:b/>
          <w:bCs/>
          <w:caps/>
          <w:sz w:val="28"/>
          <w:szCs w:val="28"/>
          <w:lang w:val="uk-UA"/>
        </w:rPr>
        <w:t>УКРАЇНА</w:t>
      </w:r>
    </w:p>
    <w:p w14:paraId="1AF40A91" w14:textId="77777777" w:rsidR="003C48F4" w:rsidRPr="00186D7E" w:rsidRDefault="003C48F4" w:rsidP="003C48F4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86D7E">
        <w:rPr>
          <w:b/>
          <w:bCs/>
          <w:caps/>
          <w:sz w:val="28"/>
          <w:szCs w:val="28"/>
        </w:rPr>
        <w:t>Білокриниць</w:t>
      </w:r>
      <w:r w:rsidRPr="00186D7E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F460FEE" w14:textId="77777777" w:rsidR="003C48F4" w:rsidRPr="00186D7E" w:rsidRDefault="003C48F4" w:rsidP="003C48F4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b/>
          <w:bCs/>
          <w:caps/>
          <w:sz w:val="28"/>
          <w:szCs w:val="28"/>
        </w:rPr>
        <w:t>Рівненського</w:t>
      </w:r>
      <w:r w:rsidRPr="00186D7E">
        <w:rPr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b/>
          <w:bCs/>
          <w:caps/>
          <w:sz w:val="28"/>
          <w:szCs w:val="28"/>
        </w:rPr>
        <w:t xml:space="preserve">району </w:t>
      </w:r>
      <w:r w:rsidRPr="00186D7E">
        <w:rPr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b/>
          <w:bCs/>
          <w:caps/>
          <w:sz w:val="28"/>
          <w:szCs w:val="28"/>
        </w:rPr>
        <w:t>Рівненської</w:t>
      </w:r>
      <w:r w:rsidRPr="00186D7E">
        <w:rPr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b/>
          <w:bCs/>
          <w:caps/>
          <w:spacing w:val="-4"/>
          <w:sz w:val="28"/>
          <w:szCs w:val="28"/>
        </w:rPr>
        <w:t>області</w:t>
      </w:r>
    </w:p>
    <w:p w14:paraId="5DDDDA3A" w14:textId="77777777" w:rsidR="003C48F4" w:rsidRPr="00186D7E" w:rsidRDefault="003C48F4" w:rsidP="003C48F4">
      <w:pPr>
        <w:jc w:val="center"/>
        <w:rPr>
          <w:b/>
          <w:sz w:val="28"/>
          <w:szCs w:val="28"/>
        </w:rPr>
      </w:pPr>
      <w:r w:rsidRPr="00186D7E">
        <w:rPr>
          <w:b/>
          <w:sz w:val="28"/>
          <w:szCs w:val="28"/>
        </w:rPr>
        <w:t>(</w:t>
      </w:r>
      <w:r w:rsidRPr="00186D7E">
        <w:rPr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b/>
          <w:sz w:val="28"/>
          <w:szCs w:val="28"/>
        </w:rPr>
        <w:t>скликання)</w:t>
      </w:r>
    </w:p>
    <w:p w14:paraId="2309C8D3" w14:textId="77777777" w:rsidR="003C48F4" w:rsidRPr="00786338" w:rsidRDefault="003C48F4" w:rsidP="003C48F4">
      <w:pPr>
        <w:rPr>
          <w:rFonts w:cs="Arial"/>
          <w:b/>
          <w:sz w:val="16"/>
          <w:szCs w:val="16"/>
        </w:rPr>
      </w:pPr>
      <w:r w:rsidRPr="00186D7E">
        <w:rPr>
          <w:rFonts w:cs="Arial"/>
          <w:b/>
          <w:sz w:val="28"/>
          <w:szCs w:val="28"/>
          <w:lang w:val="uk-UA"/>
        </w:rPr>
        <w:t xml:space="preserve">  </w:t>
      </w:r>
    </w:p>
    <w:p w14:paraId="496A13C1" w14:textId="77777777" w:rsidR="003C48F4" w:rsidRPr="00186D7E" w:rsidRDefault="003C48F4" w:rsidP="003C48F4">
      <w:pPr>
        <w:jc w:val="center"/>
        <w:rPr>
          <w:rFonts w:cs="Arial"/>
          <w:b/>
          <w:sz w:val="28"/>
          <w:szCs w:val="28"/>
          <w:lang w:val="uk-UA"/>
        </w:rPr>
      </w:pPr>
      <w:r w:rsidRPr="00186D7E">
        <w:rPr>
          <w:rFonts w:cs="Arial"/>
          <w:b/>
          <w:sz w:val="28"/>
          <w:szCs w:val="28"/>
          <w:lang w:val="uk-UA"/>
        </w:rPr>
        <w:t>РІШЕННЯ</w:t>
      </w:r>
    </w:p>
    <w:p w14:paraId="0584A96F" w14:textId="77777777" w:rsidR="003C48F4" w:rsidRPr="00786338" w:rsidRDefault="003C48F4" w:rsidP="003C48F4">
      <w:pPr>
        <w:rPr>
          <w:b/>
          <w:sz w:val="16"/>
          <w:szCs w:val="16"/>
          <w:u w:val="single"/>
          <w:lang w:val="uk-UA"/>
        </w:rPr>
      </w:pPr>
    </w:p>
    <w:p w14:paraId="4D64C464" w14:textId="1F44FA4B" w:rsidR="003C48F4" w:rsidRPr="00186D7E" w:rsidRDefault="003C48F4" w:rsidP="003C48F4">
      <w:pPr>
        <w:rPr>
          <w:b/>
          <w:sz w:val="28"/>
          <w:szCs w:val="28"/>
          <w:lang w:val="uk-UA"/>
        </w:rPr>
      </w:pPr>
      <w:r w:rsidRPr="00186D7E">
        <w:rPr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b/>
          <w:sz w:val="28"/>
          <w:szCs w:val="28"/>
          <w:lang w:val="uk-UA"/>
        </w:rPr>
        <w:tab/>
      </w:r>
      <w:r w:rsidRPr="00186D7E">
        <w:rPr>
          <w:b/>
          <w:sz w:val="28"/>
          <w:szCs w:val="28"/>
          <w:lang w:val="uk-UA"/>
        </w:rPr>
        <w:tab/>
        <w:t xml:space="preserve">             </w:t>
      </w:r>
      <w:r w:rsidRPr="00186D7E">
        <w:rPr>
          <w:b/>
          <w:sz w:val="28"/>
          <w:szCs w:val="28"/>
          <w:lang w:val="uk-UA"/>
        </w:rPr>
        <w:tab/>
      </w:r>
      <w:r w:rsidRPr="00186D7E">
        <w:rPr>
          <w:b/>
          <w:sz w:val="28"/>
          <w:szCs w:val="28"/>
          <w:lang w:val="uk-UA"/>
        </w:rPr>
        <w:tab/>
        <w:t>№ 2</w:t>
      </w:r>
      <w:r>
        <w:rPr>
          <w:b/>
          <w:sz w:val="28"/>
          <w:szCs w:val="28"/>
          <w:lang w:val="uk-UA"/>
        </w:rPr>
        <w:t>3</w:t>
      </w:r>
      <w:r w:rsidRPr="00186D7E">
        <w:rPr>
          <w:b/>
          <w:sz w:val="28"/>
          <w:szCs w:val="28"/>
          <w:lang w:val="uk-UA"/>
        </w:rPr>
        <w:t xml:space="preserve">   </w:t>
      </w:r>
    </w:p>
    <w:p w14:paraId="4461A03D" w14:textId="77777777" w:rsidR="00562B86" w:rsidRPr="00F9557D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8FD86BA" w14:textId="77777777" w:rsidR="00E45B7D" w:rsidRDefault="000D4427" w:rsidP="00D76784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bookmarkStart w:id="0" w:name="_Hlk60735924"/>
      <w:r w:rsidRPr="00F9557D">
        <w:rPr>
          <w:b/>
          <w:i/>
          <w:iCs/>
          <w:sz w:val="28"/>
          <w:szCs w:val="28"/>
          <w:lang w:val="uk-UA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F9557D">
        <w:rPr>
          <w:b/>
          <w:i/>
          <w:iCs/>
          <w:sz w:val="28"/>
          <w:szCs w:val="28"/>
          <w:lang w:val="uk-UA"/>
        </w:rPr>
        <w:t xml:space="preserve"> </w:t>
      </w:r>
      <w:r w:rsidR="00B22F32" w:rsidRPr="00F9557D">
        <w:rPr>
          <w:b/>
          <w:i/>
          <w:iCs/>
          <w:sz w:val="28"/>
          <w:szCs w:val="28"/>
          <w:lang w:val="uk-UA"/>
        </w:rPr>
        <w:t>делегування повноважень щодо управління майном бюджетних установ (закладів охорони здоров'я), яке належить до комунальної власності</w:t>
      </w:r>
      <w:r w:rsidR="00B22F32" w:rsidRPr="00F9557D">
        <w:rPr>
          <w:lang w:val="uk-UA"/>
        </w:rPr>
        <w:t xml:space="preserve"> </w:t>
      </w:r>
      <w:r w:rsidR="00B22F32" w:rsidRPr="00F9557D">
        <w:rPr>
          <w:b/>
          <w:i/>
          <w:iCs/>
          <w:sz w:val="28"/>
          <w:szCs w:val="28"/>
          <w:lang w:val="uk-UA"/>
        </w:rPr>
        <w:t>територіальної громади сіл Білокриницької сільської ради</w:t>
      </w:r>
    </w:p>
    <w:bookmarkEnd w:id="0"/>
    <w:p w14:paraId="432431CC" w14:textId="2A8B31AD" w:rsidR="00562B86" w:rsidRDefault="00B22F32" w:rsidP="00D76784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r w:rsidRPr="00F9557D">
        <w:rPr>
          <w:b/>
          <w:i/>
          <w:iCs/>
          <w:sz w:val="28"/>
          <w:szCs w:val="28"/>
          <w:lang w:val="uk-UA"/>
        </w:rPr>
        <w:t xml:space="preserve"> </w:t>
      </w:r>
    </w:p>
    <w:p w14:paraId="6BF56EA3" w14:textId="7793929A" w:rsidR="0098243E" w:rsidRPr="0098243E" w:rsidRDefault="00B22F32" w:rsidP="00B22F32">
      <w:pPr>
        <w:ind w:firstLine="42.55pt"/>
        <w:jc w:val="both"/>
        <w:rPr>
          <w:sz w:val="16"/>
          <w:szCs w:val="16"/>
          <w:lang w:val="uk-UA"/>
        </w:rPr>
      </w:pPr>
      <w:r w:rsidRPr="00B22F32">
        <w:rPr>
          <w:sz w:val="28"/>
          <w:szCs w:val="28"/>
          <w:lang w:val="uk-UA"/>
        </w:rPr>
        <w:t xml:space="preserve">Відповідно до Бюджетного кодексу України, керуючись статтею 25, пунктом 31 статті 26, статтею 60 Закону України “Про місцеве самоврядування в Україні”, у зв'язку з передачею із спільної власності територіальних громад Рівненського району у комунальну власність територіальної громади сіл </w:t>
      </w:r>
      <w:r>
        <w:rPr>
          <w:sz w:val="28"/>
          <w:szCs w:val="28"/>
          <w:lang w:val="uk-UA"/>
        </w:rPr>
        <w:t>Білокриницької</w:t>
      </w:r>
      <w:r w:rsidRPr="00B22F32">
        <w:rPr>
          <w:sz w:val="28"/>
          <w:szCs w:val="28"/>
          <w:lang w:val="uk-UA"/>
        </w:rPr>
        <w:t xml:space="preserve"> сільської ради Рівненського району Рівненської області бюджетних установ (закладів охорони здоров’я), їх приміщень та майна, розташованих на її території, за погодженням з постійними комісіями сільської ради, сільська рада</w:t>
      </w: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2679F463" w14:textId="77777777" w:rsidR="00D76784" w:rsidRDefault="00B22F32" w:rsidP="00D76784">
      <w:pPr>
        <w:pStyle w:val="a7"/>
        <w:numPr>
          <w:ilvl w:val="0"/>
          <w:numId w:val="7"/>
        </w:numPr>
        <w:autoSpaceDE/>
        <w:autoSpaceDN/>
        <w:ind w:start="0pt" w:firstLine="42.55pt"/>
        <w:jc w:val="both"/>
        <w:rPr>
          <w:sz w:val="28"/>
          <w:szCs w:val="28"/>
          <w:lang w:val="uk-UA"/>
        </w:rPr>
      </w:pPr>
      <w:r w:rsidRPr="00B22F32">
        <w:rPr>
          <w:sz w:val="28"/>
          <w:szCs w:val="28"/>
          <w:lang w:val="uk-UA"/>
        </w:rPr>
        <w:t xml:space="preserve">Визначити комунальне підприємство «Рівненський районний центр первинної медико-санітарної допомоги» Рівненської районної ради балансоутримувачем бюджетних установ (закладів охорони здоров’я), що належать до комунальної власності територіальної громади сіл </w:t>
      </w:r>
      <w:r>
        <w:rPr>
          <w:sz w:val="28"/>
          <w:szCs w:val="28"/>
          <w:lang w:val="uk-UA"/>
        </w:rPr>
        <w:t>Білокриницької</w:t>
      </w:r>
      <w:r w:rsidRPr="00B22F32">
        <w:rPr>
          <w:sz w:val="28"/>
          <w:szCs w:val="28"/>
          <w:lang w:val="uk-UA"/>
        </w:rPr>
        <w:t xml:space="preserve"> сільської ради Рівненського району Рівненської області, закріпивши за ним право оперативного відання на це майно, згідно з додатком</w:t>
      </w:r>
      <w:r>
        <w:rPr>
          <w:sz w:val="28"/>
          <w:szCs w:val="28"/>
          <w:lang w:val="uk-UA"/>
        </w:rPr>
        <w:t>.</w:t>
      </w:r>
    </w:p>
    <w:p w14:paraId="0FA02488" w14:textId="7A18DA41" w:rsidR="00B22F32" w:rsidRPr="00D76784" w:rsidRDefault="00B22F32" w:rsidP="00D76784">
      <w:pPr>
        <w:pStyle w:val="a7"/>
        <w:numPr>
          <w:ilvl w:val="0"/>
          <w:numId w:val="7"/>
        </w:numPr>
        <w:autoSpaceDE/>
        <w:autoSpaceDN/>
        <w:ind w:start="0pt" w:firstLine="42.55pt"/>
        <w:jc w:val="both"/>
        <w:rPr>
          <w:sz w:val="28"/>
          <w:szCs w:val="28"/>
          <w:lang w:val="uk-UA"/>
        </w:rPr>
      </w:pPr>
      <w:r w:rsidRPr="00D76784">
        <w:rPr>
          <w:sz w:val="28"/>
          <w:szCs w:val="28"/>
          <w:lang w:val="uk-UA"/>
        </w:rPr>
        <w:t xml:space="preserve"> Делегувати комунальному підприємству </w:t>
      </w:r>
      <w:bookmarkStart w:id="1" w:name="_Hlk59636510"/>
      <w:r w:rsidRPr="00D76784">
        <w:rPr>
          <w:sz w:val="28"/>
          <w:szCs w:val="28"/>
          <w:lang w:val="uk-UA"/>
        </w:rPr>
        <w:t>«Рівненський районний центр первинної медико-санітарної допомоги» Рівненської районної ради</w:t>
      </w:r>
      <w:bookmarkEnd w:id="1"/>
      <w:r w:rsidRPr="00D76784">
        <w:rPr>
          <w:sz w:val="28"/>
          <w:szCs w:val="28"/>
          <w:lang w:val="uk-UA"/>
        </w:rPr>
        <w:t>:</w:t>
      </w:r>
    </w:p>
    <w:p w14:paraId="0365FD4B" w14:textId="77777777" w:rsidR="00B22F32" w:rsidRDefault="00B22F32" w:rsidP="00B22F32">
      <w:pPr>
        <w:autoSpaceDE/>
        <w:autoSpaceDN/>
        <w:ind w:firstLine="14.20p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22F32">
        <w:rPr>
          <w:sz w:val="28"/>
          <w:szCs w:val="28"/>
          <w:lang w:val="uk-UA"/>
        </w:rPr>
        <w:t xml:space="preserve">повноваження з управління майном бюджетних установ (закладів охорони здоров’я), що належать до комунальної власності територіальної громади сіл </w:t>
      </w:r>
      <w:r>
        <w:rPr>
          <w:sz w:val="28"/>
          <w:szCs w:val="28"/>
          <w:lang w:val="uk-UA"/>
        </w:rPr>
        <w:t>Білокриницької</w:t>
      </w:r>
      <w:r w:rsidRPr="00B22F32">
        <w:rPr>
          <w:sz w:val="28"/>
          <w:szCs w:val="28"/>
          <w:lang w:val="uk-UA"/>
        </w:rPr>
        <w:t xml:space="preserve"> сільської ради Рівненського району Рівненської області, без права ліквідації, відчуження, надання в заставу чи інших видів забезпечення, а також здійснення операцій уступки вимоги, переведення боргу, прийняття переведення боргу, згідно з додатком;</w:t>
      </w:r>
    </w:p>
    <w:p w14:paraId="7FDEB09B" w14:textId="77777777" w:rsidR="00D76784" w:rsidRDefault="00B22F32" w:rsidP="00D76784">
      <w:pPr>
        <w:autoSpaceDE/>
        <w:autoSpaceDN/>
        <w:ind w:firstLine="14.20p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22F32">
        <w:rPr>
          <w:sz w:val="28"/>
          <w:szCs w:val="28"/>
          <w:lang w:val="uk-UA"/>
        </w:rPr>
        <w:t>виконання повноважень засновника, визначених законами України, необхідних для здійснення управління майном.</w:t>
      </w:r>
    </w:p>
    <w:p w14:paraId="70CAED5C" w14:textId="2653E01E" w:rsidR="00260990" w:rsidRPr="00D76784" w:rsidRDefault="00D76784" w:rsidP="00D76784">
      <w:pPr>
        <w:autoSpaceDE/>
        <w:autoSpaceDN/>
        <w:ind w:firstLine="14.20p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22F32" w:rsidRPr="00B22F32">
        <w:rPr>
          <w:sz w:val="28"/>
          <w:szCs w:val="28"/>
          <w:lang w:val="uk-UA"/>
        </w:rPr>
        <w:t>Контроль за виконанням даного рішення лишаю за собою.</w:t>
      </w: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63DF91E1" w14:textId="5ABA0098" w:rsidR="00B22F32" w:rsidRPr="00D76784" w:rsidRDefault="00260990" w:rsidP="00D76784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0550EA0A" w14:textId="77777777" w:rsidR="003C48F4" w:rsidRDefault="003C48F4" w:rsidP="00843B63">
      <w:pPr>
        <w:ind w:start="276.45pt"/>
        <w:rPr>
          <w:b/>
          <w:i/>
          <w:color w:val="000000"/>
          <w:spacing w:val="-8"/>
          <w:lang w:val="uk-UA"/>
        </w:rPr>
      </w:pPr>
    </w:p>
    <w:p w14:paraId="0AB91D7A" w14:textId="77777777" w:rsidR="003C48F4" w:rsidRDefault="003C48F4" w:rsidP="00843B63">
      <w:pPr>
        <w:ind w:start="276.45pt"/>
        <w:rPr>
          <w:b/>
          <w:i/>
          <w:color w:val="000000"/>
          <w:spacing w:val="-8"/>
          <w:lang w:val="uk-UA"/>
        </w:rPr>
      </w:pPr>
    </w:p>
    <w:p w14:paraId="55C5A7DE" w14:textId="7AAC7F9F" w:rsidR="00843B63" w:rsidRPr="00520F64" w:rsidRDefault="00843B63" w:rsidP="00843B63">
      <w:pPr>
        <w:ind w:start="276.45pt"/>
        <w:rPr>
          <w:b/>
          <w:i/>
          <w:sz w:val="28"/>
          <w:szCs w:val="28"/>
          <w:lang w:val="uk-UA"/>
        </w:rPr>
      </w:pPr>
      <w:r w:rsidRPr="00520F64">
        <w:rPr>
          <w:b/>
          <w:i/>
          <w:color w:val="000000"/>
          <w:spacing w:val="-8"/>
          <w:lang w:val="uk-UA"/>
        </w:rPr>
        <w:lastRenderedPageBreak/>
        <w:t xml:space="preserve">Додаток </w:t>
      </w:r>
    </w:p>
    <w:p w14:paraId="0C6BA277" w14:textId="77777777" w:rsidR="00B22F32" w:rsidRDefault="00843B63" w:rsidP="00843B63">
      <w:pPr>
        <w:ind w:start="276.45pt"/>
        <w:rPr>
          <w:b/>
          <w:i/>
          <w:color w:val="000000"/>
          <w:spacing w:val="-6"/>
          <w:lang w:val="uk-UA"/>
        </w:rPr>
      </w:pPr>
      <w:r w:rsidRPr="00520F64">
        <w:rPr>
          <w:b/>
          <w:i/>
          <w:color w:val="000000"/>
          <w:spacing w:val="-6"/>
          <w:lang w:val="uk-UA"/>
        </w:rPr>
        <w:t xml:space="preserve">до </w:t>
      </w:r>
      <w:r w:rsidR="00D82D4D">
        <w:rPr>
          <w:b/>
          <w:i/>
          <w:color w:val="000000"/>
          <w:spacing w:val="-6"/>
          <w:lang w:val="uk-UA"/>
        </w:rPr>
        <w:t xml:space="preserve"> </w:t>
      </w:r>
      <w:r w:rsidRPr="00520F64">
        <w:rPr>
          <w:b/>
          <w:i/>
          <w:color w:val="000000"/>
          <w:spacing w:val="-6"/>
          <w:lang w:val="uk-UA"/>
        </w:rPr>
        <w:t xml:space="preserve">рішення сесії </w:t>
      </w:r>
    </w:p>
    <w:p w14:paraId="447F3C85" w14:textId="005BD56E" w:rsidR="00AF656F" w:rsidRDefault="00843B63" w:rsidP="00B22F32">
      <w:pPr>
        <w:ind w:start="276.45pt"/>
        <w:rPr>
          <w:b/>
          <w:bCs/>
          <w:i/>
          <w:iCs/>
          <w:sz w:val="28"/>
          <w:szCs w:val="28"/>
          <w:lang w:val="uk-UA"/>
        </w:rPr>
      </w:pPr>
      <w:r w:rsidRPr="00520F64">
        <w:rPr>
          <w:b/>
          <w:i/>
          <w:color w:val="000000"/>
          <w:spacing w:val="-6"/>
          <w:lang w:val="uk-UA"/>
        </w:rPr>
        <w:t xml:space="preserve">Білокриницької сільської </w:t>
      </w:r>
      <w:r w:rsidRPr="00520F64">
        <w:rPr>
          <w:b/>
          <w:i/>
          <w:color w:val="000000"/>
          <w:spacing w:val="-4"/>
          <w:lang w:val="uk-UA"/>
        </w:rPr>
        <w:t xml:space="preserve"> ради</w:t>
      </w:r>
      <w:r w:rsidRPr="00520F64">
        <w:rPr>
          <w:b/>
          <w:i/>
          <w:color w:val="000000"/>
          <w:spacing w:val="-4"/>
          <w:lang w:val="uk-UA"/>
        </w:rPr>
        <w:br/>
      </w:r>
      <w:r w:rsidRPr="00520F64">
        <w:rPr>
          <w:b/>
          <w:i/>
          <w:color w:val="000000"/>
          <w:spacing w:val="-8"/>
          <w:lang w:val="uk-UA"/>
        </w:rPr>
        <w:t>від «</w:t>
      </w:r>
      <w:r w:rsidR="003C48F4">
        <w:rPr>
          <w:b/>
          <w:i/>
          <w:color w:val="000000"/>
          <w:spacing w:val="-8"/>
          <w:lang w:val="uk-UA"/>
        </w:rPr>
        <w:t>24</w:t>
      </w:r>
      <w:r w:rsidRPr="00520F64">
        <w:rPr>
          <w:b/>
          <w:i/>
          <w:color w:val="000000"/>
          <w:spacing w:val="-8"/>
          <w:lang w:val="uk-UA"/>
        </w:rPr>
        <w:t xml:space="preserve">» </w:t>
      </w:r>
      <w:r w:rsidR="003C48F4">
        <w:rPr>
          <w:b/>
          <w:i/>
          <w:color w:val="000000"/>
          <w:spacing w:val="-8"/>
          <w:lang w:val="uk-UA"/>
        </w:rPr>
        <w:t xml:space="preserve">грудня </w:t>
      </w:r>
      <w:r w:rsidRPr="00520F64">
        <w:rPr>
          <w:b/>
          <w:i/>
          <w:color w:val="000000"/>
          <w:spacing w:val="-8"/>
          <w:lang w:val="uk-UA"/>
        </w:rPr>
        <w:t>20</w:t>
      </w:r>
      <w:r w:rsidR="00D82D4D">
        <w:rPr>
          <w:b/>
          <w:i/>
          <w:color w:val="000000"/>
          <w:spacing w:val="-8"/>
          <w:lang w:val="uk-UA"/>
        </w:rPr>
        <w:t>20</w:t>
      </w:r>
      <w:r w:rsidRPr="00520F64">
        <w:rPr>
          <w:b/>
          <w:i/>
          <w:color w:val="000000"/>
          <w:spacing w:val="-8"/>
          <w:lang w:val="uk-UA"/>
        </w:rPr>
        <w:t xml:space="preserve"> </w:t>
      </w:r>
      <w:r w:rsidRPr="00520F64">
        <w:rPr>
          <w:b/>
          <w:i/>
          <w:color w:val="000000"/>
          <w:spacing w:val="-6"/>
          <w:lang w:val="uk-UA"/>
        </w:rPr>
        <w:t xml:space="preserve"> р.  №</w:t>
      </w:r>
      <w:r w:rsidR="003C48F4">
        <w:rPr>
          <w:b/>
          <w:i/>
          <w:color w:val="000000"/>
          <w:spacing w:val="-6"/>
          <w:lang w:val="uk-UA"/>
        </w:rPr>
        <w:t xml:space="preserve"> </w:t>
      </w:r>
      <w:r w:rsidR="003C48F4">
        <w:rPr>
          <w:lang w:val="uk-UA"/>
        </w:rPr>
        <w:t>23</w:t>
      </w:r>
    </w:p>
    <w:p w14:paraId="7A70B840" w14:textId="51597B71" w:rsidR="00D82D4D" w:rsidRDefault="00D82D4D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7C81669F" w14:textId="24238A05" w:rsidR="00D82D4D" w:rsidRPr="002E35D0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ПЕРЕЛІК</w:t>
      </w:r>
    </w:p>
    <w:p w14:paraId="70E17231" w14:textId="38615638" w:rsidR="00D82D4D" w:rsidRDefault="00B22F32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бюджетних установ (</w:t>
      </w:r>
      <w:r w:rsidR="00D82D4D" w:rsidRPr="002E35D0">
        <w:rPr>
          <w:b/>
          <w:bCs/>
          <w:i/>
          <w:iCs/>
          <w:sz w:val="28"/>
          <w:szCs w:val="28"/>
          <w:lang w:val="uk-UA"/>
        </w:rPr>
        <w:t>закладів охорони здоров’я</w:t>
      </w:r>
      <w:r>
        <w:rPr>
          <w:b/>
          <w:bCs/>
          <w:i/>
          <w:iCs/>
          <w:sz w:val="28"/>
          <w:szCs w:val="28"/>
          <w:lang w:val="uk-UA"/>
        </w:rPr>
        <w:t>),</w:t>
      </w:r>
      <w:r w:rsidR="00D82D4D" w:rsidRPr="002E35D0">
        <w:rPr>
          <w:b/>
          <w:bCs/>
          <w:i/>
          <w:iCs/>
          <w:sz w:val="28"/>
          <w:szCs w:val="28"/>
          <w:lang w:val="uk-UA"/>
        </w:rPr>
        <w:t xml:space="preserve"> їх приміщень та майна</w:t>
      </w:r>
      <w:r w:rsidR="002E35D0">
        <w:rPr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>управління якими делегується</w:t>
      </w:r>
      <w:r w:rsidR="00D76784">
        <w:rPr>
          <w:b/>
          <w:bCs/>
          <w:i/>
          <w:iCs/>
          <w:sz w:val="28"/>
          <w:szCs w:val="28"/>
          <w:lang w:val="uk-UA"/>
        </w:rPr>
        <w:t xml:space="preserve"> комунальному підприємству </w:t>
      </w:r>
      <w:r w:rsidR="002E35D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76784" w:rsidRPr="00D76784">
        <w:rPr>
          <w:b/>
          <w:bCs/>
          <w:i/>
          <w:iCs/>
          <w:sz w:val="28"/>
          <w:szCs w:val="28"/>
          <w:lang w:val="uk-UA"/>
        </w:rPr>
        <w:t>«Рівненський районний центр первинної медико-санітарної допомоги» Рівненської районної ради</w:t>
      </w:r>
    </w:p>
    <w:p w14:paraId="1662DCCC" w14:textId="69BD2DB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8"/>
        <w:tblW w:w="467.35pt" w:type="dxa"/>
        <w:jc w:val="center"/>
        <w:tblLook w:firstRow="1" w:lastRow="0" w:firstColumn="1" w:lastColumn="0" w:noHBand="0" w:noVBand="1"/>
      </w:tblPr>
      <w:tblGrid>
        <w:gridCol w:w="704"/>
        <w:gridCol w:w="5528"/>
        <w:gridCol w:w="3115"/>
      </w:tblGrid>
      <w:tr w:rsidR="002E35D0" w14:paraId="16F42FE7" w14:textId="77777777" w:rsidTr="003C48F4">
        <w:trPr>
          <w:jc w:val="center"/>
        </w:trPr>
        <w:tc>
          <w:tcPr>
            <w:tcW w:w="35.20pt" w:type="dxa"/>
            <w:vAlign w:val="center"/>
          </w:tcPr>
          <w:p w14:paraId="1F89F3BB" w14:textId="425D72CE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.40pt" w:type="dxa"/>
            <w:vAlign w:val="center"/>
          </w:tcPr>
          <w:p w14:paraId="0A580FC6" w14:textId="67706B8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55.75pt" w:type="dxa"/>
            <w:vAlign w:val="center"/>
          </w:tcPr>
          <w:p w14:paraId="6F61D34D" w14:textId="4F787A2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Адреса об’єкту</w:t>
            </w:r>
          </w:p>
        </w:tc>
      </w:tr>
      <w:tr w:rsidR="002E35D0" w14:paraId="2783E29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0DE7F5F" w14:textId="5BF38DE0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.40pt" w:type="dxa"/>
            <w:vAlign w:val="center"/>
          </w:tcPr>
          <w:p w14:paraId="62C919CE" w14:textId="3A44D427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Білокриницька амбулаторія загальної практики сімейної медицини: будівля амбулаторії, земельна ділянка – 0,3058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1C7A2389" w14:textId="77777777" w:rsid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Біла Криниця, </w:t>
            </w:r>
          </w:p>
          <w:p w14:paraId="57EFD9D0" w14:textId="78136E4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вул. Радгоспна, 44 б</w:t>
            </w:r>
          </w:p>
        </w:tc>
      </w:tr>
      <w:tr w:rsidR="002E35D0" w14:paraId="6AB4C10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997C4FF" w14:textId="05383E5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.40pt" w:type="dxa"/>
            <w:vAlign w:val="center"/>
          </w:tcPr>
          <w:p w14:paraId="1E6D28D4" w14:textId="4D20F18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Антопіль: будівля ФАПу, дровітня, огорожа, земельна ділянка – 0,059 га</w:t>
            </w:r>
          </w:p>
        </w:tc>
        <w:tc>
          <w:tcPr>
            <w:tcW w:w="155.75pt" w:type="dxa"/>
            <w:vAlign w:val="center"/>
          </w:tcPr>
          <w:p w14:paraId="0393AE24" w14:textId="77777777" w:rsidR="00B4506E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Антопіль, </w:t>
            </w:r>
          </w:p>
          <w:p w14:paraId="5CC41DB6" w14:textId="51DF6E3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56</w:t>
            </w:r>
          </w:p>
        </w:tc>
      </w:tr>
      <w:tr w:rsidR="009C3F5A" w14:paraId="4E9ADF2A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35D472A" w14:textId="1C89053A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.40pt" w:type="dxa"/>
            <w:vAlign w:val="center"/>
          </w:tcPr>
          <w:p w14:paraId="1C7FDD24" w14:textId="04A32989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Глинки: частина будівлі ФАПу площею 49,25 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sz w:val="28"/>
                <w:szCs w:val="28"/>
                <w:lang w:val="uk-UA"/>
              </w:rPr>
              <w:t>., земельна ділянка – 0,</w:t>
            </w:r>
            <w:r w:rsidR="00B4506E">
              <w:rPr>
                <w:sz w:val="28"/>
                <w:szCs w:val="28"/>
                <w:lang w:val="uk-UA"/>
              </w:rPr>
              <w:t>0229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47B73A61" w14:textId="77777777" w:rsidR="00B4506E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B4506E">
              <w:rPr>
                <w:sz w:val="28"/>
                <w:szCs w:val="28"/>
                <w:lang w:val="uk-UA"/>
              </w:rPr>
              <w:t>Глинки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70538178" w14:textId="3E93A6FF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4506E">
              <w:rPr>
                <w:sz w:val="28"/>
                <w:szCs w:val="28"/>
                <w:lang w:val="uk-UA"/>
              </w:rPr>
              <w:t>Зелена, 6</w:t>
            </w:r>
          </w:p>
        </w:tc>
      </w:tr>
      <w:tr w:rsidR="00B4506E" w14:paraId="6CE0E39B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267030CA" w14:textId="417A4F7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6.40pt" w:type="dxa"/>
            <w:vAlign w:val="center"/>
          </w:tcPr>
          <w:p w14:paraId="390C89C1" w14:textId="430CC8B4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Городищенська</w:t>
            </w:r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медицини: </w:t>
            </w:r>
            <w:r>
              <w:rPr>
                <w:sz w:val="28"/>
                <w:szCs w:val="28"/>
                <w:lang w:val="uk-UA"/>
              </w:rPr>
              <w:t xml:space="preserve">частина приміщення площею 118,9 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>, земельн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E35D0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2E35D0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0,03 га, 0,0419 га</w:t>
            </w:r>
          </w:p>
        </w:tc>
        <w:tc>
          <w:tcPr>
            <w:tcW w:w="155.75pt" w:type="dxa"/>
            <w:vAlign w:val="center"/>
          </w:tcPr>
          <w:p w14:paraId="2BA418C5" w14:textId="2361B5CA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Городище</w:t>
            </w:r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310D78D2" w14:textId="74CE72E5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Рівненська, 64</w:t>
            </w:r>
          </w:p>
        </w:tc>
      </w:tr>
      <w:tr w:rsidR="00B4506E" w14:paraId="1C63F36E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A88B0EA" w14:textId="2F1AAF8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6.40pt" w:type="dxa"/>
            <w:vAlign w:val="center"/>
          </w:tcPr>
          <w:p w14:paraId="38F7C15F" w14:textId="0DB34BA1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Шубківська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  <w:r>
              <w:rPr>
                <w:sz w:val="28"/>
                <w:szCs w:val="28"/>
                <w:lang w:val="uk-UA"/>
              </w:rPr>
              <w:t xml:space="preserve"> імені Янчука В.М.</w:t>
            </w:r>
            <w:r w:rsidRPr="002E35D0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частина приміщення площею</w:t>
            </w:r>
            <w:r w:rsidR="00F55F84">
              <w:rPr>
                <w:sz w:val="28"/>
                <w:szCs w:val="28"/>
                <w:lang w:val="uk-UA"/>
              </w:rPr>
              <w:t xml:space="preserve"> 418,2 </w:t>
            </w:r>
            <w:proofErr w:type="spellStart"/>
            <w:r w:rsidR="00F55F84">
              <w:rPr>
                <w:sz w:val="28"/>
                <w:szCs w:val="28"/>
                <w:lang w:val="uk-UA"/>
              </w:rPr>
              <w:t>м.кв</w:t>
            </w:r>
            <w:proofErr w:type="spellEnd"/>
            <w:r w:rsidR="00F55F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.75pt" w:type="dxa"/>
            <w:vAlign w:val="center"/>
          </w:tcPr>
          <w:p w14:paraId="26C20F9D" w14:textId="1300B31D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55F84">
              <w:rPr>
                <w:sz w:val="28"/>
                <w:szCs w:val="28"/>
                <w:lang w:val="uk-UA"/>
              </w:rPr>
              <w:t>Шубків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13C2347A" w14:textId="5AAE8C00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 w:rsidR="00F55F84">
              <w:rPr>
                <w:sz w:val="28"/>
                <w:szCs w:val="28"/>
                <w:lang w:val="uk-UA"/>
              </w:rPr>
              <w:t>Молодіжна, 35</w:t>
            </w:r>
          </w:p>
        </w:tc>
      </w:tr>
      <w:tr w:rsidR="00F55F84" w14:paraId="450582EC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417E84E6" w14:textId="753DB8AF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6.40pt" w:type="dxa"/>
            <w:vAlign w:val="center"/>
          </w:tcPr>
          <w:p w14:paraId="2DBD3F67" w14:textId="5BFCD54D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Перший: будівля ФАПу, огорожа</w:t>
            </w:r>
          </w:p>
        </w:tc>
        <w:tc>
          <w:tcPr>
            <w:tcW w:w="155.75pt" w:type="dxa"/>
            <w:vAlign w:val="center"/>
          </w:tcPr>
          <w:p w14:paraId="105BAAEE" w14:textId="1C8056EE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Перший, </w:t>
            </w:r>
          </w:p>
          <w:p w14:paraId="50360FB5" w14:textId="1F7F9392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Мирна, 35</w:t>
            </w:r>
          </w:p>
        </w:tc>
      </w:tr>
      <w:tr w:rsidR="00F55F84" w14:paraId="7EB0B29F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7F7C6E59" w14:textId="6BE285A3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.40pt" w:type="dxa"/>
            <w:vAlign w:val="center"/>
          </w:tcPr>
          <w:p w14:paraId="63A24BA2" w14:textId="5C8CE2AA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Другий: будівля ФАПу, складське приміщення, туалет</w:t>
            </w:r>
          </w:p>
        </w:tc>
        <w:tc>
          <w:tcPr>
            <w:tcW w:w="155.75pt" w:type="dxa"/>
            <w:vAlign w:val="center"/>
          </w:tcPr>
          <w:p w14:paraId="6D2D6BFE" w14:textId="46A900B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Другий, </w:t>
            </w:r>
          </w:p>
          <w:p w14:paraId="643C7711" w14:textId="2F40FA05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 33</w:t>
            </w:r>
          </w:p>
        </w:tc>
      </w:tr>
      <w:tr w:rsidR="00F55F84" w14:paraId="6B30904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5E87FBF6" w14:textId="12AF894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6.40pt" w:type="dxa"/>
            <w:vAlign w:val="center"/>
          </w:tcPr>
          <w:p w14:paraId="21DA07ED" w14:textId="75072AAC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Котів: будівля ФАПу, огорожа, </w:t>
            </w:r>
            <w:r w:rsidR="003C48F4">
              <w:rPr>
                <w:sz w:val="28"/>
                <w:szCs w:val="28"/>
                <w:lang w:val="uk-UA"/>
              </w:rPr>
              <w:t>вбиральня</w:t>
            </w:r>
            <w:r>
              <w:rPr>
                <w:sz w:val="28"/>
                <w:szCs w:val="28"/>
                <w:lang w:val="uk-UA"/>
              </w:rPr>
              <w:t>, земельна ділянка – 0,0496 га</w:t>
            </w:r>
          </w:p>
        </w:tc>
        <w:tc>
          <w:tcPr>
            <w:tcW w:w="155.75pt" w:type="dxa"/>
            <w:vAlign w:val="center"/>
          </w:tcPr>
          <w:p w14:paraId="6FF42B69" w14:textId="6D0D9A6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Котів, </w:t>
            </w:r>
          </w:p>
          <w:p w14:paraId="446ED6BB" w14:textId="2BCB9193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Новоселів, 16</w:t>
            </w:r>
          </w:p>
        </w:tc>
      </w:tr>
      <w:tr w:rsidR="00F55F84" w14:paraId="0EFCC8C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11B52CDD" w14:textId="7331725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6.40pt" w:type="dxa"/>
            <w:vAlign w:val="center"/>
          </w:tcPr>
          <w:p w14:paraId="6E86C24B" w14:textId="1F0D70F8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r w:rsidR="003C48F4" w:rsidRPr="003C48F4">
              <w:rPr>
                <w:sz w:val="28"/>
                <w:szCs w:val="28"/>
                <w:lang w:val="uk-UA"/>
              </w:rPr>
              <w:t>Рисв'янка</w:t>
            </w:r>
            <w:r>
              <w:rPr>
                <w:sz w:val="28"/>
                <w:szCs w:val="28"/>
                <w:lang w:val="uk-UA"/>
              </w:rPr>
              <w:t xml:space="preserve">: будівля ФАПу, огорожа, </w:t>
            </w:r>
            <w:r w:rsidR="003C48F4">
              <w:rPr>
                <w:sz w:val="28"/>
                <w:szCs w:val="28"/>
                <w:lang w:val="uk-UA"/>
              </w:rPr>
              <w:t>вбиральня</w:t>
            </w:r>
          </w:p>
        </w:tc>
        <w:tc>
          <w:tcPr>
            <w:tcW w:w="155.75pt" w:type="dxa"/>
            <w:vAlign w:val="center"/>
          </w:tcPr>
          <w:p w14:paraId="530EB448" w14:textId="1CF35D1D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Рисв</w:t>
            </w:r>
            <w:r w:rsidR="003C48F4">
              <w:rPr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 xml:space="preserve">янка, </w:t>
            </w:r>
          </w:p>
          <w:p w14:paraId="42D8B74C" w14:textId="73B70DB0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Лагоди, 42</w:t>
            </w:r>
          </w:p>
        </w:tc>
      </w:tr>
    </w:tbl>
    <w:p w14:paraId="198E9FE4" w14:textId="5094FF7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622763E7" w14:textId="1C308144" w:rsidR="00F55F84" w:rsidRDefault="00F55F84" w:rsidP="00F55F84">
      <w:pPr>
        <w:ind w:end="0.05pt"/>
        <w:rPr>
          <w:b/>
          <w:bCs/>
          <w:i/>
          <w:iCs/>
          <w:sz w:val="28"/>
          <w:szCs w:val="28"/>
          <w:lang w:val="uk-UA"/>
        </w:rPr>
      </w:pPr>
    </w:p>
    <w:p w14:paraId="0BDBDA35" w14:textId="3BFC6161" w:rsidR="00F9557D" w:rsidRDefault="00D76784" w:rsidP="00F55F84">
      <w:pPr>
        <w:ind w:end="0.05pt"/>
        <w:jc w:val="both"/>
        <w:rPr>
          <w:b/>
          <w:i/>
          <w:sz w:val="28"/>
          <w:szCs w:val="28"/>
          <w:lang w:eastAsia="uk-UA"/>
        </w:rPr>
      </w:pPr>
      <w:proofErr w:type="spellStart"/>
      <w:r>
        <w:rPr>
          <w:b/>
          <w:i/>
          <w:sz w:val="28"/>
          <w:szCs w:val="28"/>
          <w:lang w:eastAsia="uk-UA"/>
        </w:rPr>
        <w:t>Секретар</w:t>
      </w:r>
      <w:proofErr w:type="spellEnd"/>
      <w:r>
        <w:rPr>
          <w:b/>
          <w:i/>
          <w:sz w:val="28"/>
          <w:szCs w:val="28"/>
          <w:lang w:eastAsia="uk-UA"/>
        </w:rPr>
        <w:t xml:space="preserve"> сільської ради </w:t>
      </w:r>
      <w:r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ab/>
      </w:r>
      <w:proofErr w:type="spellStart"/>
      <w:r>
        <w:rPr>
          <w:b/>
          <w:i/>
          <w:sz w:val="28"/>
          <w:szCs w:val="28"/>
          <w:lang w:eastAsia="uk-UA"/>
        </w:rPr>
        <w:t>Ірина</w:t>
      </w:r>
      <w:proofErr w:type="spellEnd"/>
      <w:r>
        <w:rPr>
          <w:b/>
          <w:i/>
          <w:sz w:val="28"/>
          <w:szCs w:val="28"/>
          <w:lang w:eastAsia="uk-UA"/>
        </w:rPr>
        <w:t xml:space="preserve"> ДАЮК</w:t>
      </w:r>
    </w:p>
    <w:p w14:paraId="54196D36" w14:textId="552A78D6" w:rsidR="00C640AF" w:rsidRDefault="00C640AF" w:rsidP="00C640AF">
      <w:pPr>
        <w:pStyle w:val="Standard"/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чергова сесія</w:t>
      </w:r>
    </w:p>
    <w:p w14:paraId="6E7FA43B" w14:textId="77777777" w:rsidR="00C640AF" w:rsidRDefault="00C640AF" w:rsidP="00C640AF">
      <w:pPr>
        <w:pStyle w:val="Standard"/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31CC5B27" w14:textId="77777777" w:rsidR="00C640AF" w:rsidRDefault="00C640AF" w:rsidP="00C640AF">
      <w:pPr>
        <w:jc w:val="center"/>
        <w:rPr>
          <w:sz w:val="16"/>
          <w:szCs w:val="16"/>
          <w:lang w:val="uk-UA"/>
        </w:rPr>
      </w:pPr>
    </w:p>
    <w:p w14:paraId="07D1BA6B" w14:textId="77777777" w:rsidR="00C640AF" w:rsidRDefault="00C640AF" w:rsidP="00C640A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24 грудня 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</w:rPr>
        <w:t xml:space="preserve"> року</w:t>
      </w:r>
    </w:p>
    <w:p w14:paraId="13E946C8" w14:textId="77777777" w:rsidR="00C640AF" w:rsidRDefault="00C640AF" w:rsidP="00C640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14:paraId="774D2B10" w14:textId="77777777" w:rsidR="00C640AF" w:rsidRDefault="00C640AF" w:rsidP="00C6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14:paraId="6679FECB" w14:textId="78C9F1A2" w:rsidR="00C640AF" w:rsidRDefault="00C640AF" w:rsidP="00C640AF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C640AF">
        <w:rPr>
          <w:b/>
          <w:bCs/>
          <w:i/>
          <w:sz w:val="28"/>
          <w:szCs w:val="28"/>
          <w:lang w:val="uk-UA"/>
        </w:rPr>
        <w:t>Про   делегування повноважень щодо управління майном бюджетних установ (закладів охорони здоров'я), яке належить до комунальної власності територіальної громади сіл Білокриницької сільської ради</w:t>
      </w:r>
      <w:r>
        <w:rPr>
          <w:b/>
          <w:bCs/>
          <w:sz w:val="28"/>
          <w:szCs w:val="28"/>
          <w:lang w:val="uk-UA"/>
        </w:rPr>
        <w:t>»</w:t>
      </w:r>
    </w:p>
    <w:tbl>
      <w:tblPr>
        <w:tblW w:w="503.2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C640AF" w14:paraId="4402781B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30A6DB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727E1C16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0873FF" w14:textId="77777777" w:rsidR="00C640AF" w:rsidRDefault="00C640AF" w:rsidP="003C2D5B">
            <w:pPr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ім’я</w:t>
            </w:r>
            <w:proofErr w:type="spellEnd"/>
            <w:r>
              <w:rPr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56EF27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8218C34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C62FC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Утри-</w:t>
            </w:r>
            <w:proofErr w:type="spellStart"/>
            <w:r>
              <w:rPr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3E2AF3" w14:textId="77777777" w:rsidR="00C640AF" w:rsidRDefault="00C640AF" w:rsidP="003C2D5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640AF" w14:paraId="3E17FF1E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C676C1" w14:textId="77777777" w:rsidR="00C640AF" w:rsidRDefault="00C640AF" w:rsidP="003C2D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1C6A6E0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FCB445" w14:textId="77777777" w:rsidR="00C640AF" w:rsidRDefault="00C640AF" w:rsidP="003C2D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9C8D2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E14747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78245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4FA8C329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A2FAFD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8394A0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E99A5D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D3AC45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84755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9531EB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67423898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53DDFA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7790BE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9F8A974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89BE94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60FBC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A7A3C3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48003DC3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282075E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618D6D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7B2DD8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9A877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4CD1D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1A035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16D16A76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4E2B32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DBF055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9FDE8C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29697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BFD472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45E79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61448FD7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EE00F6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A7E43E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EBD034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9F1EC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6C818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B0D0BB" w14:textId="77777777" w:rsidR="00C640AF" w:rsidRDefault="00C640AF" w:rsidP="003C2D5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C640AF" w14:paraId="05554E0B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4F1954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8B6668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DE49B25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209B7B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F98AA2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485799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64AE98EC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9FBE15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4C0D68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3AB508E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E488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704C6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313AED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3677F5CE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2D7545" w14:textId="77777777" w:rsidR="00C640AF" w:rsidRDefault="00C640AF" w:rsidP="003C2D5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FF8A23E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0751DFD" w14:textId="77777777" w:rsidR="00C640AF" w:rsidRDefault="00C640AF" w:rsidP="003C2D5B">
            <w:pPr>
              <w:ind w:start="-6.90pt" w:end="-3.60pt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0C10F5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F35A9F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E88661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62C4E009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31DAD03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4832961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D72730" w14:textId="77777777" w:rsidR="00C640AF" w:rsidRDefault="00C640AF" w:rsidP="003C2D5B">
            <w:pPr>
              <w:ind w:start="-6.90pt" w:end="-5.25pt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0711B7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3F5294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4FBAF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5864481C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D3A398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37CE65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EF5B9CD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E5E7C2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F8C1BC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2D3557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0D8BE028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2F3D88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1583857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0762258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106169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75D203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0680E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3E96978B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A2327E3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1BE02A3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177F285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9FA0D8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EA7814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0D698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0442A53C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40831E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F2E4A5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3A8A79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DF1999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E5F40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CF642B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7753AF29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C99996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015B81A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44A884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01BF73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1A5D0B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7046A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28FD1AE0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73BC11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02C1E6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BD579B6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AAF6D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CC40A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D99A31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791681C9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FCCB62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13376E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426614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52F56B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9DCFED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3EB0EE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10A14DF0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7DE85D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482ACD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79ECD6C" w14:textId="77777777" w:rsidR="00C640AF" w:rsidRDefault="00C640AF" w:rsidP="003C2D5B">
            <w:pPr>
              <w:ind w:start="-6.90pt" w:end="-5.25pt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3B5EA1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AA41BE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A90E96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31BB97E5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37A191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3E060D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27AFA6A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E5783E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42C427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6C1703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2D0CD863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BF02D0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DB9824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6867DB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52109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B1465D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E52D70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2D5051B7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D6185F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71CD28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D8266F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47654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059031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796624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3C4F1422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5B9CC3" w14:textId="77777777" w:rsidR="00C640AF" w:rsidRDefault="00C640AF" w:rsidP="003C2D5B">
            <w:pPr>
              <w:ind w:end="-8.70p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99E963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19B613E" w14:textId="77777777" w:rsidR="00C640AF" w:rsidRDefault="00C640AF" w:rsidP="003C2D5B">
            <w:pPr>
              <w:ind w:start="-6.90pt" w:end="-5.25pt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EE5F0A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C0E277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BCD548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2E1B23AF" w14:textId="77777777" w:rsidTr="003C2D5B">
        <w:trPr>
          <w:jc w:val="center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C4222F" w14:textId="77777777" w:rsidR="00C640AF" w:rsidRDefault="00C640AF" w:rsidP="003C2D5B">
            <w:pPr>
              <w:ind w:end="-8.70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604A01" w14:textId="77777777" w:rsidR="00C640AF" w:rsidRDefault="00C640AF" w:rsidP="003C2D5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03D589" w14:textId="77777777" w:rsidR="00C640AF" w:rsidRDefault="00C640AF" w:rsidP="003C2D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23EC6B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31A440" w14:textId="77777777" w:rsidR="00C640AF" w:rsidRDefault="00C640AF" w:rsidP="003C2D5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773438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C640AF" w14:paraId="0C499214" w14:textId="77777777" w:rsidTr="003C2D5B">
        <w:trPr>
          <w:jc w:val="center"/>
        </w:trPr>
        <w:tc>
          <w:tcPr>
            <w:tcW w:w="249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34B428" w14:textId="77777777" w:rsidR="00C640AF" w:rsidRDefault="00C640AF" w:rsidP="003C2D5B">
            <w:pPr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F05C98" w14:textId="77777777" w:rsidR="00C640AF" w:rsidRDefault="00C640AF" w:rsidP="003C2D5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4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1CE294" w14:textId="77777777" w:rsidR="00C640AF" w:rsidRDefault="00C640AF" w:rsidP="003C2D5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2CF372" w14:textId="77777777" w:rsidR="00C640AF" w:rsidRDefault="00C640AF" w:rsidP="003C2D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C8458A5" w14:textId="77777777" w:rsidR="00C640AF" w:rsidRDefault="00C640AF" w:rsidP="003C2D5B">
            <w:pPr>
              <w:rPr>
                <w:lang w:val="ru-UA" w:eastAsia="ru-UA"/>
              </w:rPr>
            </w:pPr>
          </w:p>
        </w:tc>
      </w:tr>
    </w:tbl>
    <w:p w14:paraId="7D75BE76" w14:textId="77777777" w:rsidR="00C640AF" w:rsidRDefault="00C640AF" w:rsidP="00C640AF">
      <w:pPr>
        <w:rPr>
          <w:lang w:val="uk-UA"/>
        </w:rPr>
      </w:pPr>
    </w:p>
    <w:p w14:paraId="2918B3B9" w14:textId="77777777" w:rsidR="00C640AF" w:rsidRDefault="00C640AF" w:rsidP="00C640AF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ab/>
      </w:r>
    </w:p>
    <w:p w14:paraId="33B3879D" w14:textId="77777777" w:rsidR="00C640AF" w:rsidRDefault="00C640AF" w:rsidP="00C64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14:paraId="09666FD9" w14:textId="77777777" w:rsidR="00C640AF" w:rsidRDefault="00C640AF" w:rsidP="00C64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14:paraId="39DD9B31" w14:textId="77777777" w:rsidR="00C640AF" w:rsidRDefault="00C640AF" w:rsidP="00C640A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14:paraId="05978BF5" w14:textId="77777777" w:rsidR="00C640AF" w:rsidRDefault="00C640AF" w:rsidP="00C640AF">
      <w:pPr>
        <w:rPr>
          <w:b/>
          <w:sz w:val="26"/>
          <w:szCs w:val="26"/>
          <w:lang w:val="uk-UA"/>
        </w:rPr>
      </w:pPr>
    </w:p>
    <w:p w14:paraId="21E0F1B9" w14:textId="77777777" w:rsidR="00C640AF" w:rsidRDefault="00C640AF" w:rsidP="00C64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  <w:lang w:val="uk-UA"/>
        </w:rPr>
        <w:t xml:space="preserve">              _______________</w:t>
      </w: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   </w:t>
      </w:r>
      <w:r>
        <w:rPr>
          <w:i/>
          <w:iCs/>
          <w:sz w:val="26"/>
          <w:szCs w:val="26"/>
          <w:u w:val="single"/>
          <w:lang w:val="uk-UA"/>
        </w:rPr>
        <w:t>(</w:t>
      </w:r>
      <w:proofErr w:type="gramEnd"/>
      <w:r>
        <w:rPr>
          <w:i/>
          <w:iCs/>
          <w:sz w:val="26"/>
          <w:szCs w:val="26"/>
          <w:lang w:val="uk-UA"/>
        </w:rPr>
        <w:t>Н. В.</w:t>
      </w:r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Павленко</w:t>
      </w:r>
      <w:r>
        <w:rPr>
          <w:sz w:val="26"/>
          <w:szCs w:val="26"/>
          <w:lang w:val="uk-UA"/>
        </w:rPr>
        <w:t>)</w:t>
      </w:r>
    </w:p>
    <w:p w14:paraId="4DA61721" w14:textId="77777777" w:rsidR="00C640AF" w:rsidRDefault="00C640AF" w:rsidP="00C640A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>(</w:t>
      </w:r>
      <w:r>
        <w:rPr>
          <w:i/>
          <w:sz w:val="26"/>
          <w:szCs w:val="26"/>
          <w:lang w:val="uk-UA"/>
        </w:rPr>
        <w:t>О. А. Любецька</w:t>
      </w:r>
      <w:r>
        <w:rPr>
          <w:sz w:val="26"/>
          <w:szCs w:val="26"/>
          <w:lang w:val="uk-UA"/>
        </w:rPr>
        <w:t>)</w:t>
      </w:r>
    </w:p>
    <w:p w14:paraId="77D22D6B" w14:textId="4B49D5BE" w:rsidR="00C640AF" w:rsidRDefault="00C640AF" w:rsidP="00C640AF">
      <w:pPr>
        <w:jc w:val="both"/>
        <w:rPr>
          <w:rFonts w:eastAsiaTheme="minorHAnsi"/>
          <w:b/>
          <w:bCs/>
          <w:i/>
          <w:iCs/>
          <w:sz w:val="28"/>
          <w:szCs w:val="28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                                          _</w:t>
      </w:r>
      <w:r w:rsidRPr="00C640AF">
        <w:rPr>
          <w:sz w:val="26"/>
          <w:szCs w:val="26"/>
          <w:u w:val="single"/>
        </w:rPr>
        <w:t>__________</w:t>
      </w:r>
      <w:r w:rsidRPr="00C640AF">
        <w:rPr>
          <w:sz w:val="26"/>
          <w:szCs w:val="26"/>
          <w:u w:val="single"/>
        </w:rPr>
        <w:t>____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</w:t>
      </w:r>
      <w:proofErr w:type="gramStart"/>
      <w:r>
        <w:rPr>
          <w:sz w:val="26"/>
          <w:szCs w:val="26"/>
          <w:lang w:val="uk-UA"/>
        </w:rPr>
        <w:t xml:space="preserve">   (</w:t>
      </w:r>
      <w:proofErr w:type="gramEnd"/>
      <w:r>
        <w:rPr>
          <w:i/>
          <w:iCs/>
          <w:sz w:val="26"/>
          <w:szCs w:val="26"/>
          <w:lang w:val="uk-UA"/>
        </w:rPr>
        <w:t>В. К.</w:t>
      </w:r>
      <w:r>
        <w:rPr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>Бондарчук</w:t>
      </w:r>
      <w:r>
        <w:rPr>
          <w:sz w:val="26"/>
          <w:szCs w:val="26"/>
          <w:lang w:val="uk-UA"/>
        </w:rPr>
        <w:t>)</w:t>
      </w:r>
    </w:p>
    <w:p w14:paraId="04D9969D" w14:textId="5525594E" w:rsidR="00C640AF" w:rsidRPr="00C640AF" w:rsidRDefault="00C640AF" w:rsidP="00C640AF">
      <w:pPr>
        <w:autoSpaceDE/>
        <w:autoSpaceDN/>
        <w:spacing w:after="8pt" w:line="12.95pt" w:lineRule="auto"/>
        <w:rPr>
          <w:b/>
          <w:i/>
          <w:sz w:val="28"/>
          <w:szCs w:val="28"/>
          <w:lang w:val="uk-UA" w:eastAsia="uk-UA"/>
        </w:rPr>
      </w:pPr>
    </w:p>
    <w:p w14:paraId="18D9B077" w14:textId="77777777" w:rsidR="00F9557D" w:rsidRDefault="00F9557D">
      <w:pPr>
        <w:autoSpaceDE/>
        <w:autoSpaceDN/>
        <w:spacing w:after="8pt" w:line="12.95pt" w:lineRule="auto"/>
        <w:rPr>
          <w:b/>
          <w:i/>
          <w:sz w:val="28"/>
          <w:szCs w:val="28"/>
          <w:lang w:eastAsia="uk-UA"/>
        </w:rPr>
      </w:pPr>
    </w:p>
    <w:sectPr w:rsidR="00F9557D" w:rsidSect="00D76784">
      <w:pgSz w:w="595.30pt" w:h="841.90pt"/>
      <w:pgMar w:top="35.45pt" w:right="42.50pt" w:bottom="28.3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F">
    <w:altName w:val="Times New Roman"/>
    <w:charset w:characterSet="iso-8859-1"/>
    <w:family w:val="auto"/>
    <w:pitch w:val="variable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EEE6441"/>
    <w:multiLevelType w:val="hybridMultilevel"/>
    <w:tmpl w:val="82F8C354"/>
    <w:lvl w:ilvl="0" w:tplc="200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20000019" w:tentative="1">
      <w:start w:val="1"/>
      <w:numFmt w:val="lowerLetter"/>
      <w:lvlText w:val="%2."/>
      <w:lvlJc w:val="start"/>
      <w:pPr>
        <w:ind w:start="72pt" w:hanging="18pt"/>
      </w:pPr>
    </w:lvl>
    <w:lvl w:ilvl="2" w:tplc="2000001B" w:tentative="1">
      <w:start w:val="1"/>
      <w:numFmt w:val="lowerRoman"/>
      <w:lvlText w:val="%3."/>
      <w:lvlJc w:val="end"/>
      <w:pPr>
        <w:ind w:start="108pt" w:hanging="9pt"/>
      </w:pPr>
    </w:lvl>
    <w:lvl w:ilvl="3" w:tplc="2000000F" w:tentative="1">
      <w:start w:val="1"/>
      <w:numFmt w:val="decimal"/>
      <w:lvlText w:val="%4."/>
      <w:lvlJc w:val="start"/>
      <w:pPr>
        <w:ind w:start="144pt" w:hanging="18pt"/>
      </w:pPr>
    </w:lvl>
    <w:lvl w:ilvl="4" w:tplc="20000019" w:tentative="1">
      <w:start w:val="1"/>
      <w:numFmt w:val="lowerLetter"/>
      <w:lvlText w:val="%5."/>
      <w:lvlJc w:val="start"/>
      <w:pPr>
        <w:ind w:start="180pt" w:hanging="18pt"/>
      </w:pPr>
    </w:lvl>
    <w:lvl w:ilvl="5" w:tplc="2000001B" w:tentative="1">
      <w:start w:val="1"/>
      <w:numFmt w:val="lowerRoman"/>
      <w:lvlText w:val="%6."/>
      <w:lvlJc w:val="end"/>
      <w:pPr>
        <w:ind w:start="216pt" w:hanging="9pt"/>
      </w:pPr>
    </w:lvl>
    <w:lvl w:ilvl="6" w:tplc="2000000F" w:tentative="1">
      <w:start w:val="1"/>
      <w:numFmt w:val="decimal"/>
      <w:lvlText w:val="%7."/>
      <w:lvlJc w:val="start"/>
      <w:pPr>
        <w:ind w:start="252pt" w:hanging="18pt"/>
      </w:pPr>
    </w:lvl>
    <w:lvl w:ilvl="7" w:tplc="20000019" w:tentative="1">
      <w:start w:val="1"/>
      <w:numFmt w:val="lowerLetter"/>
      <w:lvlText w:val="%8."/>
      <w:lvlJc w:val="start"/>
      <w:pPr>
        <w:ind w:start="288pt" w:hanging="18pt"/>
      </w:pPr>
    </w:lvl>
    <w:lvl w:ilvl="8" w:tplc="200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A12495D"/>
    <w:multiLevelType w:val="hybridMultilevel"/>
    <w:tmpl w:val="82F8C354"/>
    <w:lvl w:ilvl="0" w:tplc="200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20000019" w:tentative="1">
      <w:start w:val="1"/>
      <w:numFmt w:val="lowerLetter"/>
      <w:lvlText w:val="%2."/>
      <w:lvlJc w:val="start"/>
      <w:pPr>
        <w:ind w:start="72pt" w:hanging="18pt"/>
      </w:pPr>
    </w:lvl>
    <w:lvl w:ilvl="2" w:tplc="2000001B" w:tentative="1">
      <w:start w:val="1"/>
      <w:numFmt w:val="lowerRoman"/>
      <w:lvlText w:val="%3."/>
      <w:lvlJc w:val="end"/>
      <w:pPr>
        <w:ind w:start="108pt" w:hanging="9pt"/>
      </w:pPr>
    </w:lvl>
    <w:lvl w:ilvl="3" w:tplc="2000000F" w:tentative="1">
      <w:start w:val="1"/>
      <w:numFmt w:val="decimal"/>
      <w:lvlText w:val="%4."/>
      <w:lvlJc w:val="start"/>
      <w:pPr>
        <w:ind w:start="144pt" w:hanging="18pt"/>
      </w:pPr>
    </w:lvl>
    <w:lvl w:ilvl="4" w:tplc="20000019" w:tentative="1">
      <w:start w:val="1"/>
      <w:numFmt w:val="lowerLetter"/>
      <w:lvlText w:val="%5."/>
      <w:lvlJc w:val="start"/>
      <w:pPr>
        <w:ind w:start="180pt" w:hanging="18pt"/>
      </w:pPr>
    </w:lvl>
    <w:lvl w:ilvl="5" w:tplc="2000001B" w:tentative="1">
      <w:start w:val="1"/>
      <w:numFmt w:val="lowerRoman"/>
      <w:lvlText w:val="%6."/>
      <w:lvlJc w:val="end"/>
      <w:pPr>
        <w:ind w:start="216pt" w:hanging="9pt"/>
      </w:pPr>
    </w:lvl>
    <w:lvl w:ilvl="6" w:tplc="2000000F" w:tentative="1">
      <w:start w:val="1"/>
      <w:numFmt w:val="decimal"/>
      <w:lvlText w:val="%7."/>
      <w:lvlJc w:val="start"/>
      <w:pPr>
        <w:ind w:start="252pt" w:hanging="18pt"/>
      </w:pPr>
    </w:lvl>
    <w:lvl w:ilvl="7" w:tplc="20000019" w:tentative="1">
      <w:start w:val="1"/>
      <w:numFmt w:val="lowerLetter"/>
      <w:lvlText w:val="%8."/>
      <w:lvlJc w:val="start"/>
      <w:pPr>
        <w:ind w:start="288pt" w:hanging="18pt"/>
      </w:pPr>
    </w:lvl>
    <w:lvl w:ilvl="8" w:tplc="200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48F52924"/>
    <w:multiLevelType w:val="hybridMultilevel"/>
    <w:tmpl w:val="82F8C354"/>
    <w:lvl w:ilvl="0" w:tplc="200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20000019" w:tentative="1">
      <w:start w:val="1"/>
      <w:numFmt w:val="lowerLetter"/>
      <w:lvlText w:val="%2."/>
      <w:lvlJc w:val="start"/>
      <w:pPr>
        <w:ind w:start="72pt" w:hanging="18pt"/>
      </w:pPr>
    </w:lvl>
    <w:lvl w:ilvl="2" w:tplc="2000001B" w:tentative="1">
      <w:start w:val="1"/>
      <w:numFmt w:val="lowerRoman"/>
      <w:lvlText w:val="%3."/>
      <w:lvlJc w:val="end"/>
      <w:pPr>
        <w:ind w:start="108pt" w:hanging="9pt"/>
      </w:pPr>
    </w:lvl>
    <w:lvl w:ilvl="3" w:tplc="2000000F" w:tentative="1">
      <w:start w:val="1"/>
      <w:numFmt w:val="decimal"/>
      <w:lvlText w:val="%4."/>
      <w:lvlJc w:val="start"/>
      <w:pPr>
        <w:ind w:start="144pt" w:hanging="18pt"/>
      </w:pPr>
    </w:lvl>
    <w:lvl w:ilvl="4" w:tplc="20000019" w:tentative="1">
      <w:start w:val="1"/>
      <w:numFmt w:val="lowerLetter"/>
      <w:lvlText w:val="%5."/>
      <w:lvlJc w:val="start"/>
      <w:pPr>
        <w:ind w:start="180pt" w:hanging="18pt"/>
      </w:pPr>
    </w:lvl>
    <w:lvl w:ilvl="5" w:tplc="2000001B" w:tentative="1">
      <w:start w:val="1"/>
      <w:numFmt w:val="lowerRoman"/>
      <w:lvlText w:val="%6."/>
      <w:lvlJc w:val="end"/>
      <w:pPr>
        <w:ind w:start="216pt" w:hanging="9pt"/>
      </w:pPr>
    </w:lvl>
    <w:lvl w:ilvl="6" w:tplc="2000000F" w:tentative="1">
      <w:start w:val="1"/>
      <w:numFmt w:val="decimal"/>
      <w:lvlText w:val="%7."/>
      <w:lvlJc w:val="start"/>
      <w:pPr>
        <w:ind w:start="252pt" w:hanging="18pt"/>
      </w:pPr>
    </w:lvl>
    <w:lvl w:ilvl="7" w:tplc="20000019" w:tentative="1">
      <w:start w:val="1"/>
      <w:numFmt w:val="lowerLetter"/>
      <w:lvlText w:val="%8."/>
      <w:lvlJc w:val="start"/>
      <w:pPr>
        <w:ind w:start="288pt" w:hanging="18pt"/>
      </w:pPr>
    </w:lvl>
    <w:lvl w:ilvl="8" w:tplc="200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6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D4427"/>
    <w:rsid w:val="00260990"/>
    <w:rsid w:val="002E35D0"/>
    <w:rsid w:val="003C48F4"/>
    <w:rsid w:val="00456B9B"/>
    <w:rsid w:val="00520F64"/>
    <w:rsid w:val="00544422"/>
    <w:rsid w:val="00544B60"/>
    <w:rsid w:val="00562B86"/>
    <w:rsid w:val="006011B0"/>
    <w:rsid w:val="00760BB5"/>
    <w:rsid w:val="00843B63"/>
    <w:rsid w:val="0098243E"/>
    <w:rsid w:val="009C3F5A"/>
    <w:rsid w:val="00AF656F"/>
    <w:rsid w:val="00B22F32"/>
    <w:rsid w:val="00B4506E"/>
    <w:rsid w:val="00B86D43"/>
    <w:rsid w:val="00C640AF"/>
    <w:rsid w:val="00D76784"/>
    <w:rsid w:val="00D82D4D"/>
    <w:rsid w:val="00E45B7D"/>
    <w:rsid w:val="00F55F84"/>
    <w:rsid w:val="00F5791D"/>
    <w:rsid w:val="00F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  <w:style w:type="table" w:styleId="a8">
    <w:name w:val="Table Grid"/>
    <w:basedOn w:val="a1"/>
    <w:uiPriority w:val="39"/>
    <w:rsid w:val="002E35D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640AF"/>
    <w:pPr>
      <w:suppressAutoHyphens/>
      <w:autoSpaceDN w:val="0"/>
      <w:spacing w:after="10pt" w:line="13.80pt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Бiла Криниця</cp:lastModifiedBy>
  <cp:revision>3</cp:revision>
  <cp:lastPrinted>2020-12-24T09:43:00Z</cp:lastPrinted>
  <dcterms:created xsi:type="dcterms:W3CDTF">2020-12-29T10:22:00Z</dcterms:created>
  <dcterms:modified xsi:type="dcterms:W3CDTF">2021-01-05T08:45:00Z</dcterms:modified>
</cp:coreProperties>
</file>