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C" w:rsidRDefault="0051798C" w:rsidP="0051798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8C" w:rsidRDefault="0051798C" w:rsidP="0051798C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1798C" w:rsidRDefault="0051798C" w:rsidP="0051798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1798C" w:rsidRDefault="0051798C" w:rsidP="0051798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550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8B6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D55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B6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550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F51B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члена виконавчого комітету</w:t>
      </w:r>
    </w:p>
    <w:p w:rsidR="009A1675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 сільської  ради  </w:t>
      </w:r>
    </w:p>
    <w:p w:rsidR="009A1675" w:rsidRDefault="00ED7B87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С. Волошиної</w:t>
      </w:r>
      <w:r w:rsidR="005179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про виконання 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функціональних обов’язків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98C" w:rsidRDefault="0051798C" w:rsidP="00517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</w:t>
      </w:r>
      <w:r w:rsidR="009A16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D7B87">
        <w:rPr>
          <w:rFonts w:ascii="Times New Roman" w:hAnsi="Times New Roman" w:cs="Times New Roman"/>
          <w:sz w:val="28"/>
          <w:szCs w:val="28"/>
          <w:lang w:val="uk-UA"/>
        </w:rPr>
        <w:t>С. Волошиної</w:t>
      </w:r>
      <w:r w:rsidR="009A16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функціональних обов’язків, на виконання рішення виконавчого комітету № 204 від 03.12.2015 року «Про виконання плану роботи за 2015 рік  та затвердження плану роботи виконкому на 2016 рік», керуючись Законом України «Про місцеве самоврядування в Україні», виконавчий комітет Білокриницької сільської ради</w:t>
      </w:r>
    </w:p>
    <w:p w:rsidR="0051798C" w:rsidRDefault="0051798C" w:rsidP="0051798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1798C" w:rsidRDefault="0051798C" w:rsidP="005179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798C" w:rsidRDefault="0051798C" w:rsidP="0051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члена  виконкому Білокриницької сільської ради про виконання функціональних обов’язків, </w:t>
      </w:r>
      <w:r w:rsidR="00ED7B87">
        <w:rPr>
          <w:rFonts w:ascii="Times New Roman" w:hAnsi="Times New Roman" w:cs="Times New Roman"/>
          <w:sz w:val="28"/>
          <w:szCs w:val="28"/>
          <w:lang w:val="uk-UA"/>
        </w:rPr>
        <w:t>С. Волошиної</w:t>
      </w:r>
      <w:r>
        <w:rPr>
          <w:rFonts w:ascii="Times New Roman" w:hAnsi="Times New Roman" w:cs="Times New Roman"/>
          <w:sz w:val="28"/>
          <w:szCs w:val="28"/>
          <w:lang w:val="uk-UA"/>
        </w:rPr>
        <w:t>, взяти до уваги.</w:t>
      </w:r>
    </w:p>
    <w:p w:rsidR="0051798C" w:rsidRPr="00ED7B87" w:rsidRDefault="0051798C" w:rsidP="0051798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Члену виконавчого комітету сприяти додержанню вимог чинного законодавства та продовжити роботу </w:t>
      </w:r>
      <w:r w:rsidRPr="00ED7B87">
        <w:rPr>
          <w:rFonts w:ascii="Times New Roman" w:hAnsi="Times New Roman"/>
          <w:i w:val="0"/>
          <w:sz w:val="28"/>
          <w:szCs w:val="28"/>
          <w:lang w:val="uk-UA"/>
        </w:rPr>
        <w:t>у</w:t>
      </w:r>
      <w:r w:rsidR="00ED7B87" w:rsidRPr="00ED7B87">
        <w:rPr>
          <w:rFonts w:ascii="Times New Roman" w:hAnsi="Times New Roman"/>
          <w:i w:val="0"/>
          <w:sz w:val="28"/>
          <w:szCs w:val="28"/>
          <w:lang w:val="uk-UA"/>
        </w:rPr>
        <w:t xml:space="preserve"> сфері освіти, культури та спорту</w:t>
      </w:r>
      <w:r w:rsidRPr="00ED7B87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1798C" w:rsidRPr="0051798C" w:rsidRDefault="0051798C" w:rsidP="0051798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51798C">
        <w:rPr>
          <w:rFonts w:ascii="Times New Roman" w:hAnsi="Times New Roman"/>
          <w:i w:val="0"/>
          <w:sz w:val="28"/>
          <w:szCs w:val="28"/>
          <w:lang w:val="uk-UA"/>
        </w:rPr>
        <w:t xml:space="preserve">Контроль за виконанням даного рішення </w:t>
      </w:r>
      <w:r w:rsidR="00066848">
        <w:rPr>
          <w:rFonts w:ascii="Times New Roman" w:hAnsi="Times New Roman"/>
          <w:i w:val="0"/>
          <w:sz w:val="28"/>
          <w:szCs w:val="28"/>
          <w:lang w:val="uk-UA"/>
        </w:rPr>
        <w:t>залишаю за собою</w:t>
      </w:r>
      <w:r w:rsidRPr="0051798C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1798C" w:rsidRDefault="0051798C" w:rsidP="0051798C">
      <w:pPr>
        <w:pStyle w:val="a4"/>
        <w:spacing w:after="0" w:line="240" w:lineRule="auto"/>
        <w:ind w:left="42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798C" w:rsidRDefault="0051798C" w:rsidP="0051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1798C" w:rsidRDefault="00C4515B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</w:t>
      </w: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</w:p>
    <w:p w:rsidR="00C4515B" w:rsidRDefault="00C4515B" w:rsidP="0051798C">
      <w:pPr>
        <w:rPr>
          <w:rFonts w:ascii="Times New Roman" w:hAnsi="Times New Roman" w:cs="Times New Roman"/>
          <w:i/>
          <w:lang w:val="uk-UA"/>
        </w:rPr>
      </w:pPr>
    </w:p>
    <w:p w:rsidR="00066848" w:rsidRDefault="00066848" w:rsidP="0051798C">
      <w:pPr>
        <w:rPr>
          <w:rFonts w:ascii="Times New Roman" w:hAnsi="Times New Roman" w:cs="Times New Roman"/>
          <w:i/>
          <w:lang w:val="uk-UA"/>
        </w:rPr>
      </w:pP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Звіт </w:t>
      </w: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Білокриницької сільської ради, </w:t>
      </w:r>
    </w:p>
    <w:p w:rsidR="0051798C" w:rsidRDefault="00ED7B87" w:rsidP="005527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С. Волошиної</w:t>
      </w:r>
      <w:r w:rsidR="0051798C">
        <w:rPr>
          <w:rFonts w:ascii="Times New Roman" w:hAnsi="Times New Roman" w:cs="Times New Roman"/>
          <w:b/>
          <w:i/>
          <w:sz w:val="28"/>
          <w:szCs w:val="28"/>
          <w:lang w:val="uk-UA"/>
        </w:rPr>
        <w:t>,  про виконання функціональних  обов'язків</w:t>
      </w:r>
    </w:p>
    <w:p w:rsidR="005527F8" w:rsidRPr="005527F8" w:rsidRDefault="005527F8" w:rsidP="005527F8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1798C" w:rsidRPr="001F1AF8" w:rsidRDefault="0051798C" w:rsidP="00D103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1AF8">
        <w:rPr>
          <w:rFonts w:ascii="Times New Roman" w:hAnsi="Times New Roman"/>
          <w:sz w:val="28"/>
          <w:szCs w:val="28"/>
          <w:lang w:val="uk-UA"/>
        </w:rPr>
        <w:t xml:space="preserve">Відповідно до ст. 51  Закону України «Про місцеве самоврядування в Україні», рішення сесії Білокриницької сільської ради №6 від 11.11.2016 року «Про утворення виконавчого комітету визначення його чисельності та затвердження його складу», рішенням виконавчого комітету Білокриницької сільської ради  від 26.11.2015 р. №191 «Про розприділення функціональних обов’язків між членами виконкому» мене призначено членом виконкому та </w:t>
      </w:r>
      <w:proofErr w:type="spellStart"/>
      <w:r w:rsidR="001F1AF8" w:rsidRPr="00434A0A"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spellEnd"/>
      <w:r w:rsidR="001F1AF8" w:rsidRPr="00434A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AF8" w:rsidRPr="001F1AF8">
        <w:rPr>
          <w:rFonts w:ascii="Times New Roman" w:hAnsi="Times New Roman" w:cs="Times New Roman"/>
          <w:sz w:val="28"/>
          <w:szCs w:val="28"/>
          <w:lang w:val="uk-UA"/>
        </w:rPr>
        <w:t xml:space="preserve">покладено виконання обов’язків у сфері  </w:t>
      </w:r>
      <w:r w:rsidR="001F1AF8" w:rsidRPr="001F1AF8">
        <w:rPr>
          <w:rFonts w:ascii="Times New Roman" w:hAnsi="Times New Roman"/>
          <w:sz w:val="28"/>
          <w:szCs w:val="28"/>
          <w:lang w:val="uk-UA"/>
        </w:rPr>
        <w:t>освіти, культури та спорту</w:t>
      </w:r>
      <w:r w:rsidR="0053243E" w:rsidRPr="001F1AF8">
        <w:rPr>
          <w:rFonts w:ascii="Times New Roman" w:hAnsi="Times New Roman"/>
          <w:sz w:val="28"/>
          <w:szCs w:val="28"/>
          <w:lang w:val="uk-UA"/>
        </w:rPr>
        <w:t>.</w:t>
      </w:r>
    </w:p>
    <w:p w:rsidR="00ED7B87" w:rsidRPr="001F1AF8" w:rsidRDefault="0051798C" w:rsidP="00100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AF8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відбулось </w:t>
      </w:r>
      <w:r w:rsidR="0053243E" w:rsidRPr="001F1A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7B87" w:rsidRPr="001F1A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F1AF8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виконкому, участь  прийня</w:t>
      </w:r>
      <w:r w:rsidR="008B66A7" w:rsidRPr="001F1AF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1F1AF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ED7B87" w:rsidRPr="001F1AF8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Pr="001F1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AF8" w:rsidRDefault="001F1AF8" w:rsidP="00100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AF8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уманітарна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сфера –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рівневим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та духовного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владних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структур нового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механізмі</w:t>
      </w:r>
      <w:proofErr w:type="gramStart"/>
      <w:r w:rsidRPr="001F1AF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F1A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F8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1F1AF8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7C3" w:rsidRDefault="001F1AF8" w:rsidP="00100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впевненістю можу сказати, що ця складова розвинена на території ради в повній мірі. Діти та молодь сіл сільської ради мають р</w:t>
      </w:r>
      <w:r w:rsidR="00CC1E15">
        <w:rPr>
          <w:rFonts w:ascii="Times New Roman" w:hAnsi="Times New Roman" w:cs="Times New Roman"/>
          <w:sz w:val="28"/>
          <w:szCs w:val="28"/>
          <w:lang w:val="uk-UA"/>
        </w:rPr>
        <w:t xml:space="preserve">івний доступ до якісної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гурткової роботи та секційних занять. Ми маємо прекрасну Білокриницьку ЗОШ 1-3 ст.,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Глинківську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1-2 ст., дошкільно навчальний заклад «ясла сад» в с. Біла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групу з короткотривалим перебуванням дітей в с. Глинки, фізкультурно-спортивний клуб «Білокриницький» з секціями армспорту,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гірьового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спорту, настільного тенісу, </w:t>
      </w:r>
      <w:r w:rsidR="00CC1E15">
        <w:rPr>
          <w:rFonts w:ascii="Times New Roman" w:hAnsi="Times New Roman" w:cs="Times New Roman"/>
          <w:sz w:val="28"/>
          <w:szCs w:val="28"/>
          <w:lang w:val="uk-UA"/>
        </w:rPr>
        <w:t xml:space="preserve">шашок, </w:t>
      </w:r>
      <w:proofErr w:type="spellStart"/>
      <w:r w:rsidR="00CC1E15">
        <w:rPr>
          <w:rFonts w:ascii="Times New Roman" w:hAnsi="Times New Roman" w:cs="Times New Roman"/>
          <w:sz w:val="28"/>
          <w:szCs w:val="28"/>
          <w:lang w:val="uk-UA"/>
        </w:rPr>
        <w:t>шахмат</w:t>
      </w:r>
      <w:proofErr w:type="spellEnd"/>
      <w:r w:rsidR="00CC1E15">
        <w:rPr>
          <w:rFonts w:ascii="Times New Roman" w:hAnsi="Times New Roman" w:cs="Times New Roman"/>
          <w:sz w:val="28"/>
          <w:szCs w:val="28"/>
          <w:lang w:val="uk-UA"/>
        </w:rPr>
        <w:t xml:space="preserve">, пляжного та класичного волейболу. Досить перспективним та </w:t>
      </w:r>
      <w:proofErr w:type="spellStart"/>
      <w:r w:rsidR="00CC1E15">
        <w:rPr>
          <w:rFonts w:ascii="Times New Roman" w:hAnsi="Times New Roman" w:cs="Times New Roman"/>
          <w:sz w:val="28"/>
          <w:szCs w:val="28"/>
          <w:lang w:val="uk-UA"/>
        </w:rPr>
        <w:t>розвиненем</w:t>
      </w:r>
      <w:proofErr w:type="spellEnd"/>
      <w:r w:rsidR="00CC1E15">
        <w:rPr>
          <w:rFonts w:ascii="Times New Roman" w:hAnsi="Times New Roman" w:cs="Times New Roman"/>
          <w:sz w:val="28"/>
          <w:szCs w:val="28"/>
          <w:lang w:val="uk-UA"/>
        </w:rPr>
        <w:t xml:space="preserve"> є Білокриницький будинок культури.</w:t>
      </w:r>
    </w:p>
    <w:p w:rsidR="001B5E87" w:rsidRDefault="001B5E87" w:rsidP="001B5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вихованці постійно є призерами районних, обласних та всеукраїнських змагань. </w:t>
      </w:r>
    </w:p>
    <w:p w:rsidR="00CC1E15" w:rsidRDefault="001B5E87" w:rsidP="00100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E87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Pr="001B5E8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B5E87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1B5E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E87">
        <w:rPr>
          <w:rFonts w:ascii="Times New Roman" w:hAnsi="Times New Roman" w:cs="Times New Roman"/>
          <w:sz w:val="28"/>
          <w:szCs w:val="28"/>
          <w:lang w:val="uk-UA"/>
        </w:rPr>
        <w:t>Квасилів</w:t>
      </w:r>
      <w:proofErr w:type="spellEnd"/>
      <w:r w:rsidRPr="001B5E87">
        <w:rPr>
          <w:rFonts w:ascii="Times New Roman" w:hAnsi="Times New Roman" w:cs="Times New Roman"/>
          <w:sz w:val="28"/>
          <w:szCs w:val="28"/>
          <w:lang w:val="uk-UA"/>
        </w:rPr>
        <w:t xml:space="preserve"> наші спортсмени вибороли І місце в загальному заліку спортивно-масових заходів, присвячених Дню фізичної культури і спорту.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Танцювальному ансамблю «Зіронька» присвоєно звання «зразковий».</w:t>
      </w:r>
    </w:p>
    <w:p w:rsidR="00CC1E15" w:rsidRDefault="00CC1E15" w:rsidP="00CC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відмітити, що орган місцевої влади постійно сприяє розвитку закладів, освіти, </w:t>
      </w:r>
      <w:r w:rsidRPr="00CC1E15">
        <w:rPr>
          <w:rFonts w:ascii="Times New Roman" w:hAnsi="Times New Roman" w:cs="Times New Roman"/>
          <w:sz w:val="28"/>
          <w:szCs w:val="28"/>
          <w:lang w:val="uk-UA"/>
        </w:rPr>
        <w:t>культури і спорту, адже діти та молодь наших сіл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E15">
        <w:rPr>
          <w:rFonts w:ascii="Times New Roman" w:hAnsi="Times New Roman" w:cs="Times New Roman"/>
          <w:sz w:val="28"/>
          <w:szCs w:val="28"/>
          <w:lang w:val="uk-UA"/>
        </w:rPr>
        <w:t>– майбутнє нації</w:t>
      </w:r>
      <w:r w:rsidR="001B5E87">
        <w:rPr>
          <w:rFonts w:ascii="Times New Roman" w:hAnsi="Times New Roman" w:cs="Times New Roman"/>
          <w:sz w:val="28"/>
          <w:szCs w:val="28"/>
          <w:lang w:val="uk-UA"/>
        </w:rPr>
        <w:t>, це наша гордість!</w:t>
      </w:r>
    </w:p>
    <w:p w:rsidR="0051798C" w:rsidRPr="00CC1E15" w:rsidRDefault="00CC1E15" w:rsidP="00CC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E1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C1E15">
        <w:rPr>
          <w:rFonts w:ascii="Times New Roman" w:hAnsi="Times New Roman"/>
          <w:sz w:val="28"/>
          <w:szCs w:val="28"/>
          <w:lang w:val="uk-UA"/>
        </w:rPr>
        <w:t>я</w:t>
      </w:r>
      <w:r w:rsidR="0051798C" w:rsidRPr="00CC1E15">
        <w:rPr>
          <w:rFonts w:ascii="Times New Roman" w:hAnsi="Times New Roman"/>
          <w:sz w:val="28"/>
          <w:szCs w:val="28"/>
          <w:lang w:val="uk-UA"/>
        </w:rPr>
        <w:t xml:space="preserve"> як член виконавчого комітету Білокрини</w:t>
      </w:r>
      <w:r w:rsidRPr="00CC1E15">
        <w:rPr>
          <w:rFonts w:ascii="Times New Roman" w:hAnsi="Times New Roman"/>
          <w:sz w:val="28"/>
          <w:szCs w:val="28"/>
          <w:lang w:val="uk-UA"/>
        </w:rPr>
        <w:t xml:space="preserve">цької сільської ради і надалі </w:t>
      </w:r>
      <w:r w:rsidR="0051798C" w:rsidRPr="00CC1E15">
        <w:rPr>
          <w:rFonts w:ascii="Times New Roman" w:hAnsi="Times New Roman"/>
          <w:sz w:val="28"/>
          <w:szCs w:val="28"/>
          <w:lang w:val="uk-UA"/>
        </w:rPr>
        <w:t>буду відстоювати принципові питання, які розглядаються на  засіданнях.</w:t>
      </w:r>
    </w:p>
    <w:p w:rsidR="00066848" w:rsidRDefault="00066848" w:rsidP="0051798C">
      <w:pPr>
        <w:rPr>
          <w:lang w:val="uk-UA"/>
        </w:rPr>
      </w:pPr>
    </w:p>
    <w:p w:rsidR="00066848" w:rsidRDefault="00066848" w:rsidP="0051798C">
      <w:pPr>
        <w:rPr>
          <w:lang w:val="uk-UA"/>
        </w:rPr>
      </w:pPr>
    </w:p>
    <w:p w:rsidR="00294AEE" w:rsidRPr="005527F8" w:rsidRDefault="0051798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                                                  </w:t>
      </w:r>
      <w:r w:rsidR="00552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CC1E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С. Волошина</w:t>
      </w:r>
    </w:p>
    <w:sectPr w:rsidR="00294AEE" w:rsidRPr="005527F8" w:rsidSect="00066848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7D5"/>
    <w:multiLevelType w:val="hybridMultilevel"/>
    <w:tmpl w:val="8960A020"/>
    <w:lvl w:ilvl="0" w:tplc="2E084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16774"/>
    <w:multiLevelType w:val="hybridMultilevel"/>
    <w:tmpl w:val="1CDC6754"/>
    <w:lvl w:ilvl="0" w:tplc="01E2AE1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93641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F7D9B"/>
    <w:multiLevelType w:val="hybridMultilevel"/>
    <w:tmpl w:val="D814055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907FD"/>
    <w:multiLevelType w:val="hybridMultilevel"/>
    <w:tmpl w:val="2C460558"/>
    <w:lvl w:ilvl="0" w:tplc="01E2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98C"/>
    <w:rsid w:val="00066848"/>
    <w:rsid w:val="001007C3"/>
    <w:rsid w:val="001B5E87"/>
    <w:rsid w:val="001F1AF8"/>
    <w:rsid w:val="00284F6E"/>
    <w:rsid w:val="002904B8"/>
    <w:rsid w:val="00294AEE"/>
    <w:rsid w:val="003B4430"/>
    <w:rsid w:val="00415368"/>
    <w:rsid w:val="00444148"/>
    <w:rsid w:val="004768D7"/>
    <w:rsid w:val="004E2678"/>
    <w:rsid w:val="0051798C"/>
    <w:rsid w:val="0053243E"/>
    <w:rsid w:val="005527F8"/>
    <w:rsid w:val="0057340F"/>
    <w:rsid w:val="00601455"/>
    <w:rsid w:val="006814CE"/>
    <w:rsid w:val="008B66A7"/>
    <w:rsid w:val="00900048"/>
    <w:rsid w:val="009A1675"/>
    <w:rsid w:val="00C4515B"/>
    <w:rsid w:val="00CC1E15"/>
    <w:rsid w:val="00D103E3"/>
    <w:rsid w:val="00D55077"/>
    <w:rsid w:val="00ED04BC"/>
    <w:rsid w:val="00ED7B87"/>
    <w:rsid w:val="00F5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1798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1798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9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0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22</cp:revision>
  <cp:lastPrinted>2016-10-20T09:01:00Z</cp:lastPrinted>
  <dcterms:created xsi:type="dcterms:W3CDTF">2016-10-11T15:02:00Z</dcterms:created>
  <dcterms:modified xsi:type="dcterms:W3CDTF">2016-12-12T10:06:00Z</dcterms:modified>
</cp:coreProperties>
</file>