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3C0A" w14:textId="77777777" w:rsidR="00C73C35" w:rsidRPr="00C73C35" w:rsidRDefault="00C73C35" w:rsidP="00EF00A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sidRPr="00C73C35">
        <w:rPr>
          <w:rFonts w:ascii="Times New Roman" w:hAnsi="Times New Roman" w:cs="Times New Roman"/>
          <w:b/>
          <w:i/>
          <w:noProof/>
          <w:sz w:val="28"/>
          <w:szCs w:val="28"/>
        </w:rPr>
        <w:drawing>
          <wp:inline distT="0" distB="0" distL="0" distR="0" wp14:anchorId="257DC132" wp14:editId="6469589A">
            <wp:extent cx="428625" cy="619125"/>
            <wp:effectExtent l="0" t="0" r="9525" b="9525"/>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TSIGN"/>
                    <pic:cNvPicPr>
                      <a:picLocks noChangeAspect="1" noChangeArrowheads="1"/>
                    </pic:cNvPicPr>
                  </pic:nvPicPr>
                  <pic:blipFill>
                    <a:blip r:embed="rId5">
                      <a:lum bright="-100000" contrast="-100000"/>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14:paraId="1E99015C" w14:textId="77777777" w:rsidR="00C73C35" w:rsidRPr="00C73C35" w:rsidRDefault="00C73C35" w:rsidP="00EF00A9">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sidRPr="00C73C35">
        <w:rPr>
          <w:rFonts w:ascii="Times New Roman" w:hAnsi="Times New Roman" w:cs="Times New Roman"/>
          <w:b/>
          <w:bCs/>
          <w:caps/>
          <w:sz w:val="28"/>
          <w:szCs w:val="28"/>
        </w:rPr>
        <w:t>Білокриниць</w:t>
      </w:r>
      <w:r w:rsidRPr="00C73C35">
        <w:rPr>
          <w:rFonts w:ascii="Times New Roman" w:hAnsi="Times New Roman" w:cs="Times New Roman"/>
          <w:b/>
          <w:bCs/>
          <w:caps/>
          <w:color w:val="212121"/>
          <w:spacing w:val="-4"/>
          <w:sz w:val="28"/>
          <w:szCs w:val="28"/>
        </w:rPr>
        <w:t>ка   сільська   рада</w:t>
      </w:r>
    </w:p>
    <w:p w14:paraId="6ED5E2F7" w14:textId="77777777" w:rsidR="00C73C35" w:rsidRPr="00C73C35" w:rsidRDefault="00C73C35" w:rsidP="00EF00A9">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r w:rsidRPr="00C73C35">
        <w:rPr>
          <w:rFonts w:ascii="Times New Roman" w:hAnsi="Times New Roman" w:cs="Times New Roman"/>
          <w:b/>
          <w:bCs/>
          <w:caps/>
          <w:sz w:val="28"/>
          <w:szCs w:val="28"/>
        </w:rPr>
        <w:t xml:space="preserve">Рівненського   </w:t>
      </w:r>
      <w:r w:rsidRPr="00C73C35">
        <w:rPr>
          <w:rFonts w:ascii="Times New Roman" w:hAnsi="Times New Roman" w:cs="Times New Roman"/>
          <w:b/>
          <w:bCs/>
          <w:caps/>
          <w:color w:val="212121"/>
          <w:sz w:val="28"/>
          <w:szCs w:val="28"/>
        </w:rPr>
        <w:t xml:space="preserve">району    </w:t>
      </w:r>
      <w:r w:rsidRPr="00C73C35">
        <w:rPr>
          <w:rFonts w:ascii="Times New Roman" w:hAnsi="Times New Roman" w:cs="Times New Roman"/>
          <w:b/>
          <w:bCs/>
          <w:caps/>
          <w:sz w:val="28"/>
          <w:szCs w:val="28"/>
        </w:rPr>
        <w:t>Рівне</w:t>
      </w:r>
      <w:r w:rsidRPr="00C73C35">
        <w:rPr>
          <w:rFonts w:ascii="Times New Roman" w:hAnsi="Times New Roman" w:cs="Times New Roman"/>
          <w:b/>
          <w:bCs/>
          <w:caps/>
          <w:color w:val="212121"/>
          <w:sz w:val="28"/>
          <w:szCs w:val="28"/>
        </w:rPr>
        <w:t xml:space="preserve">нської    </w:t>
      </w:r>
      <w:r w:rsidRPr="00C73C35">
        <w:rPr>
          <w:rFonts w:ascii="Times New Roman" w:hAnsi="Times New Roman" w:cs="Times New Roman"/>
          <w:b/>
          <w:bCs/>
          <w:caps/>
          <w:color w:val="212121"/>
          <w:spacing w:val="-4"/>
          <w:sz w:val="28"/>
          <w:szCs w:val="28"/>
        </w:rPr>
        <w:t>області</w:t>
      </w:r>
    </w:p>
    <w:p w14:paraId="1E710595" w14:textId="77777777" w:rsidR="00C73C35" w:rsidRPr="00C73C35" w:rsidRDefault="00C73C35" w:rsidP="00EF00A9">
      <w:pPr>
        <w:spacing w:after="0" w:line="240" w:lineRule="auto"/>
        <w:jc w:val="center"/>
        <w:rPr>
          <w:rFonts w:ascii="Times New Roman" w:hAnsi="Times New Roman" w:cs="Times New Roman"/>
          <w:b/>
          <w:sz w:val="28"/>
          <w:szCs w:val="28"/>
        </w:rPr>
      </w:pPr>
      <w:r w:rsidRPr="00C73C35">
        <w:rPr>
          <w:rFonts w:ascii="Times New Roman" w:hAnsi="Times New Roman" w:cs="Times New Roman"/>
          <w:b/>
          <w:sz w:val="28"/>
          <w:szCs w:val="28"/>
        </w:rPr>
        <w:t>В И К О Н А В Ч И Й       К О М І Т Е Т</w:t>
      </w:r>
    </w:p>
    <w:p w14:paraId="70EFF5AD" w14:textId="77777777" w:rsidR="00C73C35" w:rsidRPr="00C73C35" w:rsidRDefault="00C73C35" w:rsidP="00EF00A9">
      <w:pPr>
        <w:spacing w:after="0" w:line="240" w:lineRule="auto"/>
        <w:jc w:val="center"/>
        <w:rPr>
          <w:rFonts w:ascii="Times New Roman" w:hAnsi="Times New Roman" w:cs="Times New Roman"/>
          <w:b/>
          <w:sz w:val="28"/>
          <w:szCs w:val="28"/>
        </w:rPr>
      </w:pPr>
    </w:p>
    <w:p w14:paraId="40B0D1CD" w14:textId="77777777" w:rsidR="00C73C35" w:rsidRPr="00C73C35" w:rsidRDefault="00C73C35" w:rsidP="00EF00A9">
      <w:pPr>
        <w:spacing w:after="0" w:line="240" w:lineRule="auto"/>
        <w:jc w:val="center"/>
        <w:rPr>
          <w:rFonts w:ascii="Times New Roman" w:hAnsi="Times New Roman" w:cs="Times New Roman"/>
          <w:b/>
          <w:sz w:val="28"/>
          <w:szCs w:val="28"/>
        </w:rPr>
      </w:pPr>
      <w:r w:rsidRPr="00C73C35">
        <w:rPr>
          <w:rFonts w:ascii="Times New Roman" w:hAnsi="Times New Roman" w:cs="Times New Roman"/>
          <w:b/>
          <w:sz w:val="28"/>
          <w:szCs w:val="28"/>
        </w:rPr>
        <w:t>РІШЕННЯ</w:t>
      </w:r>
    </w:p>
    <w:p w14:paraId="5A6D8B4D" w14:textId="77777777" w:rsidR="00C73C35" w:rsidRPr="00C73C35" w:rsidRDefault="00C73C35" w:rsidP="00EF00A9">
      <w:pPr>
        <w:spacing w:after="0" w:line="240" w:lineRule="auto"/>
        <w:rPr>
          <w:rFonts w:ascii="Times New Roman" w:hAnsi="Times New Roman" w:cs="Times New Roman"/>
          <w:b/>
          <w:sz w:val="28"/>
          <w:szCs w:val="28"/>
          <w:u w:val="single"/>
        </w:rPr>
      </w:pPr>
    </w:p>
    <w:p w14:paraId="3785DD0B" w14:textId="1683631A" w:rsidR="00C73C35" w:rsidRPr="00C73C35" w:rsidRDefault="00C73C35" w:rsidP="00EF00A9">
      <w:pPr>
        <w:spacing w:after="0" w:line="240" w:lineRule="auto"/>
        <w:rPr>
          <w:rFonts w:ascii="Times New Roman" w:hAnsi="Times New Roman" w:cs="Times New Roman"/>
          <w:b/>
          <w:sz w:val="28"/>
          <w:szCs w:val="28"/>
        </w:rPr>
      </w:pPr>
      <w:r w:rsidRPr="00C73C35">
        <w:rPr>
          <w:rFonts w:ascii="Times New Roman" w:hAnsi="Times New Roman" w:cs="Times New Roman"/>
          <w:b/>
          <w:sz w:val="28"/>
          <w:szCs w:val="28"/>
          <w:u w:val="single"/>
        </w:rPr>
        <w:t>19 серпня 2021  року</w:t>
      </w:r>
      <w:r w:rsidRPr="00C73C35">
        <w:rPr>
          <w:rFonts w:ascii="Times New Roman" w:hAnsi="Times New Roman" w:cs="Times New Roman"/>
          <w:b/>
          <w:sz w:val="28"/>
          <w:szCs w:val="28"/>
        </w:rPr>
        <w:t xml:space="preserve">                                                                                          </w:t>
      </w:r>
      <w:r w:rsidRPr="00C73C35">
        <w:rPr>
          <w:rFonts w:ascii="Times New Roman" w:hAnsi="Times New Roman" w:cs="Times New Roman"/>
          <w:b/>
          <w:sz w:val="28"/>
          <w:szCs w:val="28"/>
          <w:u w:val="single"/>
        </w:rPr>
        <w:t>№179</w:t>
      </w:r>
      <w:r w:rsidRPr="00C73C35">
        <w:rPr>
          <w:rFonts w:ascii="Times New Roman" w:hAnsi="Times New Roman" w:cs="Times New Roman"/>
          <w:b/>
          <w:sz w:val="28"/>
          <w:szCs w:val="28"/>
        </w:rPr>
        <w:t xml:space="preserve"> </w:t>
      </w:r>
    </w:p>
    <w:p w14:paraId="74899D2C" w14:textId="77777777" w:rsidR="003F7A42" w:rsidRPr="00C73C35" w:rsidRDefault="003F7A42" w:rsidP="00EF00A9">
      <w:pPr>
        <w:spacing w:after="0" w:line="240" w:lineRule="auto"/>
        <w:ind w:right="6237"/>
        <w:jc w:val="both"/>
        <w:rPr>
          <w:rFonts w:ascii="Times New Roman" w:hAnsi="Times New Roman" w:cs="Times New Roman"/>
          <w:b/>
          <w:i/>
          <w:sz w:val="28"/>
          <w:szCs w:val="28"/>
        </w:rPr>
      </w:pPr>
    </w:p>
    <w:p w14:paraId="12EBC077" w14:textId="77777777" w:rsidR="003F7A42" w:rsidRPr="00C73C35" w:rsidRDefault="003F7A42" w:rsidP="00EF00A9">
      <w:pPr>
        <w:spacing w:after="0" w:line="240" w:lineRule="auto"/>
        <w:ind w:right="6237"/>
        <w:jc w:val="both"/>
        <w:rPr>
          <w:rFonts w:ascii="Times New Roman" w:hAnsi="Times New Roman" w:cs="Times New Roman"/>
          <w:b/>
          <w:i/>
          <w:sz w:val="28"/>
          <w:szCs w:val="28"/>
        </w:rPr>
      </w:pPr>
    </w:p>
    <w:p w14:paraId="7BA42F02" w14:textId="08D93C7D" w:rsidR="009B43A9" w:rsidRPr="00C73C35" w:rsidRDefault="009B43A9" w:rsidP="00EF00A9">
      <w:pPr>
        <w:spacing w:after="0" w:line="240" w:lineRule="auto"/>
        <w:ind w:right="4676"/>
        <w:jc w:val="both"/>
        <w:rPr>
          <w:rFonts w:ascii="Times New Roman" w:hAnsi="Times New Roman" w:cs="Times New Roman"/>
          <w:bCs/>
          <w:iCs/>
          <w:sz w:val="28"/>
          <w:szCs w:val="28"/>
        </w:rPr>
      </w:pPr>
      <w:r w:rsidRPr="00C73C35">
        <w:rPr>
          <w:rFonts w:ascii="Times New Roman" w:hAnsi="Times New Roman" w:cs="Times New Roman"/>
          <w:bCs/>
          <w:iCs/>
          <w:sz w:val="28"/>
          <w:szCs w:val="28"/>
        </w:rPr>
        <w:t xml:space="preserve">Про </w:t>
      </w:r>
      <w:r w:rsidR="00A05FEF" w:rsidRPr="00C73C35">
        <w:rPr>
          <w:rFonts w:ascii="Times New Roman" w:hAnsi="Times New Roman" w:cs="Times New Roman"/>
          <w:bCs/>
          <w:iCs/>
          <w:sz w:val="28"/>
          <w:szCs w:val="28"/>
        </w:rPr>
        <w:t>схвалення Програми розвитку освіти Білокриницької сільської ради на 2022-2024 роки</w:t>
      </w:r>
    </w:p>
    <w:p w14:paraId="64AC5D4E" w14:textId="77777777" w:rsidR="009B43A9" w:rsidRPr="00C73C35" w:rsidRDefault="009B43A9" w:rsidP="00EF00A9">
      <w:pPr>
        <w:spacing w:after="0" w:line="240" w:lineRule="auto"/>
        <w:rPr>
          <w:rFonts w:ascii="Times New Roman" w:hAnsi="Times New Roman" w:cs="Times New Roman"/>
          <w:sz w:val="28"/>
          <w:szCs w:val="28"/>
        </w:rPr>
      </w:pPr>
    </w:p>
    <w:p w14:paraId="48F01A91" w14:textId="77777777" w:rsidR="009B43A9" w:rsidRPr="00C73C35" w:rsidRDefault="009B43A9" w:rsidP="00EF00A9">
      <w:pPr>
        <w:spacing w:after="0" w:line="240" w:lineRule="auto"/>
        <w:rPr>
          <w:rFonts w:ascii="Times New Roman" w:hAnsi="Times New Roman" w:cs="Times New Roman"/>
          <w:sz w:val="28"/>
          <w:szCs w:val="28"/>
        </w:rPr>
      </w:pPr>
    </w:p>
    <w:p w14:paraId="3E381427" w14:textId="264BE22D" w:rsidR="009B43A9" w:rsidRPr="00C73C35" w:rsidRDefault="009B43A9" w:rsidP="00EF00A9">
      <w:pPr>
        <w:spacing w:after="0"/>
        <w:jc w:val="both"/>
        <w:rPr>
          <w:rFonts w:ascii="Times New Roman" w:hAnsi="Times New Roman" w:cs="Times New Roman"/>
          <w:sz w:val="28"/>
          <w:szCs w:val="28"/>
        </w:rPr>
      </w:pPr>
      <w:r w:rsidRPr="00C73C35">
        <w:rPr>
          <w:rFonts w:ascii="Times New Roman" w:hAnsi="Times New Roman" w:cs="Times New Roman"/>
          <w:sz w:val="28"/>
          <w:szCs w:val="28"/>
        </w:rPr>
        <w:tab/>
      </w:r>
      <w:r w:rsidR="004A5401" w:rsidRPr="00C73C35">
        <w:rPr>
          <w:rFonts w:ascii="Times New Roman" w:hAnsi="Times New Roman" w:cs="Times New Roman"/>
          <w:sz w:val="28"/>
          <w:szCs w:val="28"/>
        </w:rPr>
        <w:t xml:space="preserve">Відповідно до підпункту 1 пункту </w:t>
      </w:r>
      <w:r w:rsidR="00712951" w:rsidRPr="00C73C35">
        <w:rPr>
          <w:rFonts w:ascii="Times New Roman" w:hAnsi="Times New Roman" w:cs="Times New Roman"/>
          <w:sz w:val="28"/>
          <w:szCs w:val="28"/>
        </w:rPr>
        <w:t>«</w:t>
      </w:r>
      <w:r w:rsidR="004A5401" w:rsidRPr="00C73C35">
        <w:rPr>
          <w:rFonts w:ascii="Times New Roman" w:hAnsi="Times New Roman" w:cs="Times New Roman"/>
          <w:sz w:val="28"/>
          <w:szCs w:val="28"/>
        </w:rPr>
        <w:t>а</w:t>
      </w:r>
      <w:r w:rsidR="00712951" w:rsidRPr="00C73C35">
        <w:rPr>
          <w:rFonts w:ascii="Times New Roman" w:hAnsi="Times New Roman" w:cs="Times New Roman"/>
          <w:sz w:val="28"/>
          <w:szCs w:val="28"/>
        </w:rPr>
        <w:t>»</w:t>
      </w:r>
      <w:r w:rsidR="004A5401" w:rsidRPr="00C73C35">
        <w:rPr>
          <w:rFonts w:ascii="Times New Roman" w:hAnsi="Times New Roman" w:cs="Times New Roman"/>
          <w:sz w:val="28"/>
          <w:szCs w:val="28"/>
        </w:rPr>
        <w:t xml:space="preserve">  частини першої статті 28</w:t>
      </w:r>
      <w:r w:rsidR="00374404" w:rsidRPr="00C73C35">
        <w:rPr>
          <w:rFonts w:ascii="Times New Roman" w:hAnsi="Times New Roman" w:cs="Times New Roman"/>
          <w:sz w:val="28"/>
          <w:szCs w:val="28"/>
        </w:rPr>
        <w:t xml:space="preserve"> Закону України «Про місцеве самоврядування в Україні» та </w:t>
      </w:r>
      <w:r w:rsidR="004A5401" w:rsidRPr="00C73C35">
        <w:rPr>
          <w:rFonts w:ascii="Times New Roman" w:hAnsi="Times New Roman" w:cs="Times New Roman"/>
          <w:sz w:val="28"/>
          <w:szCs w:val="28"/>
        </w:rPr>
        <w:t>пункту 1 частини другої</w:t>
      </w:r>
      <w:r w:rsidR="00712951" w:rsidRPr="00C73C35">
        <w:rPr>
          <w:rFonts w:ascii="Times New Roman" w:hAnsi="Times New Roman" w:cs="Times New Roman"/>
          <w:sz w:val="28"/>
          <w:szCs w:val="28"/>
        </w:rPr>
        <w:t xml:space="preserve"> </w:t>
      </w:r>
      <w:r w:rsidR="004A5401" w:rsidRPr="00C73C35">
        <w:rPr>
          <w:rFonts w:ascii="Times New Roman" w:hAnsi="Times New Roman" w:cs="Times New Roman"/>
          <w:sz w:val="28"/>
          <w:szCs w:val="28"/>
        </w:rPr>
        <w:t xml:space="preserve">статті 52 Закону України </w:t>
      </w:r>
      <w:r w:rsidRPr="00C73C35">
        <w:rPr>
          <w:rFonts w:ascii="Times New Roman" w:hAnsi="Times New Roman" w:cs="Times New Roman"/>
          <w:sz w:val="28"/>
          <w:szCs w:val="28"/>
        </w:rPr>
        <w:t xml:space="preserve"> </w:t>
      </w:r>
      <w:r w:rsidR="00712951" w:rsidRPr="00C73C35">
        <w:rPr>
          <w:rFonts w:ascii="Times New Roman" w:hAnsi="Times New Roman" w:cs="Times New Roman"/>
          <w:sz w:val="28"/>
          <w:szCs w:val="28"/>
        </w:rPr>
        <w:t>«</w:t>
      </w:r>
      <w:r w:rsidRPr="00C73C35">
        <w:rPr>
          <w:rFonts w:ascii="Times New Roman" w:hAnsi="Times New Roman" w:cs="Times New Roman"/>
          <w:sz w:val="28"/>
          <w:szCs w:val="28"/>
        </w:rPr>
        <w:t>Про місцеве самоврядування в Україні</w:t>
      </w:r>
      <w:r w:rsidR="00712951" w:rsidRPr="00C73C35">
        <w:rPr>
          <w:rFonts w:ascii="Times New Roman" w:hAnsi="Times New Roman" w:cs="Times New Roman"/>
          <w:sz w:val="28"/>
          <w:szCs w:val="28"/>
        </w:rPr>
        <w:t>»</w:t>
      </w:r>
      <w:r w:rsidR="00374404" w:rsidRPr="00C73C35">
        <w:rPr>
          <w:rFonts w:ascii="Times New Roman" w:hAnsi="Times New Roman" w:cs="Times New Roman"/>
          <w:sz w:val="28"/>
          <w:szCs w:val="28"/>
        </w:rPr>
        <w:t xml:space="preserve"> з метою </w:t>
      </w:r>
      <w:r w:rsidR="00444503" w:rsidRPr="00C73C35">
        <w:rPr>
          <w:rFonts w:ascii="Times New Roman" w:hAnsi="Times New Roman" w:cs="Times New Roman"/>
          <w:sz w:val="28"/>
          <w:szCs w:val="28"/>
        </w:rPr>
        <w:t xml:space="preserve"> </w:t>
      </w:r>
      <w:r w:rsidR="00374404" w:rsidRPr="00C73C35">
        <w:rPr>
          <w:rFonts w:ascii="Times New Roman" w:hAnsi="Times New Roman" w:cs="Times New Roman"/>
          <w:sz w:val="28"/>
          <w:szCs w:val="28"/>
        </w:rPr>
        <w:t>складання та схвалення прогнозу місцевого бюджету, розглянувши</w:t>
      </w:r>
      <w:r w:rsidR="00712951" w:rsidRPr="00C73C35">
        <w:rPr>
          <w:rFonts w:ascii="Times New Roman" w:hAnsi="Times New Roman" w:cs="Times New Roman"/>
          <w:sz w:val="28"/>
          <w:szCs w:val="28"/>
        </w:rPr>
        <w:t xml:space="preserve"> </w:t>
      </w:r>
      <w:r w:rsidR="004A5401" w:rsidRPr="00C73C35">
        <w:rPr>
          <w:rFonts w:ascii="Times New Roman" w:hAnsi="Times New Roman" w:cs="Times New Roman"/>
          <w:sz w:val="28"/>
          <w:szCs w:val="28"/>
        </w:rPr>
        <w:t xml:space="preserve">та обговоривши </w:t>
      </w:r>
      <w:r w:rsidR="00374404" w:rsidRPr="00C73C35">
        <w:rPr>
          <w:rFonts w:ascii="Times New Roman" w:hAnsi="Times New Roman" w:cs="Times New Roman"/>
          <w:sz w:val="28"/>
          <w:szCs w:val="28"/>
        </w:rPr>
        <w:t>подані місцеві програми</w:t>
      </w:r>
      <w:r w:rsidR="004A5401" w:rsidRPr="00C73C35">
        <w:rPr>
          <w:rFonts w:ascii="Times New Roman" w:hAnsi="Times New Roman" w:cs="Times New Roman"/>
          <w:sz w:val="28"/>
          <w:szCs w:val="28"/>
        </w:rPr>
        <w:t>,</w:t>
      </w:r>
      <w:r w:rsidRPr="00C73C35">
        <w:rPr>
          <w:rFonts w:ascii="Times New Roman" w:hAnsi="Times New Roman" w:cs="Times New Roman"/>
          <w:sz w:val="28"/>
          <w:szCs w:val="28"/>
        </w:rPr>
        <w:t xml:space="preserve"> виконавчий комітет Білокриницької сільської ради</w:t>
      </w:r>
    </w:p>
    <w:p w14:paraId="0869F017" w14:textId="77777777" w:rsidR="009B43A9" w:rsidRPr="00C73C35" w:rsidRDefault="009B43A9" w:rsidP="00EF00A9">
      <w:pPr>
        <w:spacing w:after="0"/>
        <w:rPr>
          <w:rFonts w:ascii="Times New Roman" w:hAnsi="Times New Roman" w:cs="Times New Roman"/>
          <w:b/>
          <w:sz w:val="28"/>
          <w:szCs w:val="28"/>
        </w:rPr>
      </w:pPr>
    </w:p>
    <w:p w14:paraId="4C17BD42" w14:textId="77777777" w:rsidR="004B0BCE" w:rsidRPr="00C73C35" w:rsidRDefault="004B0BCE" w:rsidP="00EF00A9">
      <w:pPr>
        <w:spacing w:after="0"/>
        <w:jc w:val="center"/>
        <w:rPr>
          <w:rFonts w:ascii="Times New Roman" w:hAnsi="Times New Roman" w:cs="Times New Roman"/>
          <w:b/>
          <w:sz w:val="28"/>
          <w:szCs w:val="28"/>
        </w:rPr>
      </w:pPr>
      <w:r w:rsidRPr="00C73C35">
        <w:rPr>
          <w:rFonts w:ascii="Times New Roman" w:hAnsi="Times New Roman" w:cs="Times New Roman"/>
          <w:b/>
          <w:sz w:val="28"/>
          <w:szCs w:val="28"/>
        </w:rPr>
        <w:t>ВИРІШИВ:</w:t>
      </w:r>
    </w:p>
    <w:p w14:paraId="39698115" w14:textId="77777777" w:rsidR="009B43A9" w:rsidRPr="00EF00A9" w:rsidRDefault="009B43A9" w:rsidP="00EF00A9">
      <w:pPr>
        <w:spacing w:after="0"/>
        <w:jc w:val="center"/>
        <w:rPr>
          <w:rFonts w:ascii="Times New Roman" w:hAnsi="Times New Roman" w:cs="Times New Roman"/>
          <w:bCs/>
          <w:sz w:val="28"/>
          <w:szCs w:val="28"/>
        </w:rPr>
      </w:pPr>
    </w:p>
    <w:p w14:paraId="28AEA11A" w14:textId="06B571D2" w:rsidR="009B43A9" w:rsidRPr="00EF00A9" w:rsidRDefault="00EF00A9" w:rsidP="00EF00A9">
      <w:pPr>
        <w:pStyle w:val="a3"/>
        <w:numPr>
          <w:ilvl w:val="0"/>
          <w:numId w:val="1"/>
        </w:numPr>
        <w:spacing w:line="276" w:lineRule="auto"/>
        <w:jc w:val="both"/>
        <w:rPr>
          <w:b w:val="0"/>
          <w:sz w:val="28"/>
          <w:szCs w:val="28"/>
        </w:rPr>
      </w:pPr>
      <w:r>
        <w:rPr>
          <w:b w:val="0"/>
          <w:iCs/>
          <w:caps w:val="0"/>
          <w:sz w:val="28"/>
          <w:szCs w:val="28"/>
        </w:rPr>
        <w:t>С</w:t>
      </w:r>
      <w:r w:rsidRPr="00EF00A9">
        <w:rPr>
          <w:b w:val="0"/>
          <w:iCs/>
          <w:caps w:val="0"/>
          <w:sz w:val="28"/>
          <w:szCs w:val="28"/>
        </w:rPr>
        <w:t xml:space="preserve">хвалити програму розвитку освіти </w:t>
      </w:r>
      <w:r>
        <w:rPr>
          <w:b w:val="0"/>
          <w:iCs/>
          <w:caps w:val="0"/>
          <w:sz w:val="28"/>
          <w:szCs w:val="28"/>
        </w:rPr>
        <w:t>Б</w:t>
      </w:r>
      <w:r w:rsidRPr="00EF00A9">
        <w:rPr>
          <w:b w:val="0"/>
          <w:iCs/>
          <w:caps w:val="0"/>
          <w:sz w:val="28"/>
          <w:szCs w:val="28"/>
        </w:rPr>
        <w:t xml:space="preserve">ілокриницької сільської ради на </w:t>
      </w:r>
      <w:r>
        <w:rPr>
          <w:b w:val="0"/>
          <w:iCs/>
          <w:caps w:val="0"/>
          <w:sz w:val="28"/>
          <w:szCs w:val="28"/>
        </w:rPr>
        <w:t xml:space="preserve">       </w:t>
      </w:r>
      <w:r w:rsidRPr="00EF00A9">
        <w:rPr>
          <w:b w:val="0"/>
          <w:iCs/>
          <w:caps w:val="0"/>
          <w:sz w:val="28"/>
          <w:szCs w:val="28"/>
        </w:rPr>
        <w:t>2022-2024 роки згідно додатку.</w:t>
      </w:r>
    </w:p>
    <w:p w14:paraId="796290CF" w14:textId="29C62564" w:rsidR="00A05FEF" w:rsidRPr="00EF00A9" w:rsidRDefault="00EF00A9" w:rsidP="00EF00A9">
      <w:pPr>
        <w:pStyle w:val="a3"/>
        <w:numPr>
          <w:ilvl w:val="0"/>
          <w:numId w:val="1"/>
        </w:numPr>
        <w:spacing w:line="276" w:lineRule="auto"/>
        <w:jc w:val="both"/>
        <w:rPr>
          <w:b w:val="0"/>
          <w:sz w:val="28"/>
          <w:szCs w:val="28"/>
        </w:rPr>
      </w:pPr>
      <w:r>
        <w:rPr>
          <w:b w:val="0"/>
          <w:caps w:val="0"/>
          <w:sz w:val="28"/>
          <w:szCs w:val="28"/>
        </w:rPr>
        <w:t>П</w:t>
      </w:r>
      <w:r w:rsidRPr="00EF00A9">
        <w:rPr>
          <w:b w:val="0"/>
          <w:caps w:val="0"/>
          <w:sz w:val="28"/>
          <w:szCs w:val="28"/>
        </w:rPr>
        <w:t xml:space="preserve">одати  </w:t>
      </w:r>
      <w:r w:rsidRPr="00EF00A9">
        <w:rPr>
          <w:b w:val="0"/>
          <w:iCs/>
          <w:caps w:val="0"/>
          <w:sz w:val="28"/>
          <w:szCs w:val="28"/>
        </w:rPr>
        <w:t xml:space="preserve">програму розвитку освіти </w:t>
      </w:r>
      <w:r>
        <w:rPr>
          <w:b w:val="0"/>
          <w:iCs/>
          <w:caps w:val="0"/>
          <w:sz w:val="28"/>
          <w:szCs w:val="28"/>
        </w:rPr>
        <w:t>Б</w:t>
      </w:r>
      <w:r w:rsidRPr="00EF00A9">
        <w:rPr>
          <w:b w:val="0"/>
          <w:iCs/>
          <w:caps w:val="0"/>
          <w:sz w:val="28"/>
          <w:szCs w:val="28"/>
        </w:rPr>
        <w:t xml:space="preserve">ілокриницької сільської ради на </w:t>
      </w:r>
      <w:r>
        <w:rPr>
          <w:b w:val="0"/>
          <w:iCs/>
          <w:caps w:val="0"/>
          <w:sz w:val="28"/>
          <w:szCs w:val="28"/>
        </w:rPr>
        <w:t xml:space="preserve">                  </w:t>
      </w:r>
      <w:r w:rsidRPr="00EF00A9">
        <w:rPr>
          <w:b w:val="0"/>
          <w:iCs/>
          <w:caps w:val="0"/>
          <w:sz w:val="28"/>
          <w:szCs w:val="28"/>
        </w:rPr>
        <w:t>2022-2024 роки</w:t>
      </w:r>
      <w:r w:rsidRPr="00EF00A9">
        <w:rPr>
          <w:b w:val="0"/>
          <w:caps w:val="0"/>
          <w:sz w:val="28"/>
          <w:szCs w:val="28"/>
        </w:rPr>
        <w:t xml:space="preserve"> на затвердження сесії </w:t>
      </w:r>
      <w:r>
        <w:rPr>
          <w:b w:val="0"/>
          <w:caps w:val="0"/>
          <w:sz w:val="28"/>
          <w:szCs w:val="28"/>
        </w:rPr>
        <w:t>Б</w:t>
      </w:r>
      <w:r w:rsidRPr="00EF00A9">
        <w:rPr>
          <w:b w:val="0"/>
          <w:caps w:val="0"/>
          <w:sz w:val="28"/>
          <w:szCs w:val="28"/>
        </w:rPr>
        <w:t>ілокриницької сільської ради.</w:t>
      </w:r>
    </w:p>
    <w:p w14:paraId="555A400C" w14:textId="5BA5F36B" w:rsidR="00A05FEF" w:rsidRPr="00EF00A9" w:rsidRDefault="00EF00A9" w:rsidP="00EF00A9">
      <w:pPr>
        <w:pStyle w:val="a3"/>
        <w:numPr>
          <w:ilvl w:val="0"/>
          <w:numId w:val="1"/>
        </w:numPr>
        <w:spacing w:line="276" w:lineRule="auto"/>
        <w:jc w:val="both"/>
        <w:rPr>
          <w:b w:val="0"/>
          <w:sz w:val="28"/>
          <w:szCs w:val="28"/>
        </w:rPr>
      </w:pPr>
      <w:r w:rsidRPr="00EF00A9">
        <w:rPr>
          <w:b w:val="0"/>
          <w:caps w:val="0"/>
          <w:sz w:val="28"/>
          <w:szCs w:val="28"/>
        </w:rPr>
        <w:t xml:space="preserve">контроль за виконанням цього рішення  покласти на  виконуючу обов'язки  начальника  фінансового відділу </w:t>
      </w:r>
      <w:r>
        <w:rPr>
          <w:b w:val="0"/>
          <w:caps w:val="0"/>
          <w:sz w:val="28"/>
          <w:szCs w:val="28"/>
        </w:rPr>
        <w:t>Б</w:t>
      </w:r>
      <w:r w:rsidRPr="00EF00A9">
        <w:rPr>
          <w:b w:val="0"/>
          <w:caps w:val="0"/>
          <w:sz w:val="28"/>
          <w:szCs w:val="28"/>
        </w:rPr>
        <w:t xml:space="preserve">ілокриницької сільської ради  </w:t>
      </w:r>
      <w:r>
        <w:rPr>
          <w:b w:val="0"/>
          <w:caps w:val="0"/>
          <w:sz w:val="28"/>
          <w:szCs w:val="28"/>
        </w:rPr>
        <w:t xml:space="preserve">                 З</w:t>
      </w:r>
      <w:r w:rsidRPr="00EF00A9">
        <w:rPr>
          <w:b w:val="0"/>
          <w:caps w:val="0"/>
          <w:sz w:val="28"/>
          <w:szCs w:val="28"/>
        </w:rPr>
        <w:t xml:space="preserve">елінську </w:t>
      </w:r>
      <w:r>
        <w:rPr>
          <w:b w:val="0"/>
          <w:caps w:val="0"/>
          <w:sz w:val="28"/>
          <w:szCs w:val="28"/>
        </w:rPr>
        <w:t>І.Г.</w:t>
      </w:r>
    </w:p>
    <w:p w14:paraId="5AD91A2A" w14:textId="1F571A4B" w:rsidR="004B0BCE" w:rsidRPr="00C73C35" w:rsidRDefault="004B0BCE" w:rsidP="00EF00A9">
      <w:pPr>
        <w:pStyle w:val="a3"/>
        <w:jc w:val="both"/>
        <w:rPr>
          <w:sz w:val="28"/>
          <w:szCs w:val="28"/>
        </w:rPr>
      </w:pPr>
    </w:p>
    <w:p w14:paraId="6B985FB9" w14:textId="77777777" w:rsidR="002349BB" w:rsidRPr="00C73C35" w:rsidRDefault="002349BB" w:rsidP="00EF00A9">
      <w:pPr>
        <w:pStyle w:val="a3"/>
        <w:jc w:val="both"/>
        <w:rPr>
          <w:sz w:val="28"/>
          <w:szCs w:val="28"/>
        </w:rPr>
      </w:pPr>
    </w:p>
    <w:p w14:paraId="194C4BC5" w14:textId="77777777" w:rsidR="00303BBD" w:rsidRPr="00C73C35" w:rsidRDefault="00303BBD" w:rsidP="00EF00A9">
      <w:pPr>
        <w:spacing w:after="0" w:line="240" w:lineRule="auto"/>
        <w:rPr>
          <w:rFonts w:ascii="Times New Roman" w:hAnsi="Times New Roman" w:cs="Times New Roman"/>
          <w:bCs/>
          <w:iCs/>
          <w:sz w:val="28"/>
          <w:szCs w:val="28"/>
        </w:rPr>
      </w:pPr>
      <w:r w:rsidRPr="00C73C35">
        <w:rPr>
          <w:rFonts w:ascii="Times New Roman" w:hAnsi="Times New Roman" w:cs="Times New Roman"/>
          <w:bCs/>
          <w:iCs/>
          <w:sz w:val="28"/>
          <w:szCs w:val="28"/>
        </w:rPr>
        <w:t>Секретар сільської ради                                                                         Ірина ДАЮК</w:t>
      </w:r>
    </w:p>
    <w:p w14:paraId="40842F0B" w14:textId="7D1BB7BD" w:rsidR="0061144C" w:rsidRPr="00C73C35" w:rsidRDefault="0061144C" w:rsidP="00EF00A9">
      <w:pPr>
        <w:spacing w:after="0"/>
        <w:rPr>
          <w:rFonts w:ascii="Times New Roman" w:hAnsi="Times New Roman" w:cs="Times New Roman"/>
          <w:sz w:val="28"/>
          <w:szCs w:val="28"/>
        </w:rPr>
      </w:pPr>
    </w:p>
    <w:p w14:paraId="2B64CDDD" w14:textId="25BFD50B" w:rsidR="00A05FEF" w:rsidRPr="00C73C35" w:rsidRDefault="00A05FEF" w:rsidP="00EF00A9">
      <w:pPr>
        <w:spacing w:after="0"/>
        <w:rPr>
          <w:rFonts w:ascii="Times New Roman" w:hAnsi="Times New Roman" w:cs="Times New Roman"/>
          <w:sz w:val="28"/>
          <w:szCs w:val="28"/>
        </w:rPr>
      </w:pPr>
    </w:p>
    <w:p w14:paraId="4B5CC69C" w14:textId="413C30AE" w:rsidR="00C73C35" w:rsidRPr="00C73C35" w:rsidRDefault="00C73C35" w:rsidP="00EF00A9">
      <w:pPr>
        <w:spacing w:after="0"/>
        <w:rPr>
          <w:rFonts w:ascii="Times New Roman" w:hAnsi="Times New Roman" w:cs="Times New Roman"/>
          <w:sz w:val="28"/>
          <w:szCs w:val="28"/>
        </w:rPr>
      </w:pPr>
    </w:p>
    <w:p w14:paraId="3D244D2A" w14:textId="0E3FFBFF" w:rsidR="00C73C35" w:rsidRDefault="00C73C35" w:rsidP="00EF00A9">
      <w:pPr>
        <w:spacing w:after="0"/>
        <w:rPr>
          <w:rFonts w:ascii="Times New Roman" w:hAnsi="Times New Roman" w:cs="Times New Roman"/>
          <w:sz w:val="28"/>
          <w:szCs w:val="28"/>
        </w:rPr>
      </w:pPr>
    </w:p>
    <w:p w14:paraId="47B31C09" w14:textId="3D475A2A" w:rsidR="00C73C35" w:rsidRDefault="00C73C35" w:rsidP="00EF00A9">
      <w:pPr>
        <w:spacing w:after="0"/>
        <w:rPr>
          <w:rFonts w:ascii="Times New Roman" w:hAnsi="Times New Roman" w:cs="Times New Roman"/>
          <w:sz w:val="28"/>
          <w:szCs w:val="28"/>
        </w:rPr>
      </w:pPr>
    </w:p>
    <w:p w14:paraId="0738BBFF" w14:textId="10B4E621" w:rsidR="00C73C35" w:rsidRDefault="00C73C35" w:rsidP="00EF00A9">
      <w:pPr>
        <w:spacing w:after="0"/>
        <w:rPr>
          <w:rFonts w:ascii="Times New Roman" w:hAnsi="Times New Roman" w:cs="Times New Roman"/>
          <w:sz w:val="28"/>
          <w:szCs w:val="28"/>
        </w:rPr>
      </w:pPr>
    </w:p>
    <w:p w14:paraId="06ED3A70" w14:textId="77777777" w:rsidR="00EF00A9" w:rsidRPr="00C73C35" w:rsidRDefault="00EF00A9" w:rsidP="00EF00A9">
      <w:pPr>
        <w:spacing w:after="0"/>
        <w:rPr>
          <w:rFonts w:ascii="Times New Roman" w:hAnsi="Times New Roman" w:cs="Times New Roman"/>
          <w:sz w:val="28"/>
          <w:szCs w:val="28"/>
        </w:rPr>
      </w:pPr>
    </w:p>
    <w:p w14:paraId="2AE7D6EB" w14:textId="77777777" w:rsidR="00C73C35" w:rsidRPr="00C73C35" w:rsidRDefault="00C73C35" w:rsidP="00EF00A9">
      <w:pPr>
        <w:shd w:val="clear" w:color="auto" w:fill="FFFFFF"/>
        <w:spacing w:after="0" w:line="200" w:lineRule="atLeast"/>
        <w:ind w:left="6379"/>
        <w:rPr>
          <w:rFonts w:ascii="Times New Roman" w:hAnsi="Times New Roman" w:cs="Times New Roman"/>
          <w:bCs/>
          <w:iCs/>
          <w:color w:val="000000"/>
          <w:spacing w:val="-8"/>
          <w:sz w:val="24"/>
          <w:szCs w:val="24"/>
        </w:rPr>
      </w:pPr>
      <w:r w:rsidRPr="00C73C35">
        <w:rPr>
          <w:rFonts w:ascii="Times New Roman" w:hAnsi="Times New Roman" w:cs="Times New Roman"/>
          <w:bCs/>
          <w:iCs/>
          <w:color w:val="000000"/>
          <w:spacing w:val="-8"/>
          <w:sz w:val="24"/>
          <w:szCs w:val="24"/>
        </w:rPr>
        <w:lastRenderedPageBreak/>
        <w:t>Додаток</w:t>
      </w:r>
      <w:r w:rsidRPr="00C73C35">
        <w:rPr>
          <w:rFonts w:ascii="Times New Roman" w:eastAsia="Times New Roman" w:hAnsi="Times New Roman" w:cs="Times New Roman"/>
          <w:bCs/>
          <w:iCs/>
          <w:color w:val="000000"/>
          <w:spacing w:val="-8"/>
          <w:sz w:val="24"/>
          <w:szCs w:val="24"/>
        </w:rPr>
        <w:t xml:space="preserve"> </w:t>
      </w:r>
    </w:p>
    <w:p w14:paraId="1B2CC7CC" w14:textId="467FA165" w:rsidR="00C73C35" w:rsidRPr="00C73C35" w:rsidRDefault="00C73C35" w:rsidP="00EF00A9">
      <w:pPr>
        <w:shd w:val="clear" w:color="auto" w:fill="FFFFFF"/>
        <w:spacing w:after="0" w:line="200" w:lineRule="atLeast"/>
        <w:ind w:left="6379"/>
        <w:rPr>
          <w:rFonts w:ascii="Times New Roman" w:hAnsi="Times New Roman" w:cs="Times New Roman"/>
          <w:bCs/>
          <w:iCs/>
          <w:color w:val="000000"/>
          <w:sz w:val="24"/>
          <w:szCs w:val="24"/>
        </w:rPr>
      </w:pPr>
      <w:r w:rsidRPr="00C73C35">
        <w:rPr>
          <w:rFonts w:ascii="Times New Roman" w:hAnsi="Times New Roman" w:cs="Times New Roman"/>
          <w:bCs/>
          <w:iCs/>
          <w:color w:val="000000"/>
          <w:spacing w:val="-6"/>
          <w:sz w:val="24"/>
          <w:szCs w:val="24"/>
        </w:rPr>
        <w:t>до</w:t>
      </w:r>
      <w:r w:rsidRPr="00C73C35">
        <w:rPr>
          <w:rFonts w:ascii="Times New Roman" w:eastAsia="Times New Roman" w:hAnsi="Times New Roman" w:cs="Times New Roman"/>
          <w:bCs/>
          <w:iCs/>
          <w:color w:val="000000"/>
          <w:spacing w:val="-6"/>
          <w:sz w:val="24"/>
          <w:szCs w:val="24"/>
        </w:rPr>
        <w:t xml:space="preserve"> </w:t>
      </w:r>
      <w:r w:rsidRPr="00C73C35">
        <w:rPr>
          <w:rFonts w:ascii="Times New Roman" w:hAnsi="Times New Roman" w:cs="Times New Roman"/>
          <w:bCs/>
          <w:iCs/>
          <w:color w:val="000000"/>
          <w:spacing w:val="-6"/>
          <w:sz w:val="24"/>
          <w:szCs w:val="24"/>
        </w:rPr>
        <w:t>рішення</w:t>
      </w:r>
      <w:r w:rsidRPr="00C73C35">
        <w:rPr>
          <w:rFonts w:ascii="Times New Roman" w:eastAsia="Times New Roman" w:hAnsi="Times New Roman" w:cs="Times New Roman"/>
          <w:bCs/>
          <w:iCs/>
          <w:color w:val="000000"/>
          <w:spacing w:val="-6"/>
          <w:sz w:val="24"/>
          <w:szCs w:val="24"/>
        </w:rPr>
        <w:t xml:space="preserve"> </w:t>
      </w:r>
      <w:r w:rsidRPr="00C73C35">
        <w:rPr>
          <w:rFonts w:ascii="Times New Roman" w:hAnsi="Times New Roman" w:cs="Times New Roman"/>
          <w:bCs/>
          <w:iCs/>
          <w:color w:val="000000"/>
          <w:spacing w:val="-6"/>
          <w:sz w:val="24"/>
          <w:szCs w:val="24"/>
        </w:rPr>
        <w:t>виконавчого</w:t>
      </w:r>
      <w:r w:rsidRPr="00C73C35">
        <w:rPr>
          <w:rFonts w:ascii="Times New Roman" w:eastAsia="Times New Roman" w:hAnsi="Times New Roman" w:cs="Times New Roman"/>
          <w:bCs/>
          <w:iCs/>
          <w:color w:val="000000"/>
          <w:spacing w:val="-6"/>
          <w:sz w:val="24"/>
          <w:szCs w:val="24"/>
        </w:rPr>
        <w:t xml:space="preserve"> </w:t>
      </w:r>
      <w:r w:rsidRPr="00C73C35">
        <w:rPr>
          <w:rFonts w:ascii="Times New Roman" w:hAnsi="Times New Roman" w:cs="Times New Roman"/>
          <w:bCs/>
          <w:iCs/>
          <w:color w:val="000000"/>
          <w:spacing w:val="-6"/>
          <w:sz w:val="24"/>
          <w:szCs w:val="24"/>
        </w:rPr>
        <w:t>комітету</w:t>
      </w:r>
      <w:r w:rsidRPr="00C73C35">
        <w:rPr>
          <w:rFonts w:ascii="Times New Roman" w:hAnsi="Times New Roman" w:cs="Times New Roman"/>
          <w:bCs/>
          <w:iCs/>
          <w:color w:val="000000"/>
          <w:spacing w:val="-6"/>
          <w:sz w:val="24"/>
          <w:szCs w:val="24"/>
        </w:rPr>
        <w:br/>
        <w:t xml:space="preserve">Білокриницької сільської </w:t>
      </w:r>
      <w:r w:rsidRPr="00C73C35">
        <w:rPr>
          <w:rFonts w:ascii="Times New Roman" w:eastAsia="Times New Roman" w:hAnsi="Times New Roman" w:cs="Times New Roman"/>
          <w:bCs/>
          <w:iCs/>
          <w:color w:val="000000"/>
          <w:spacing w:val="-4"/>
          <w:sz w:val="24"/>
          <w:szCs w:val="24"/>
        </w:rPr>
        <w:t xml:space="preserve"> </w:t>
      </w:r>
      <w:r w:rsidRPr="00C73C35">
        <w:rPr>
          <w:rFonts w:ascii="Times New Roman" w:hAnsi="Times New Roman" w:cs="Times New Roman"/>
          <w:bCs/>
          <w:iCs/>
          <w:color w:val="000000"/>
          <w:spacing w:val="-4"/>
          <w:sz w:val="24"/>
          <w:szCs w:val="24"/>
        </w:rPr>
        <w:t>ради</w:t>
      </w:r>
      <w:r w:rsidRPr="00C73C35">
        <w:rPr>
          <w:rFonts w:ascii="Times New Roman" w:hAnsi="Times New Roman" w:cs="Times New Roman"/>
          <w:bCs/>
          <w:iCs/>
          <w:color w:val="000000"/>
          <w:spacing w:val="-4"/>
          <w:sz w:val="24"/>
          <w:szCs w:val="24"/>
        </w:rPr>
        <w:br/>
      </w:r>
      <w:r w:rsidRPr="00C73C35">
        <w:rPr>
          <w:rFonts w:ascii="Times New Roman" w:hAnsi="Times New Roman" w:cs="Times New Roman"/>
          <w:bCs/>
          <w:iCs/>
          <w:color w:val="000000"/>
          <w:spacing w:val="-8"/>
          <w:sz w:val="24"/>
          <w:szCs w:val="24"/>
        </w:rPr>
        <w:t xml:space="preserve">від 19 серпня  2021 </w:t>
      </w:r>
      <w:r w:rsidRPr="00C73C35">
        <w:rPr>
          <w:rFonts w:ascii="Times New Roman" w:eastAsia="Times New Roman" w:hAnsi="Times New Roman" w:cs="Times New Roman"/>
          <w:bCs/>
          <w:iCs/>
          <w:color w:val="000000"/>
          <w:spacing w:val="-6"/>
          <w:sz w:val="24"/>
          <w:szCs w:val="24"/>
        </w:rPr>
        <w:t xml:space="preserve"> </w:t>
      </w:r>
      <w:r w:rsidRPr="00C73C35">
        <w:rPr>
          <w:rFonts w:ascii="Times New Roman" w:hAnsi="Times New Roman" w:cs="Times New Roman"/>
          <w:bCs/>
          <w:iCs/>
          <w:color w:val="000000"/>
          <w:spacing w:val="-6"/>
          <w:sz w:val="24"/>
          <w:szCs w:val="24"/>
        </w:rPr>
        <w:t>р.</w:t>
      </w:r>
      <w:r w:rsidRPr="00C73C35">
        <w:rPr>
          <w:rFonts w:ascii="Times New Roman" w:eastAsia="Times New Roman" w:hAnsi="Times New Roman" w:cs="Times New Roman"/>
          <w:bCs/>
          <w:iCs/>
          <w:color w:val="000000"/>
          <w:spacing w:val="-6"/>
          <w:sz w:val="24"/>
          <w:szCs w:val="24"/>
        </w:rPr>
        <w:t xml:space="preserve">  № 179</w:t>
      </w:r>
    </w:p>
    <w:p w14:paraId="204C55C3" w14:textId="77777777" w:rsidR="00C73C35" w:rsidRPr="00EF00A9" w:rsidRDefault="00C73C35" w:rsidP="00EF00A9">
      <w:pPr>
        <w:spacing w:after="0"/>
        <w:rPr>
          <w:rFonts w:ascii="Times New Roman" w:hAnsi="Times New Roman" w:cs="Times New Roman"/>
          <w:sz w:val="28"/>
          <w:szCs w:val="28"/>
        </w:rPr>
      </w:pPr>
    </w:p>
    <w:p w14:paraId="282822A0" w14:textId="77777777" w:rsidR="00EF00A9" w:rsidRDefault="00EF00A9" w:rsidP="00EF00A9">
      <w:pPr>
        <w:pStyle w:val="a7"/>
        <w:jc w:val="center"/>
        <w:rPr>
          <w:b/>
        </w:rPr>
      </w:pPr>
      <w:r w:rsidRPr="00EF00A9">
        <w:rPr>
          <w:b/>
        </w:rPr>
        <w:t>Програма</w:t>
      </w:r>
      <w:r w:rsidRPr="00EF00A9">
        <w:rPr>
          <w:b/>
          <w:spacing w:val="-2"/>
        </w:rPr>
        <w:t xml:space="preserve"> </w:t>
      </w:r>
      <w:r w:rsidRPr="00EF00A9">
        <w:rPr>
          <w:b/>
        </w:rPr>
        <w:t>розвитку</w:t>
      </w:r>
      <w:r w:rsidRPr="00EF00A9">
        <w:rPr>
          <w:b/>
          <w:spacing w:val="-2"/>
        </w:rPr>
        <w:t xml:space="preserve"> </w:t>
      </w:r>
      <w:r w:rsidRPr="00EF00A9">
        <w:rPr>
          <w:b/>
        </w:rPr>
        <w:t>освіти</w:t>
      </w:r>
    </w:p>
    <w:p w14:paraId="1543CF4D" w14:textId="1C9C02E7" w:rsidR="00EF00A9" w:rsidRPr="00EF00A9" w:rsidRDefault="00EF00A9" w:rsidP="00EF00A9">
      <w:pPr>
        <w:pStyle w:val="a7"/>
        <w:jc w:val="center"/>
        <w:rPr>
          <w:b/>
        </w:rPr>
      </w:pPr>
      <w:r w:rsidRPr="00EF00A9">
        <w:rPr>
          <w:b/>
        </w:rPr>
        <w:t>Білокриницької</w:t>
      </w:r>
      <w:r w:rsidRPr="00EF00A9">
        <w:rPr>
          <w:b/>
          <w:spacing w:val="-2"/>
        </w:rPr>
        <w:t xml:space="preserve"> </w:t>
      </w:r>
      <w:r w:rsidRPr="00EF00A9">
        <w:rPr>
          <w:b/>
        </w:rPr>
        <w:t>сільської</w:t>
      </w:r>
      <w:r w:rsidRPr="00EF00A9">
        <w:rPr>
          <w:b/>
          <w:spacing w:val="-1"/>
        </w:rPr>
        <w:t xml:space="preserve"> </w:t>
      </w:r>
      <w:r w:rsidRPr="00EF00A9">
        <w:rPr>
          <w:b/>
        </w:rPr>
        <w:t>ради</w:t>
      </w:r>
      <w:r w:rsidRPr="00EF00A9">
        <w:rPr>
          <w:b/>
          <w:spacing w:val="-4"/>
        </w:rPr>
        <w:t xml:space="preserve"> </w:t>
      </w:r>
      <w:r w:rsidRPr="00EF00A9">
        <w:rPr>
          <w:b/>
        </w:rPr>
        <w:t>на 2021</w:t>
      </w:r>
      <w:r w:rsidRPr="00EF00A9">
        <w:rPr>
          <w:b/>
          <w:spacing w:val="-4"/>
        </w:rPr>
        <w:t xml:space="preserve"> </w:t>
      </w:r>
      <w:r w:rsidRPr="00EF00A9">
        <w:rPr>
          <w:b/>
        </w:rPr>
        <w:t>–</w:t>
      </w:r>
      <w:r w:rsidRPr="00EF00A9">
        <w:rPr>
          <w:b/>
          <w:spacing w:val="-2"/>
        </w:rPr>
        <w:t xml:space="preserve"> </w:t>
      </w:r>
      <w:r w:rsidRPr="00EF00A9">
        <w:rPr>
          <w:b/>
        </w:rPr>
        <w:t>2024</w:t>
      </w:r>
      <w:r w:rsidRPr="00EF00A9">
        <w:rPr>
          <w:b/>
          <w:spacing w:val="-3"/>
        </w:rPr>
        <w:t xml:space="preserve"> </w:t>
      </w:r>
      <w:r w:rsidRPr="00EF00A9">
        <w:rPr>
          <w:b/>
        </w:rPr>
        <w:t>роки</w:t>
      </w:r>
    </w:p>
    <w:p w14:paraId="704E4A47" w14:textId="77777777" w:rsidR="00EF00A9" w:rsidRDefault="00EF00A9" w:rsidP="00EF00A9">
      <w:pPr>
        <w:spacing w:after="0"/>
        <w:ind w:left="1395"/>
        <w:rPr>
          <w:rFonts w:ascii="Times New Roman" w:hAnsi="Times New Roman" w:cs="Times New Roman"/>
          <w:b/>
          <w:sz w:val="28"/>
          <w:szCs w:val="28"/>
        </w:rPr>
      </w:pPr>
    </w:p>
    <w:p w14:paraId="3E38E6E4" w14:textId="37B43216" w:rsidR="00EF00A9" w:rsidRPr="00EF00A9" w:rsidRDefault="00EF00A9" w:rsidP="00EF00A9">
      <w:pPr>
        <w:spacing w:after="0"/>
        <w:ind w:left="1395"/>
        <w:rPr>
          <w:rFonts w:ascii="Times New Roman" w:hAnsi="Times New Roman" w:cs="Times New Roman"/>
          <w:b/>
          <w:sz w:val="28"/>
          <w:szCs w:val="28"/>
        </w:rPr>
      </w:pPr>
      <w:r w:rsidRPr="00EF00A9">
        <w:rPr>
          <w:rFonts w:ascii="Times New Roman" w:hAnsi="Times New Roman" w:cs="Times New Roman"/>
          <w:b/>
          <w:sz w:val="28"/>
          <w:szCs w:val="28"/>
        </w:rPr>
        <w:t>Відомості про заклади об</w:t>
      </w:r>
      <w:r w:rsidRPr="00EF00A9">
        <w:rPr>
          <w:rFonts w:ascii="Times New Roman" w:hAnsi="Times New Roman" w:cs="Times New Roman"/>
          <w:b/>
          <w:sz w:val="28"/>
          <w:szCs w:val="28"/>
          <w:lang w:val="ru-RU"/>
        </w:rPr>
        <w:t>’</w:t>
      </w:r>
      <w:proofErr w:type="spellStart"/>
      <w:r w:rsidRPr="00EF00A9">
        <w:rPr>
          <w:rFonts w:ascii="Times New Roman" w:hAnsi="Times New Roman" w:cs="Times New Roman"/>
          <w:b/>
          <w:sz w:val="28"/>
          <w:szCs w:val="28"/>
        </w:rPr>
        <w:t>єднаної</w:t>
      </w:r>
      <w:proofErr w:type="spellEnd"/>
      <w:r w:rsidRPr="00EF00A9">
        <w:rPr>
          <w:rFonts w:ascii="Times New Roman" w:hAnsi="Times New Roman" w:cs="Times New Roman"/>
          <w:b/>
          <w:sz w:val="28"/>
          <w:szCs w:val="28"/>
        </w:rPr>
        <w:t xml:space="preserve"> територіальної громади</w:t>
      </w:r>
    </w:p>
    <w:p w14:paraId="27FE8C26" w14:textId="69E784CC" w:rsidR="00EF00A9" w:rsidRPr="00EF00A9" w:rsidRDefault="00EF00A9" w:rsidP="00EF00A9">
      <w:pPr>
        <w:spacing w:after="0"/>
        <w:ind w:firstLine="851"/>
        <w:jc w:val="both"/>
        <w:rPr>
          <w:rFonts w:ascii="Times New Roman" w:hAnsi="Times New Roman" w:cs="Times New Roman"/>
          <w:sz w:val="28"/>
          <w:szCs w:val="28"/>
        </w:rPr>
      </w:pPr>
      <w:r w:rsidRPr="00EF00A9">
        <w:rPr>
          <w:rFonts w:ascii="Times New Roman" w:hAnsi="Times New Roman" w:cs="Times New Roman"/>
          <w:sz w:val="28"/>
          <w:szCs w:val="28"/>
        </w:rPr>
        <w:t>У Білокриницькій територіальній громаді функціонує</w:t>
      </w:r>
      <w:r>
        <w:rPr>
          <w:rFonts w:ascii="Times New Roman" w:hAnsi="Times New Roman" w:cs="Times New Roman"/>
          <w:sz w:val="28"/>
          <w:szCs w:val="28"/>
        </w:rPr>
        <w:t>:</w:t>
      </w:r>
    </w:p>
    <w:p w14:paraId="574AE422" w14:textId="77777777" w:rsidR="00EF00A9" w:rsidRDefault="00EF00A9" w:rsidP="00EF00A9">
      <w:pPr>
        <w:pStyle w:val="a4"/>
        <w:widowControl w:val="0"/>
        <w:numPr>
          <w:ilvl w:val="0"/>
          <w:numId w:val="8"/>
        </w:numPr>
        <w:autoSpaceDE w:val="0"/>
        <w:autoSpaceDN w:val="0"/>
        <w:spacing w:after="0" w:line="240" w:lineRule="auto"/>
        <w:jc w:val="both"/>
        <w:rPr>
          <w:rFonts w:ascii="Times New Roman" w:hAnsi="Times New Roman" w:cs="Times New Roman"/>
          <w:sz w:val="28"/>
          <w:szCs w:val="28"/>
        </w:rPr>
      </w:pPr>
      <w:r w:rsidRPr="00EF00A9">
        <w:rPr>
          <w:rFonts w:ascii="Times New Roman" w:hAnsi="Times New Roman" w:cs="Times New Roman"/>
          <w:sz w:val="28"/>
          <w:szCs w:val="28"/>
        </w:rPr>
        <w:t xml:space="preserve">6 закладів загальної середньої освіти – 3 ліцеї (Білокриницький ліцей – 523 учні, Городищенський ліцей – 292 учні, </w:t>
      </w:r>
      <w:proofErr w:type="spellStart"/>
      <w:r w:rsidRPr="00EF00A9">
        <w:rPr>
          <w:rFonts w:ascii="Times New Roman" w:hAnsi="Times New Roman" w:cs="Times New Roman"/>
          <w:sz w:val="28"/>
          <w:szCs w:val="28"/>
        </w:rPr>
        <w:t>Шубківський</w:t>
      </w:r>
      <w:proofErr w:type="spellEnd"/>
      <w:r w:rsidRPr="00EF00A9">
        <w:rPr>
          <w:rFonts w:ascii="Times New Roman" w:hAnsi="Times New Roman" w:cs="Times New Roman"/>
          <w:sz w:val="28"/>
          <w:szCs w:val="28"/>
        </w:rPr>
        <w:t xml:space="preserve"> ліцей – 280 учнів) та  3 гімназії (</w:t>
      </w:r>
      <w:proofErr w:type="spellStart"/>
      <w:r w:rsidRPr="00EF00A9">
        <w:rPr>
          <w:rFonts w:ascii="Times New Roman" w:hAnsi="Times New Roman" w:cs="Times New Roman"/>
          <w:sz w:val="28"/>
          <w:szCs w:val="28"/>
        </w:rPr>
        <w:t>Глинківська</w:t>
      </w:r>
      <w:proofErr w:type="spellEnd"/>
      <w:r w:rsidRPr="00EF00A9">
        <w:rPr>
          <w:rFonts w:ascii="Times New Roman" w:hAnsi="Times New Roman" w:cs="Times New Roman"/>
          <w:sz w:val="28"/>
          <w:szCs w:val="28"/>
        </w:rPr>
        <w:t xml:space="preserve"> гімназія – 61 учень, </w:t>
      </w:r>
      <w:proofErr w:type="spellStart"/>
      <w:r w:rsidRPr="00EF00A9">
        <w:rPr>
          <w:rFonts w:ascii="Times New Roman" w:hAnsi="Times New Roman" w:cs="Times New Roman"/>
          <w:sz w:val="28"/>
          <w:szCs w:val="28"/>
        </w:rPr>
        <w:t>Гориньградська</w:t>
      </w:r>
      <w:proofErr w:type="spellEnd"/>
      <w:r w:rsidRPr="00EF00A9">
        <w:rPr>
          <w:rFonts w:ascii="Times New Roman" w:hAnsi="Times New Roman" w:cs="Times New Roman"/>
          <w:sz w:val="28"/>
          <w:szCs w:val="28"/>
        </w:rPr>
        <w:t xml:space="preserve">-І гімназія – 42 учні, </w:t>
      </w:r>
      <w:proofErr w:type="spellStart"/>
      <w:r w:rsidRPr="00EF00A9">
        <w:rPr>
          <w:rFonts w:ascii="Times New Roman" w:hAnsi="Times New Roman" w:cs="Times New Roman"/>
          <w:sz w:val="28"/>
          <w:szCs w:val="28"/>
        </w:rPr>
        <w:t>Рисвянська</w:t>
      </w:r>
      <w:proofErr w:type="spellEnd"/>
      <w:r w:rsidRPr="00EF00A9">
        <w:rPr>
          <w:rFonts w:ascii="Times New Roman" w:hAnsi="Times New Roman" w:cs="Times New Roman"/>
          <w:sz w:val="28"/>
          <w:szCs w:val="28"/>
        </w:rPr>
        <w:t xml:space="preserve"> гімназія – 52 учні);</w:t>
      </w:r>
    </w:p>
    <w:p w14:paraId="79A4F7A5" w14:textId="27F75A2B" w:rsidR="00EF00A9" w:rsidRPr="00EF00A9" w:rsidRDefault="00EF00A9" w:rsidP="00EF00A9">
      <w:pPr>
        <w:pStyle w:val="a4"/>
        <w:widowControl w:val="0"/>
        <w:numPr>
          <w:ilvl w:val="0"/>
          <w:numId w:val="8"/>
        </w:numPr>
        <w:autoSpaceDE w:val="0"/>
        <w:autoSpaceDN w:val="0"/>
        <w:spacing w:after="0" w:line="240" w:lineRule="auto"/>
        <w:jc w:val="both"/>
        <w:rPr>
          <w:rFonts w:ascii="Times New Roman" w:hAnsi="Times New Roman" w:cs="Times New Roman"/>
          <w:sz w:val="28"/>
          <w:szCs w:val="28"/>
        </w:rPr>
      </w:pPr>
      <w:r w:rsidRPr="00EF00A9">
        <w:rPr>
          <w:rFonts w:ascii="Times New Roman" w:hAnsi="Times New Roman" w:cs="Times New Roman"/>
          <w:sz w:val="28"/>
          <w:szCs w:val="28"/>
        </w:rPr>
        <w:t xml:space="preserve">3 заклади дошкільної освіти (Білокриницький заклад дошкільної освіти (ясла-садок) загального типу – 138 вихованців, Городищенський заклад дошкільної освіти (дитячий садок) з короткотривалим перебуванням дітей загального розвитку – 20 вихованців, </w:t>
      </w:r>
      <w:proofErr w:type="spellStart"/>
      <w:r w:rsidRPr="00EF00A9">
        <w:rPr>
          <w:rFonts w:ascii="Times New Roman" w:hAnsi="Times New Roman" w:cs="Times New Roman"/>
          <w:sz w:val="28"/>
          <w:szCs w:val="28"/>
        </w:rPr>
        <w:t>Шубківський</w:t>
      </w:r>
      <w:proofErr w:type="spellEnd"/>
      <w:r w:rsidRPr="00EF00A9">
        <w:rPr>
          <w:rFonts w:ascii="Times New Roman" w:hAnsi="Times New Roman" w:cs="Times New Roman"/>
          <w:sz w:val="28"/>
          <w:szCs w:val="28"/>
        </w:rPr>
        <w:t xml:space="preserve"> заклад дошкільної освіти (ясла-садок) загального типу – 120 вихованців).</w:t>
      </w:r>
    </w:p>
    <w:p w14:paraId="36287A72" w14:textId="77777777" w:rsidR="00EF00A9" w:rsidRDefault="00EF00A9" w:rsidP="00EF00A9">
      <w:pPr>
        <w:pStyle w:val="a7"/>
        <w:ind w:firstLine="567"/>
        <w:jc w:val="both"/>
      </w:pPr>
      <w:r w:rsidRPr="00EF00A9">
        <w:t xml:space="preserve">Загалом охоплено усіма формами дошкільної освіти 278 дошкільнят. </w:t>
      </w:r>
    </w:p>
    <w:p w14:paraId="26696805" w14:textId="0CE7DD7B" w:rsidR="00EF00A9" w:rsidRPr="00EF00A9" w:rsidRDefault="00EF00A9" w:rsidP="00EF00A9">
      <w:pPr>
        <w:pStyle w:val="a7"/>
        <w:ind w:firstLine="567"/>
        <w:jc w:val="both"/>
      </w:pPr>
      <w:r w:rsidRPr="00EF00A9">
        <w:t xml:space="preserve">Навчальний процес забезпечує 121 педагог. З них – 9 директорів (6 директорів ЗЗСО та 3 директори ЗДО). У закладах працює 5 практичних психологів та 4 </w:t>
      </w:r>
      <w:proofErr w:type="spellStart"/>
      <w:r w:rsidRPr="00EF00A9">
        <w:t>медсестри</w:t>
      </w:r>
      <w:proofErr w:type="spellEnd"/>
      <w:r w:rsidRPr="00EF00A9">
        <w:t>.</w:t>
      </w:r>
    </w:p>
    <w:p w14:paraId="34C8481B" w14:textId="77777777" w:rsidR="00EF00A9" w:rsidRPr="00EF00A9" w:rsidRDefault="00EF00A9" w:rsidP="00EF00A9">
      <w:pPr>
        <w:pStyle w:val="a7"/>
        <w:ind w:firstLine="851"/>
      </w:pPr>
      <w:r w:rsidRPr="00EF00A9">
        <w:t xml:space="preserve">   </w:t>
      </w:r>
    </w:p>
    <w:p w14:paraId="77CF3510" w14:textId="61748061" w:rsidR="00EF00A9" w:rsidRPr="00EF00A9" w:rsidRDefault="00EF00A9" w:rsidP="00EF00A9">
      <w:pPr>
        <w:pStyle w:val="1"/>
        <w:spacing w:before="0" w:beforeAutospacing="0" w:after="0" w:afterAutospacing="0"/>
        <w:rPr>
          <w:sz w:val="28"/>
          <w:szCs w:val="28"/>
        </w:rPr>
      </w:pPr>
      <w:proofErr w:type="spellStart"/>
      <w:r w:rsidRPr="00EF00A9">
        <w:rPr>
          <w:sz w:val="28"/>
          <w:szCs w:val="28"/>
        </w:rPr>
        <w:t>Загальні</w:t>
      </w:r>
      <w:proofErr w:type="spellEnd"/>
      <w:r w:rsidRPr="00EF00A9">
        <w:rPr>
          <w:spacing w:val="-4"/>
          <w:sz w:val="28"/>
          <w:szCs w:val="28"/>
        </w:rPr>
        <w:t xml:space="preserve"> </w:t>
      </w:r>
      <w:proofErr w:type="spellStart"/>
      <w:r w:rsidRPr="00EF00A9">
        <w:rPr>
          <w:sz w:val="28"/>
          <w:szCs w:val="28"/>
        </w:rPr>
        <w:t>положення</w:t>
      </w:r>
      <w:proofErr w:type="spellEnd"/>
    </w:p>
    <w:p w14:paraId="63338EBD" w14:textId="77777777" w:rsidR="00EF00A9" w:rsidRPr="00EF00A9" w:rsidRDefault="00EF00A9" w:rsidP="00EF00A9">
      <w:pPr>
        <w:pStyle w:val="a7"/>
        <w:ind w:left="116" w:right="107" w:firstLine="707"/>
        <w:jc w:val="both"/>
      </w:pPr>
      <w:r w:rsidRPr="00EF00A9">
        <w:t>У 2017 році було ухвалено новий Закон України «Про освіту», із якого розпочалось реформування освіти в нашій країні, адже ця сфера потребувала негайних і докорінних змін для подальшого поступу держави на світовій арені. Завдяки цьому закону система освіти в Україні, як і в інших європейських країнах, почала працювати як соціальний інститут випереджального розвитку. 16 січня 2020 року ухвалено Закон України «Про повну загальну середню освіту», який став знаряддям для впровадження новацій, таким чином продовживши освітню реформу. Освітній</w:t>
      </w:r>
      <w:r w:rsidRPr="00EF00A9">
        <w:rPr>
          <w:spacing w:val="1"/>
        </w:rPr>
        <w:t xml:space="preserve"> </w:t>
      </w:r>
      <w:r w:rsidRPr="00EF00A9">
        <w:t>простір Білокриницької сільської ради вдосконалюється відповідно до викликів</w:t>
      </w:r>
      <w:r w:rsidRPr="00EF00A9">
        <w:rPr>
          <w:spacing w:val="1"/>
        </w:rPr>
        <w:t xml:space="preserve"> </w:t>
      </w:r>
      <w:r w:rsidRPr="00EF00A9">
        <w:t>часу, є ефективною системою новітніх інформаційно-методологічних способів</w:t>
      </w:r>
      <w:r w:rsidRPr="00EF00A9">
        <w:rPr>
          <w:spacing w:val="1"/>
        </w:rPr>
        <w:t xml:space="preserve"> </w:t>
      </w:r>
      <w:r w:rsidRPr="00EF00A9">
        <w:t>організації</w:t>
      </w:r>
      <w:r w:rsidRPr="00EF00A9">
        <w:rPr>
          <w:spacing w:val="1"/>
        </w:rPr>
        <w:t xml:space="preserve"> </w:t>
      </w:r>
      <w:r w:rsidRPr="00EF00A9">
        <w:t>освітнього</w:t>
      </w:r>
      <w:r w:rsidRPr="00EF00A9">
        <w:rPr>
          <w:spacing w:val="1"/>
        </w:rPr>
        <w:t xml:space="preserve"> </w:t>
      </w:r>
      <w:r w:rsidRPr="00EF00A9">
        <w:t>процесу,</w:t>
      </w:r>
      <w:r w:rsidRPr="00EF00A9">
        <w:rPr>
          <w:spacing w:val="1"/>
        </w:rPr>
        <w:t xml:space="preserve"> </w:t>
      </w:r>
      <w:r w:rsidRPr="00EF00A9">
        <w:t>що</w:t>
      </w:r>
      <w:r w:rsidRPr="00EF00A9">
        <w:rPr>
          <w:spacing w:val="1"/>
        </w:rPr>
        <w:t xml:space="preserve"> </w:t>
      </w:r>
      <w:r w:rsidRPr="00EF00A9">
        <w:t>забезпечує</w:t>
      </w:r>
      <w:r w:rsidRPr="00EF00A9">
        <w:rPr>
          <w:spacing w:val="1"/>
        </w:rPr>
        <w:t xml:space="preserve"> </w:t>
      </w:r>
      <w:r w:rsidRPr="00EF00A9">
        <w:t>реалізацію</w:t>
      </w:r>
      <w:r w:rsidRPr="00EF00A9">
        <w:rPr>
          <w:spacing w:val="1"/>
        </w:rPr>
        <w:t xml:space="preserve"> </w:t>
      </w:r>
      <w:r w:rsidRPr="00EF00A9">
        <w:t>права</w:t>
      </w:r>
      <w:r w:rsidRPr="00EF00A9">
        <w:rPr>
          <w:spacing w:val="1"/>
        </w:rPr>
        <w:t xml:space="preserve"> </w:t>
      </w:r>
      <w:r w:rsidRPr="00EF00A9">
        <w:t>кожного</w:t>
      </w:r>
      <w:r w:rsidRPr="00EF00A9">
        <w:rPr>
          <w:spacing w:val="1"/>
        </w:rPr>
        <w:t xml:space="preserve"> </w:t>
      </w:r>
      <w:r w:rsidRPr="00EF00A9">
        <w:t>на</w:t>
      </w:r>
      <w:r w:rsidRPr="00EF00A9">
        <w:rPr>
          <w:spacing w:val="-67"/>
        </w:rPr>
        <w:t xml:space="preserve"> </w:t>
      </w:r>
      <w:r w:rsidRPr="00EF00A9">
        <w:t>отримання</w:t>
      </w:r>
      <w:r w:rsidRPr="00EF00A9">
        <w:rPr>
          <w:spacing w:val="1"/>
        </w:rPr>
        <w:t xml:space="preserve"> </w:t>
      </w:r>
      <w:r w:rsidRPr="00EF00A9">
        <w:t>якісної</w:t>
      </w:r>
      <w:r w:rsidRPr="00EF00A9">
        <w:rPr>
          <w:spacing w:val="1"/>
        </w:rPr>
        <w:t xml:space="preserve"> </w:t>
      </w:r>
      <w:r w:rsidRPr="00EF00A9">
        <w:t>освіти.</w:t>
      </w:r>
      <w:r w:rsidRPr="00EF00A9">
        <w:rPr>
          <w:spacing w:val="1"/>
        </w:rPr>
        <w:t xml:space="preserve"> </w:t>
      </w:r>
      <w:r w:rsidRPr="00EF00A9">
        <w:t>Складові</w:t>
      </w:r>
      <w:r w:rsidRPr="00EF00A9">
        <w:rPr>
          <w:spacing w:val="1"/>
        </w:rPr>
        <w:t xml:space="preserve"> </w:t>
      </w:r>
      <w:r w:rsidRPr="00EF00A9">
        <w:t>освітньої</w:t>
      </w:r>
      <w:r w:rsidRPr="00EF00A9">
        <w:rPr>
          <w:spacing w:val="1"/>
        </w:rPr>
        <w:t xml:space="preserve"> </w:t>
      </w:r>
      <w:r w:rsidRPr="00EF00A9">
        <w:t>галузі</w:t>
      </w:r>
      <w:r w:rsidRPr="00EF00A9">
        <w:rPr>
          <w:spacing w:val="1"/>
        </w:rPr>
        <w:t xml:space="preserve"> </w:t>
      </w:r>
      <w:r w:rsidRPr="00EF00A9">
        <w:t>територіальної</w:t>
      </w:r>
      <w:r w:rsidRPr="00EF00A9">
        <w:rPr>
          <w:spacing w:val="1"/>
        </w:rPr>
        <w:t xml:space="preserve"> </w:t>
      </w:r>
      <w:r w:rsidRPr="00EF00A9">
        <w:t>громади</w:t>
      </w:r>
      <w:r w:rsidRPr="00EF00A9">
        <w:rPr>
          <w:spacing w:val="1"/>
        </w:rPr>
        <w:t xml:space="preserve"> </w:t>
      </w:r>
      <w:r w:rsidRPr="00EF00A9">
        <w:t>сприяють</w:t>
      </w:r>
      <w:r w:rsidRPr="00EF00A9">
        <w:rPr>
          <w:spacing w:val="1"/>
        </w:rPr>
        <w:t xml:space="preserve"> </w:t>
      </w:r>
      <w:r w:rsidRPr="00EF00A9">
        <w:t>втіленню</w:t>
      </w:r>
      <w:r w:rsidRPr="00EF00A9">
        <w:rPr>
          <w:spacing w:val="1"/>
        </w:rPr>
        <w:t xml:space="preserve"> </w:t>
      </w:r>
      <w:r w:rsidRPr="00EF00A9">
        <w:t>основних</w:t>
      </w:r>
      <w:r w:rsidRPr="00EF00A9">
        <w:rPr>
          <w:spacing w:val="1"/>
        </w:rPr>
        <w:t xml:space="preserve"> </w:t>
      </w:r>
      <w:r w:rsidRPr="00EF00A9">
        <w:t>принципів</w:t>
      </w:r>
      <w:r w:rsidRPr="00EF00A9">
        <w:rPr>
          <w:spacing w:val="1"/>
        </w:rPr>
        <w:t xml:space="preserve"> </w:t>
      </w:r>
      <w:r w:rsidRPr="00EF00A9">
        <w:t>освітньої</w:t>
      </w:r>
      <w:r w:rsidRPr="00EF00A9">
        <w:rPr>
          <w:spacing w:val="1"/>
        </w:rPr>
        <w:t xml:space="preserve"> </w:t>
      </w:r>
      <w:r w:rsidRPr="00EF00A9">
        <w:t>діяльності.</w:t>
      </w:r>
      <w:r w:rsidRPr="00EF00A9">
        <w:rPr>
          <w:spacing w:val="1"/>
        </w:rPr>
        <w:t xml:space="preserve"> </w:t>
      </w:r>
      <w:r w:rsidRPr="00EF00A9">
        <w:t>Створено</w:t>
      </w:r>
      <w:r w:rsidRPr="00EF00A9">
        <w:rPr>
          <w:spacing w:val="1"/>
        </w:rPr>
        <w:t xml:space="preserve"> </w:t>
      </w:r>
      <w:r w:rsidRPr="00EF00A9">
        <w:t>сприятливі умови для успішного впровадження інноваційних процесів у всіх</w:t>
      </w:r>
      <w:r w:rsidRPr="00EF00A9">
        <w:rPr>
          <w:spacing w:val="1"/>
        </w:rPr>
        <w:t xml:space="preserve"> </w:t>
      </w:r>
      <w:r w:rsidRPr="00EF00A9">
        <w:t>ланках галузі.</w:t>
      </w:r>
    </w:p>
    <w:p w14:paraId="4BF7D707" w14:textId="77777777" w:rsidR="00EF00A9" w:rsidRPr="00EF00A9" w:rsidRDefault="00EF00A9" w:rsidP="00EF00A9">
      <w:pPr>
        <w:pStyle w:val="a7"/>
        <w:ind w:left="116" w:right="107" w:firstLine="707"/>
        <w:jc w:val="both"/>
      </w:pPr>
      <w:r w:rsidRPr="00EF00A9">
        <w:t>У</w:t>
      </w:r>
      <w:r w:rsidRPr="00EF00A9">
        <w:rPr>
          <w:spacing w:val="1"/>
        </w:rPr>
        <w:t xml:space="preserve"> </w:t>
      </w:r>
      <w:r w:rsidRPr="00EF00A9">
        <w:t>зв’язку</w:t>
      </w:r>
      <w:r w:rsidRPr="00EF00A9">
        <w:rPr>
          <w:spacing w:val="1"/>
        </w:rPr>
        <w:t xml:space="preserve"> </w:t>
      </w:r>
      <w:r w:rsidRPr="00EF00A9">
        <w:t>із</w:t>
      </w:r>
      <w:r w:rsidRPr="00EF00A9">
        <w:rPr>
          <w:spacing w:val="1"/>
        </w:rPr>
        <w:t xml:space="preserve"> </w:t>
      </w:r>
      <w:r w:rsidRPr="00EF00A9">
        <w:t>ґрунтовними</w:t>
      </w:r>
      <w:r w:rsidRPr="00EF00A9">
        <w:rPr>
          <w:spacing w:val="1"/>
        </w:rPr>
        <w:t xml:space="preserve"> </w:t>
      </w:r>
      <w:r w:rsidRPr="00EF00A9">
        <w:t>реформами</w:t>
      </w:r>
      <w:r w:rsidRPr="00EF00A9">
        <w:rPr>
          <w:spacing w:val="1"/>
        </w:rPr>
        <w:t xml:space="preserve"> </w:t>
      </w:r>
      <w:r w:rsidRPr="00EF00A9">
        <w:t>галузі</w:t>
      </w:r>
      <w:r w:rsidRPr="00EF00A9">
        <w:rPr>
          <w:spacing w:val="1"/>
        </w:rPr>
        <w:t xml:space="preserve"> </w:t>
      </w:r>
      <w:r w:rsidRPr="00EF00A9">
        <w:t>на</w:t>
      </w:r>
      <w:r w:rsidRPr="00EF00A9">
        <w:rPr>
          <w:spacing w:val="1"/>
        </w:rPr>
        <w:t xml:space="preserve"> </w:t>
      </w:r>
      <w:r w:rsidRPr="00EF00A9">
        <w:t>державному</w:t>
      </w:r>
      <w:r w:rsidRPr="00EF00A9">
        <w:rPr>
          <w:spacing w:val="1"/>
        </w:rPr>
        <w:t xml:space="preserve"> </w:t>
      </w:r>
      <w:r w:rsidRPr="00EF00A9">
        <w:t>рівні</w:t>
      </w:r>
      <w:r w:rsidRPr="00EF00A9">
        <w:rPr>
          <w:spacing w:val="1"/>
        </w:rPr>
        <w:t xml:space="preserve"> </w:t>
      </w:r>
      <w:r w:rsidRPr="00EF00A9">
        <w:t>розроблено</w:t>
      </w:r>
      <w:r w:rsidRPr="00EF00A9">
        <w:rPr>
          <w:spacing w:val="1"/>
        </w:rPr>
        <w:t xml:space="preserve"> </w:t>
      </w:r>
      <w:r w:rsidRPr="00EF00A9">
        <w:t>нові</w:t>
      </w:r>
      <w:r w:rsidRPr="00EF00A9">
        <w:rPr>
          <w:spacing w:val="1"/>
        </w:rPr>
        <w:t xml:space="preserve"> </w:t>
      </w:r>
      <w:r w:rsidRPr="00EF00A9">
        <w:t>підходи</w:t>
      </w:r>
      <w:r w:rsidRPr="00EF00A9">
        <w:rPr>
          <w:spacing w:val="1"/>
        </w:rPr>
        <w:t xml:space="preserve"> </w:t>
      </w:r>
      <w:r w:rsidRPr="00EF00A9">
        <w:t>до</w:t>
      </w:r>
      <w:r w:rsidRPr="00EF00A9">
        <w:rPr>
          <w:spacing w:val="1"/>
        </w:rPr>
        <w:t xml:space="preserve"> </w:t>
      </w:r>
      <w:r w:rsidRPr="00EF00A9">
        <w:t>освітньої</w:t>
      </w:r>
      <w:r w:rsidRPr="00EF00A9">
        <w:rPr>
          <w:spacing w:val="1"/>
        </w:rPr>
        <w:t xml:space="preserve"> </w:t>
      </w:r>
      <w:r w:rsidRPr="00EF00A9">
        <w:t>політики</w:t>
      </w:r>
      <w:r w:rsidRPr="00EF00A9">
        <w:rPr>
          <w:spacing w:val="1"/>
        </w:rPr>
        <w:t xml:space="preserve"> </w:t>
      </w:r>
      <w:r w:rsidRPr="00EF00A9">
        <w:t>територіальної</w:t>
      </w:r>
      <w:r w:rsidRPr="00EF00A9">
        <w:rPr>
          <w:spacing w:val="1"/>
        </w:rPr>
        <w:t xml:space="preserve"> </w:t>
      </w:r>
      <w:r w:rsidRPr="00EF00A9">
        <w:t>громади,</w:t>
      </w:r>
      <w:r w:rsidRPr="00EF00A9">
        <w:rPr>
          <w:spacing w:val="1"/>
        </w:rPr>
        <w:t xml:space="preserve"> </w:t>
      </w:r>
      <w:r w:rsidRPr="00EF00A9">
        <w:t>що</w:t>
      </w:r>
      <w:r w:rsidRPr="00EF00A9">
        <w:rPr>
          <w:spacing w:val="1"/>
        </w:rPr>
        <w:t xml:space="preserve"> </w:t>
      </w:r>
      <w:r w:rsidRPr="00EF00A9">
        <w:t>успішно</w:t>
      </w:r>
      <w:r w:rsidRPr="00EF00A9">
        <w:rPr>
          <w:spacing w:val="1"/>
        </w:rPr>
        <w:t xml:space="preserve"> </w:t>
      </w:r>
      <w:r w:rsidRPr="00EF00A9">
        <w:t>реалізовуватиметься</w:t>
      </w:r>
      <w:r w:rsidRPr="00EF00A9">
        <w:rPr>
          <w:spacing w:val="1"/>
        </w:rPr>
        <w:t xml:space="preserve"> </w:t>
      </w:r>
      <w:r w:rsidRPr="00EF00A9">
        <w:t>через</w:t>
      </w:r>
      <w:r w:rsidRPr="00EF00A9">
        <w:rPr>
          <w:spacing w:val="1"/>
        </w:rPr>
        <w:t xml:space="preserve"> </w:t>
      </w:r>
      <w:r w:rsidRPr="00EF00A9">
        <w:t>програму</w:t>
      </w:r>
      <w:r w:rsidRPr="00EF00A9">
        <w:rPr>
          <w:spacing w:val="1"/>
        </w:rPr>
        <w:t xml:space="preserve"> </w:t>
      </w:r>
      <w:r w:rsidRPr="00EF00A9">
        <w:t>розвитку</w:t>
      </w:r>
      <w:r w:rsidRPr="00EF00A9">
        <w:rPr>
          <w:spacing w:val="1"/>
        </w:rPr>
        <w:t xml:space="preserve"> </w:t>
      </w:r>
      <w:r w:rsidRPr="00EF00A9">
        <w:t>освіти.</w:t>
      </w:r>
      <w:r w:rsidRPr="00EF00A9">
        <w:rPr>
          <w:spacing w:val="1"/>
        </w:rPr>
        <w:t xml:space="preserve"> </w:t>
      </w:r>
      <w:r w:rsidRPr="00EF00A9">
        <w:t>Зазначена</w:t>
      </w:r>
      <w:r w:rsidRPr="00EF00A9">
        <w:rPr>
          <w:spacing w:val="1"/>
        </w:rPr>
        <w:t xml:space="preserve"> </w:t>
      </w:r>
      <w:r w:rsidRPr="00EF00A9">
        <w:t>програма</w:t>
      </w:r>
      <w:r w:rsidRPr="00EF00A9">
        <w:rPr>
          <w:spacing w:val="1"/>
        </w:rPr>
        <w:t xml:space="preserve"> </w:t>
      </w:r>
      <w:r w:rsidRPr="00EF00A9">
        <w:t>враховує</w:t>
      </w:r>
      <w:r w:rsidRPr="00EF00A9">
        <w:rPr>
          <w:spacing w:val="1"/>
        </w:rPr>
        <w:t xml:space="preserve"> </w:t>
      </w:r>
      <w:r w:rsidRPr="00EF00A9">
        <w:t>особливості</w:t>
      </w:r>
      <w:r w:rsidRPr="00EF00A9">
        <w:rPr>
          <w:spacing w:val="1"/>
        </w:rPr>
        <w:t xml:space="preserve"> </w:t>
      </w:r>
      <w:r w:rsidRPr="00EF00A9">
        <w:t>сільської</w:t>
      </w:r>
      <w:r w:rsidRPr="00EF00A9">
        <w:rPr>
          <w:spacing w:val="1"/>
        </w:rPr>
        <w:t xml:space="preserve"> </w:t>
      </w:r>
      <w:r w:rsidRPr="00EF00A9">
        <w:t>ради</w:t>
      </w:r>
      <w:r w:rsidRPr="00EF00A9">
        <w:rPr>
          <w:spacing w:val="1"/>
        </w:rPr>
        <w:t xml:space="preserve"> </w:t>
      </w:r>
      <w:r w:rsidRPr="00EF00A9">
        <w:t>в</w:t>
      </w:r>
      <w:r w:rsidRPr="00EF00A9">
        <w:rPr>
          <w:spacing w:val="1"/>
        </w:rPr>
        <w:t xml:space="preserve"> </w:t>
      </w:r>
      <w:r w:rsidRPr="00EF00A9">
        <w:t>економічному,</w:t>
      </w:r>
      <w:r w:rsidRPr="00EF00A9">
        <w:rPr>
          <w:spacing w:val="1"/>
        </w:rPr>
        <w:t xml:space="preserve"> </w:t>
      </w:r>
      <w:r w:rsidRPr="00EF00A9">
        <w:lastRenderedPageBreak/>
        <w:t>соціокультурному, територіально-адміністративному аспектах та перспективи</w:t>
      </w:r>
      <w:r w:rsidRPr="00EF00A9">
        <w:rPr>
          <w:spacing w:val="1"/>
        </w:rPr>
        <w:t xml:space="preserve"> </w:t>
      </w:r>
      <w:r w:rsidRPr="00EF00A9">
        <w:t>розвитку.</w:t>
      </w:r>
    </w:p>
    <w:p w14:paraId="7E0116BC" w14:textId="77777777" w:rsidR="00EF00A9" w:rsidRPr="00EF00A9" w:rsidRDefault="00EF00A9" w:rsidP="00EF00A9">
      <w:pPr>
        <w:pStyle w:val="a7"/>
        <w:ind w:left="116" w:right="111" w:firstLine="707"/>
        <w:jc w:val="both"/>
      </w:pPr>
      <w:r w:rsidRPr="00EF00A9">
        <w:t>Один із шляхів реалізації цієї мети – створення додаткових місць у</w:t>
      </w:r>
      <w:r w:rsidRPr="00EF00A9">
        <w:rPr>
          <w:spacing w:val="1"/>
        </w:rPr>
        <w:t xml:space="preserve"> </w:t>
      </w:r>
      <w:r w:rsidRPr="00EF00A9">
        <w:t>закладах дошкільної</w:t>
      </w:r>
      <w:r w:rsidRPr="00EF00A9">
        <w:rPr>
          <w:spacing w:val="1"/>
        </w:rPr>
        <w:t xml:space="preserve"> </w:t>
      </w:r>
      <w:r w:rsidRPr="00EF00A9">
        <w:t>освіти,</w:t>
      </w:r>
      <w:r w:rsidRPr="00EF00A9">
        <w:rPr>
          <w:spacing w:val="-1"/>
        </w:rPr>
        <w:t xml:space="preserve"> </w:t>
      </w:r>
      <w:r w:rsidRPr="00EF00A9">
        <w:t>відкриття нових закладів.</w:t>
      </w:r>
    </w:p>
    <w:p w14:paraId="0AD2196B" w14:textId="77777777" w:rsidR="00EF00A9" w:rsidRPr="00EF00A9" w:rsidRDefault="00EF00A9" w:rsidP="00EF00A9">
      <w:pPr>
        <w:pStyle w:val="a7"/>
        <w:ind w:left="116" w:right="106" w:firstLine="707"/>
        <w:jc w:val="both"/>
      </w:pPr>
      <w:r w:rsidRPr="00EF00A9">
        <w:t>На території громади активно підтримуються ініціативи щодо створення</w:t>
      </w:r>
      <w:r w:rsidRPr="00EF00A9">
        <w:rPr>
          <w:spacing w:val="1"/>
        </w:rPr>
        <w:t xml:space="preserve"> </w:t>
      </w:r>
      <w:r w:rsidRPr="00EF00A9">
        <w:t>нового</w:t>
      </w:r>
      <w:r w:rsidRPr="00EF00A9">
        <w:rPr>
          <w:spacing w:val="1"/>
        </w:rPr>
        <w:t xml:space="preserve"> </w:t>
      </w:r>
      <w:r w:rsidRPr="00EF00A9">
        <w:t>освітнього</w:t>
      </w:r>
      <w:r w:rsidRPr="00EF00A9">
        <w:rPr>
          <w:spacing w:val="1"/>
        </w:rPr>
        <w:t xml:space="preserve"> </w:t>
      </w:r>
      <w:r w:rsidRPr="00EF00A9">
        <w:t>простору</w:t>
      </w:r>
      <w:r w:rsidRPr="00EF00A9">
        <w:rPr>
          <w:spacing w:val="1"/>
        </w:rPr>
        <w:t xml:space="preserve"> </w:t>
      </w:r>
      <w:r w:rsidRPr="00EF00A9">
        <w:t>та</w:t>
      </w:r>
      <w:r w:rsidRPr="00EF00A9">
        <w:rPr>
          <w:spacing w:val="1"/>
        </w:rPr>
        <w:t xml:space="preserve"> </w:t>
      </w:r>
      <w:r w:rsidRPr="00EF00A9">
        <w:t>впровадження</w:t>
      </w:r>
      <w:r w:rsidRPr="00EF00A9">
        <w:rPr>
          <w:spacing w:val="1"/>
        </w:rPr>
        <w:t xml:space="preserve"> </w:t>
      </w:r>
      <w:r w:rsidRPr="00EF00A9">
        <w:t>нових</w:t>
      </w:r>
      <w:r w:rsidRPr="00EF00A9">
        <w:rPr>
          <w:spacing w:val="1"/>
        </w:rPr>
        <w:t xml:space="preserve"> </w:t>
      </w:r>
      <w:r w:rsidRPr="00EF00A9">
        <w:t>вимог</w:t>
      </w:r>
      <w:r w:rsidRPr="00EF00A9">
        <w:rPr>
          <w:spacing w:val="1"/>
        </w:rPr>
        <w:t xml:space="preserve"> </w:t>
      </w:r>
      <w:r w:rsidRPr="00EF00A9">
        <w:t>і</w:t>
      </w:r>
      <w:r w:rsidRPr="00EF00A9">
        <w:rPr>
          <w:spacing w:val="1"/>
        </w:rPr>
        <w:t xml:space="preserve"> </w:t>
      </w:r>
      <w:r w:rsidRPr="00EF00A9">
        <w:t>стандартів.</w:t>
      </w:r>
      <w:r w:rsidRPr="00EF00A9">
        <w:rPr>
          <w:spacing w:val="1"/>
        </w:rPr>
        <w:t xml:space="preserve"> Ідеологію змін в освіті </w:t>
      </w:r>
      <w:proofErr w:type="spellStart"/>
      <w:r w:rsidRPr="00EF00A9">
        <w:rPr>
          <w:spacing w:val="1"/>
        </w:rPr>
        <w:t>пояснено</w:t>
      </w:r>
      <w:proofErr w:type="spellEnd"/>
      <w:r w:rsidRPr="00EF00A9">
        <w:rPr>
          <w:spacing w:val="1"/>
        </w:rPr>
        <w:t xml:space="preserve"> в Концепції Нової української школи. Саме НУШ є ключовою реформою Міністерства освіти і науки. Її головна мета – «створити школу, в якій буде приємно навчатись і яка даватиме учням не тільки знання, як це відбувається зараз, а й уміння застосовувати їх у повсякденному житті». Для цього в Концепції визначено 10 ключових </w:t>
      </w:r>
      <w:proofErr w:type="spellStart"/>
      <w:r w:rsidRPr="00EF00A9">
        <w:rPr>
          <w:spacing w:val="1"/>
        </w:rPr>
        <w:t>компетентностей</w:t>
      </w:r>
      <w:proofErr w:type="spellEnd"/>
      <w:r w:rsidRPr="00EF00A9">
        <w:rPr>
          <w:spacing w:val="1"/>
        </w:rPr>
        <w:t xml:space="preserve">,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r w:rsidRPr="00EF00A9">
        <w:t>Упровадження</w:t>
      </w:r>
      <w:r w:rsidRPr="00EF00A9">
        <w:rPr>
          <w:spacing w:val="1"/>
        </w:rPr>
        <w:t xml:space="preserve"> </w:t>
      </w:r>
      <w:r w:rsidRPr="00EF00A9">
        <w:t>Концепції</w:t>
      </w:r>
      <w:r w:rsidRPr="00EF00A9">
        <w:rPr>
          <w:spacing w:val="1"/>
        </w:rPr>
        <w:t xml:space="preserve"> </w:t>
      </w:r>
      <w:r w:rsidRPr="00EF00A9">
        <w:t>«Нова</w:t>
      </w:r>
      <w:r w:rsidRPr="00EF00A9">
        <w:rPr>
          <w:spacing w:val="1"/>
        </w:rPr>
        <w:t xml:space="preserve"> </w:t>
      </w:r>
      <w:r w:rsidRPr="00EF00A9">
        <w:t>українська</w:t>
      </w:r>
      <w:r w:rsidRPr="00EF00A9">
        <w:rPr>
          <w:spacing w:val="1"/>
        </w:rPr>
        <w:t xml:space="preserve"> </w:t>
      </w:r>
      <w:r w:rsidRPr="00EF00A9">
        <w:t>школа»</w:t>
      </w:r>
      <w:r w:rsidRPr="00EF00A9">
        <w:rPr>
          <w:spacing w:val="1"/>
        </w:rPr>
        <w:t xml:space="preserve"> </w:t>
      </w:r>
      <w:r w:rsidRPr="00EF00A9">
        <w:t>потребує</w:t>
      </w:r>
      <w:r w:rsidRPr="00EF00A9">
        <w:rPr>
          <w:spacing w:val="1"/>
        </w:rPr>
        <w:t xml:space="preserve"> </w:t>
      </w:r>
      <w:r w:rsidRPr="00EF00A9">
        <w:t>створення</w:t>
      </w:r>
      <w:r w:rsidRPr="00EF00A9">
        <w:rPr>
          <w:spacing w:val="1"/>
        </w:rPr>
        <w:t xml:space="preserve"> </w:t>
      </w:r>
      <w:r w:rsidRPr="00EF00A9">
        <w:t>новітнього</w:t>
      </w:r>
      <w:r w:rsidRPr="00EF00A9">
        <w:rPr>
          <w:spacing w:val="1"/>
        </w:rPr>
        <w:t xml:space="preserve"> </w:t>
      </w:r>
      <w:r w:rsidRPr="00EF00A9">
        <w:t>освітнього</w:t>
      </w:r>
      <w:r w:rsidRPr="00EF00A9">
        <w:rPr>
          <w:spacing w:val="1"/>
        </w:rPr>
        <w:t xml:space="preserve"> </w:t>
      </w:r>
      <w:r w:rsidRPr="00EF00A9">
        <w:t>середовища</w:t>
      </w:r>
      <w:r w:rsidRPr="00EF00A9">
        <w:rPr>
          <w:spacing w:val="1"/>
        </w:rPr>
        <w:t xml:space="preserve"> </w:t>
      </w:r>
      <w:r w:rsidRPr="00EF00A9">
        <w:t>в</w:t>
      </w:r>
      <w:r w:rsidRPr="00EF00A9">
        <w:rPr>
          <w:spacing w:val="1"/>
        </w:rPr>
        <w:t xml:space="preserve"> </w:t>
      </w:r>
      <w:r w:rsidRPr="00EF00A9">
        <w:t>закладах</w:t>
      </w:r>
      <w:r w:rsidRPr="00EF00A9">
        <w:rPr>
          <w:spacing w:val="1"/>
        </w:rPr>
        <w:t xml:space="preserve"> </w:t>
      </w:r>
      <w:r w:rsidRPr="00EF00A9">
        <w:t>загальної</w:t>
      </w:r>
      <w:r w:rsidRPr="00EF00A9">
        <w:rPr>
          <w:spacing w:val="1"/>
        </w:rPr>
        <w:t xml:space="preserve"> </w:t>
      </w:r>
      <w:r w:rsidRPr="00EF00A9">
        <w:t>середньої</w:t>
      </w:r>
      <w:r w:rsidRPr="00EF00A9">
        <w:rPr>
          <w:spacing w:val="1"/>
        </w:rPr>
        <w:t xml:space="preserve"> </w:t>
      </w:r>
      <w:r w:rsidRPr="00EF00A9">
        <w:t>освіти.</w:t>
      </w:r>
      <w:r w:rsidRPr="00EF00A9">
        <w:rPr>
          <w:spacing w:val="1"/>
        </w:rPr>
        <w:t xml:space="preserve"> </w:t>
      </w:r>
      <w:r w:rsidRPr="00EF00A9">
        <w:t>В</w:t>
      </w:r>
      <w:r w:rsidRPr="00EF00A9">
        <w:rPr>
          <w:spacing w:val="1"/>
        </w:rPr>
        <w:t xml:space="preserve"> </w:t>
      </w:r>
      <w:r w:rsidRPr="00EF00A9">
        <w:t>умовах</w:t>
      </w:r>
      <w:r w:rsidRPr="00EF00A9">
        <w:rPr>
          <w:spacing w:val="1"/>
        </w:rPr>
        <w:t xml:space="preserve"> </w:t>
      </w:r>
      <w:r w:rsidRPr="00EF00A9">
        <w:t>децентралізації</w:t>
      </w:r>
      <w:r w:rsidRPr="00EF00A9">
        <w:rPr>
          <w:spacing w:val="1"/>
        </w:rPr>
        <w:t xml:space="preserve"> </w:t>
      </w:r>
      <w:r w:rsidRPr="00EF00A9">
        <w:t>заклади</w:t>
      </w:r>
      <w:r w:rsidRPr="00EF00A9">
        <w:rPr>
          <w:spacing w:val="1"/>
        </w:rPr>
        <w:t xml:space="preserve"> </w:t>
      </w:r>
      <w:r w:rsidRPr="00EF00A9">
        <w:t>освіти</w:t>
      </w:r>
      <w:r w:rsidRPr="00EF00A9">
        <w:rPr>
          <w:spacing w:val="1"/>
        </w:rPr>
        <w:t xml:space="preserve"> </w:t>
      </w:r>
      <w:r w:rsidRPr="00EF00A9">
        <w:t>громади</w:t>
      </w:r>
      <w:r w:rsidRPr="00EF00A9">
        <w:rPr>
          <w:spacing w:val="1"/>
        </w:rPr>
        <w:t xml:space="preserve"> </w:t>
      </w:r>
      <w:r w:rsidRPr="00EF00A9">
        <w:t>забезпечуються</w:t>
      </w:r>
      <w:r w:rsidRPr="00EF00A9">
        <w:rPr>
          <w:spacing w:val="1"/>
        </w:rPr>
        <w:t xml:space="preserve"> </w:t>
      </w:r>
      <w:r w:rsidRPr="00EF00A9">
        <w:t>сучасною</w:t>
      </w:r>
      <w:r w:rsidRPr="00EF00A9">
        <w:rPr>
          <w:spacing w:val="1"/>
        </w:rPr>
        <w:t xml:space="preserve"> </w:t>
      </w:r>
      <w:r w:rsidRPr="00EF00A9">
        <w:t>навчально-матеріальною</w:t>
      </w:r>
      <w:r w:rsidRPr="00EF00A9">
        <w:rPr>
          <w:spacing w:val="1"/>
        </w:rPr>
        <w:t xml:space="preserve"> </w:t>
      </w:r>
      <w:r w:rsidRPr="00EF00A9">
        <w:t>базою</w:t>
      </w:r>
      <w:r w:rsidRPr="00EF00A9">
        <w:rPr>
          <w:spacing w:val="1"/>
        </w:rPr>
        <w:t xml:space="preserve"> </w:t>
      </w:r>
      <w:r w:rsidRPr="00EF00A9">
        <w:t>та</w:t>
      </w:r>
      <w:r w:rsidRPr="00EF00A9">
        <w:rPr>
          <w:spacing w:val="1"/>
        </w:rPr>
        <w:t xml:space="preserve"> </w:t>
      </w:r>
      <w:r w:rsidRPr="00EF00A9">
        <w:t>висококваліфікованими</w:t>
      </w:r>
      <w:r w:rsidRPr="00EF00A9">
        <w:rPr>
          <w:spacing w:val="1"/>
        </w:rPr>
        <w:t xml:space="preserve"> </w:t>
      </w:r>
      <w:r w:rsidRPr="00EF00A9">
        <w:t>кадрами,</w:t>
      </w:r>
      <w:r w:rsidRPr="00EF00A9">
        <w:rPr>
          <w:spacing w:val="1"/>
        </w:rPr>
        <w:t xml:space="preserve"> </w:t>
      </w:r>
      <w:r w:rsidRPr="00EF00A9">
        <w:t>здійснюється</w:t>
      </w:r>
      <w:r w:rsidRPr="00EF00A9">
        <w:rPr>
          <w:spacing w:val="1"/>
        </w:rPr>
        <w:t xml:space="preserve"> </w:t>
      </w:r>
      <w:r w:rsidRPr="00EF00A9">
        <w:t>організація</w:t>
      </w:r>
      <w:r w:rsidRPr="00EF00A9">
        <w:rPr>
          <w:spacing w:val="1"/>
        </w:rPr>
        <w:t xml:space="preserve"> </w:t>
      </w:r>
      <w:r w:rsidRPr="00EF00A9">
        <w:t>профільного</w:t>
      </w:r>
      <w:r w:rsidRPr="00EF00A9">
        <w:rPr>
          <w:spacing w:val="1"/>
        </w:rPr>
        <w:t xml:space="preserve"> </w:t>
      </w:r>
      <w:r w:rsidRPr="00EF00A9">
        <w:t>та</w:t>
      </w:r>
      <w:r w:rsidRPr="00EF00A9">
        <w:rPr>
          <w:spacing w:val="1"/>
        </w:rPr>
        <w:t xml:space="preserve"> </w:t>
      </w:r>
      <w:proofErr w:type="spellStart"/>
      <w:r w:rsidRPr="00EF00A9">
        <w:t>допрофільного</w:t>
      </w:r>
      <w:proofErr w:type="spellEnd"/>
      <w:r w:rsidRPr="00EF00A9">
        <w:rPr>
          <w:spacing w:val="1"/>
        </w:rPr>
        <w:t xml:space="preserve"> </w:t>
      </w:r>
      <w:r w:rsidRPr="00EF00A9">
        <w:t>навчання.</w:t>
      </w:r>
      <w:r w:rsidRPr="00EF00A9">
        <w:rPr>
          <w:spacing w:val="1"/>
        </w:rPr>
        <w:t xml:space="preserve"> </w:t>
      </w:r>
      <w:r w:rsidRPr="00EF00A9">
        <w:t>Сучасне</w:t>
      </w:r>
      <w:r w:rsidRPr="00EF00A9">
        <w:rPr>
          <w:spacing w:val="1"/>
        </w:rPr>
        <w:t xml:space="preserve"> </w:t>
      </w:r>
      <w:r w:rsidRPr="00EF00A9">
        <w:t xml:space="preserve">інформаційне суспільство вимагає якісної природничо-математичної освіти, яка </w:t>
      </w:r>
      <w:r w:rsidRPr="00EF00A9">
        <w:rPr>
          <w:spacing w:val="-67"/>
        </w:rPr>
        <w:t xml:space="preserve"> </w:t>
      </w:r>
      <w:r w:rsidRPr="00EF00A9">
        <w:t>є</w:t>
      </w:r>
      <w:r w:rsidRPr="00EF00A9">
        <w:rPr>
          <w:spacing w:val="-3"/>
        </w:rPr>
        <w:t xml:space="preserve"> </w:t>
      </w:r>
      <w:r w:rsidRPr="00EF00A9">
        <w:t>одним</w:t>
      </w:r>
      <w:r w:rsidRPr="00EF00A9">
        <w:rPr>
          <w:spacing w:val="-3"/>
        </w:rPr>
        <w:t xml:space="preserve"> </w:t>
      </w:r>
      <w:r w:rsidRPr="00EF00A9">
        <w:t>із</w:t>
      </w:r>
      <w:r w:rsidRPr="00EF00A9">
        <w:rPr>
          <w:spacing w:val="-1"/>
        </w:rPr>
        <w:t xml:space="preserve"> </w:t>
      </w:r>
      <w:r w:rsidRPr="00EF00A9">
        <w:t>пріоритетів.</w:t>
      </w:r>
    </w:p>
    <w:p w14:paraId="3925DFBC" w14:textId="77777777" w:rsidR="00EF00A9" w:rsidRPr="00EF00A9" w:rsidRDefault="00EF00A9" w:rsidP="00EF00A9">
      <w:pPr>
        <w:pStyle w:val="a7"/>
        <w:ind w:left="116" w:right="116" w:firstLine="707"/>
        <w:jc w:val="both"/>
      </w:pPr>
      <w:r w:rsidRPr="00EF00A9">
        <w:t>Одним із ключових завдань упровадження освітніх реформ є підтримка</w:t>
      </w:r>
      <w:r w:rsidRPr="00EF00A9">
        <w:rPr>
          <w:spacing w:val="1"/>
        </w:rPr>
        <w:t xml:space="preserve"> </w:t>
      </w:r>
      <w:r w:rsidRPr="00EF00A9">
        <w:t>талановитої,</w:t>
      </w:r>
      <w:r w:rsidRPr="00EF00A9">
        <w:rPr>
          <w:spacing w:val="1"/>
        </w:rPr>
        <w:t xml:space="preserve"> </w:t>
      </w:r>
      <w:r w:rsidRPr="00EF00A9">
        <w:t>творчо</w:t>
      </w:r>
      <w:r w:rsidRPr="00EF00A9">
        <w:rPr>
          <w:spacing w:val="1"/>
        </w:rPr>
        <w:t xml:space="preserve"> </w:t>
      </w:r>
      <w:r w:rsidRPr="00EF00A9">
        <w:t>обдарованої</w:t>
      </w:r>
      <w:r w:rsidRPr="00EF00A9">
        <w:rPr>
          <w:spacing w:val="1"/>
        </w:rPr>
        <w:t xml:space="preserve"> </w:t>
      </w:r>
      <w:r w:rsidRPr="00EF00A9">
        <w:t>учнівської</w:t>
      </w:r>
      <w:r w:rsidRPr="00EF00A9">
        <w:rPr>
          <w:spacing w:val="1"/>
        </w:rPr>
        <w:t xml:space="preserve"> </w:t>
      </w:r>
      <w:r w:rsidRPr="00EF00A9">
        <w:t>молоді,</w:t>
      </w:r>
      <w:r w:rsidRPr="00EF00A9">
        <w:rPr>
          <w:spacing w:val="1"/>
        </w:rPr>
        <w:t xml:space="preserve"> </w:t>
      </w:r>
      <w:r w:rsidRPr="00EF00A9">
        <w:t>здатної</w:t>
      </w:r>
      <w:r w:rsidRPr="00EF00A9">
        <w:rPr>
          <w:spacing w:val="1"/>
        </w:rPr>
        <w:t xml:space="preserve"> </w:t>
      </w:r>
      <w:r w:rsidRPr="00EF00A9">
        <w:t>до</w:t>
      </w:r>
      <w:r w:rsidRPr="00EF00A9">
        <w:rPr>
          <w:spacing w:val="1"/>
        </w:rPr>
        <w:t xml:space="preserve"> </w:t>
      </w:r>
      <w:r w:rsidRPr="00EF00A9">
        <w:t>критичного</w:t>
      </w:r>
      <w:r w:rsidRPr="00EF00A9">
        <w:rPr>
          <w:spacing w:val="1"/>
        </w:rPr>
        <w:t xml:space="preserve"> </w:t>
      </w:r>
      <w:r w:rsidRPr="00EF00A9">
        <w:t>мислення,</w:t>
      </w:r>
      <w:r w:rsidRPr="00EF00A9">
        <w:rPr>
          <w:spacing w:val="-1"/>
        </w:rPr>
        <w:t xml:space="preserve"> </w:t>
      </w:r>
      <w:r w:rsidRPr="00EF00A9">
        <w:t>з</w:t>
      </w:r>
      <w:r w:rsidRPr="00EF00A9">
        <w:rPr>
          <w:spacing w:val="-2"/>
        </w:rPr>
        <w:t xml:space="preserve"> </w:t>
      </w:r>
      <w:r w:rsidRPr="00EF00A9">
        <w:t>активною</w:t>
      </w:r>
      <w:r w:rsidRPr="00EF00A9">
        <w:rPr>
          <w:spacing w:val="-2"/>
        </w:rPr>
        <w:t xml:space="preserve"> </w:t>
      </w:r>
      <w:r w:rsidRPr="00EF00A9">
        <w:t>особистою</w:t>
      </w:r>
      <w:r w:rsidRPr="00EF00A9">
        <w:rPr>
          <w:spacing w:val="-1"/>
        </w:rPr>
        <w:t xml:space="preserve"> </w:t>
      </w:r>
      <w:r w:rsidRPr="00EF00A9">
        <w:t>та громадянською</w:t>
      </w:r>
      <w:r w:rsidRPr="00EF00A9">
        <w:rPr>
          <w:spacing w:val="-2"/>
        </w:rPr>
        <w:t xml:space="preserve"> </w:t>
      </w:r>
      <w:r w:rsidRPr="00EF00A9">
        <w:t>позицією.</w:t>
      </w:r>
    </w:p>
    <w:p w14:paraId="7D04FC2B" w14:textId="77777777" w:rsidR="00EF00A9" w:rsidRPr="00EF00A9" w:rsidRDefault="00EF00A9" w:rsidP="00EF00A9">
      <w:pPr>
        <w:pStyle w:val="a7"/>
        <w:ind w:left="116" w:right="107" w:firstLine="707"/>
        <w:jc w:val="both"/>
      </w:pPr>
      <w:r w:rsidRPr="00EF00A9">
        <w:t>Актуальним</w:t>
      </w:r>
      <w:r w:rsidRPr="00EF00A9">
        <w:rPr>
          <w:spacing w:val="1"/>
        </w:rPr>
        <w:t xml:space="preserve"> </w:t>
      </w:r>
      <w:r w:rsidRPr="00EF00A9">
        <w:t>освітнім</w:t>
      </w:r>
      <w:r w:rsidRPr="00EF00A9">
        <w:rPr>
          <w:spacing w:val="1"/>
        </w:rPr>
        <w:t xml:space="preserve"> </w:t>
      </w:r>
      <w:r w:rsidRPr="00EF00A9">
        <w:t>викликом</w:t>
      </w:r>
      <w:r w:rsidRPr="00EF00A9">
        <w:rPr>
          <w:spacing w:val="1"/>
        </w:rPr>
        <w:t xml:space="preserve"> </w:t>
      </w:r>
      <w:r w:rsidRPr="00EF00A9">
        <w:t>є</w:t>
      </w:r>
      <w:r w:rsidRPr="00EF00A9">
        <w:rPr>
          <w:spacing w:val="1"/>
        </w:rPr>
        <w:t xml:space="preserve"> </w:t>
      </w:r>
      <w:r w:rsidRPr="00EF00A9">
        <w:t>забезпечення</w:t>
      </w:r>
      <w:r w:rsidRPr="00EF00A9">
        <w:rPr>
          <w:spacing w:val="1"/>
        </w:rPr>
        <w:t xml:space="preserve"> </w:t>
      </w:r>
      <w:r w:rsidRPr="00EF00A9">
        <w:t>виховання</w:t>
      </w:r>
      <w:r w:rsidRPr="00EF00A9">
        <w:rPr>
          <w:spacing w:val="1"/>
        </w:rPr>
        <w:t xml:space="preserve"> </w:t>
      </w:r>
      <w:r w:rsidRPr="00EF00A9">
        <w:t>дитини</w:t>
      </w:r>
      <w:r w:rsidRPr="00EF00A9">
        <w:rPr>
          <w:spacing w:val="1"/>
        </w:rPr>
        <w:t xml:space="preserve"> </w:t>
      </w:r>
      <w:r w:rsidRPr="00EF00A9">
        <w:t>з</w:t>
      </w:r>
      <w:r w:rsidRPr="00EF00A9">
        <w:rPr>
          <w:spacing w:val="1"/>
        </w:rPr>
        <w:t xml:space="preserve"> </w:t>
      </w:r>
      <w:r w:rsidRPr="00EF00A9">
        <w:t>особливими освітніми потребами в родині, навчання її за місцем проживання,</w:t>
      </w:r>
      <w:r w:rsidRPr="00EF00A9">
        <w:rPr>
          <w:spacing w:val="1"/>
        </w:rPr>
        <w:t xml:space="preserve"> </w:t>
      </w:r>
      <w:r w:rsidRPr="00EF00A9">
        <w:t>адаптація освітніх програм та середовища відповідно до потреб та можливостей</w:t>
      </w:r>
      <w:r w:rsidRPr="00EF00A9">
        <w:rPr>
          <w:spacing w:val="-67"/>
        </w:rPr>
        <w:t xml:space="preserve"> </w:t>
      </w:r>
      <w:r w:rsidRPr="00EF00A9">
        <w:t>кожної дитини, отримання психолого-педагогічних та корекційно-</w:t>
      </w:r>
      <w:proofErr w:type="spellStart"/>
      <w:r w:rsidRPr="00EF00A9">
        <w:t>розвиткових</w:t>
      </w:r>
      <w:proofErr w:type="spellEnd"/>
      <w:r w:rsidRPr="00EF00A9">
        <w:rPr>
          <w:spacing w:val="1"/>
        </w:rPr>
        <w:t xml:space="preserve"> </w:t>
      </w:r>
      <w:r w:rsidRPr="00EF00A9">
        <w:t>послуг.</w:t>
      </w:r>
    </w:p>
    <w:p w14:paraId="434B0BC3" w14:textId="77777777" w:rsidR="00EF00A9" w:rsidRPr="00EF00A9" w:rsidRDefault="00EF00A9" w:rsidP="00EF00A9">
      <w:pPr>
        <w:pStyle w:val="a7"/>
        <w:ind w:left="116" w:right="112" w:firstLine="707"/>
        <w:jc w:val="both"/>
      </w:pPr>
      <w:r w:rsidRPr="00EF00A9">
        <w:t>Першочерговим</w:t>
      </w:r>
      <w:r w:rsidRPr="00EF00A9">
        <w:rPr>
          <w:spacing w:val="1"/>
        </w:rPr>
        <w:t xml:space="preserve"> </w:t>
      </w:r>
      <w:r w:rsidRPr="00EF00A9">
        <w:t>завданням</w:t>
      </w:r>
      <w:r w:rsidRPr="00EF00A9">
        <w:rPr>
          <w:spacing w:val="1"/>
        </w:rPr>
        <w:t xml:space="preserve"> </w:t>
      </w:r>
      <w:r w:rsidRPr="00EF00A9">
        <w:t>для</w:t>
      </w:r>
      <w:r w:rsidRPr="00EF00A9">
        <w:rPr>
          <w:spacing w:val="1"/>
        </w:rPr>
        <w:t xml:space="preserve"> </w:t>
      </w:r>
      <w:r w:rsidRPr="00EF00A9">
        <w:t>галузі</w:t>
      </w:r>
      <w:r w:rsidRPr="00EF00A9">
        <w:rPr>
          <w:spacing w:val="1"/>
        </w:rPr>
        <w:t xml:space="preserve"> </w:t>
      </w:r>
      <w:r w:rsidRPr="00EF00A9">
        <w:t>освіти</w:t>
      </w:r>
      <w:r w:rsidRPr="00EF00A9">
        <w:rPr>
          <w:spacing w:val="1"/>
        </w:rPr>
        <w:t xml:space="preserve"> </w:t>
      </w:r>
      <w:r w:rsidRPr="00EF00A9">
        <w:t>територіальної</w:t>
      </w:r>
      <w:r w:rsidRPr="00EF00A9">
        <w:rPr>
          <w:spacing w:val="1"/>
        </w:rPr>
        <w:t xml:space="preserve"> </w:t>
      </w:r>
      <w:r w:rsidRPr="00EF00A9">
        <w:t>громади</w:t>
      </w:r>
      <w:r w:rsidRPr="00EF00A9">
        <w:rPr>
          <w:spacing w:val="1"/>
        </w:rPr>
        <w:t xml:space="preserve"> </w:t>
      </w:r>
      <w:r w:rsidRPr="00EF00A9">
        <w:t>є</w:t>
      </w:r>
      <w:r w:rsidRPr="00EF00A9">
        <w:rPr>
          <w:spacing w:val="-67"/>
        </w:rPr>
        <w:t xml:space="preserve"> </w:t>
      </w:r>
      <w:r w:rsidRPr="00EF00A9">
        <w:t>забезпечення</w:t>
      </w:r>
      <w:r w:rsidRPr="00EF00A9">
        <w:rPr>
          <w:spacing w:val="1"/>
        </w:rPr>
        <w:t xml:space="preserve"> </w:t>
      </w:r>
      <w:r w:rsidRPr="00EF00A9">
        <w:t>інтелектуального</w:t>
      </w:r>
      <w:r w:rsidRPr="00EF00A9">
        <w:rPr>
          <w:spacing w:val="1"/>
        </w:rPr>
        <w:t xml:space="preserve"> </w:t>
      </w:r>
      <w:r w:rsidRPr="00EF00A9">
        <w:t>та</w:t>
      </w:r>
      <w:r w:rsidRPr="00EF00A9">
        <w:rPr>
          <w:spacing w:val="1"/>
        </w:rPr>
        <w:t xml:space="preserve"> </w:t>
      </w:r>
      <w:r w:rsidRPr="00EF00A9">
        <w:t>духовного</w:t>
      </w:r>
      <w:r w:rsidRPr="00EF00A9">
        <w:rPr>
          <w:spacing w:val="1"/>
        </w:rPr>
        <w:t xml:space="preserve"> </w:t>
      </w:r>
      <w:r w:rsidRPr="00EF00A9">
        <w:t>розвитку</w:t>
      </w:r>
      <w:r w:rsidRPr="00EF00A9">
        <w:rPr>
          <w:spacing w:val="1"/>
        </w:rPr>
        <w:t xml:space="preserve"> </w:t>
      </w:r>
      <w:r w:rsidRPr="00EF00A9">
        <w:t>завдяки</w:t>
      </w:r>
      <w:r w:rsidRPr="00EF00A9">
        <w:rPr>
          <w:spacing w:val="1"/>
        </w:rPr>
        <w:t xml:space="preserve"> </w:t>
      </w:r>
      <w:r w:rsidRPr="00EF00A9">
        <w:t>формуванню</w:t>
      </w:r>
      <w:r w:rsidRPr="00EF00A9">
        <w:rPr>
          <w:spacing w:val="1"/>
        </w:rPr>
        <w:t xml:space="preserve"> </w:t>
      </w:r>
      <w:r w:rsidRPr="00EF00A9">
        <w:t>єдиної</w:t>
      </w:r>
      <w:r w:rsidRPr="00EF00A9">
        <w:rPr>
          <w:spacing w:val="40"/>
        </w:rPr>
        <w:t xml:space="preserve"> </w:t>
      </w:r>
      <w:r w:rsidRPr="00EF00A9">
        <w:t>виховної</w:t>
      </w:r>
      <w:r w:rsidRPr="00EF00A9">
        <w:rPr>
          <w:spacing w:val="38"/>
        </w:rPr>
        <w:t xml:space="preserve"> </w:t>
      </w:r>
      <w:r w:rsidRPr="00EF00A9">
        <w:t>системи</w:t>
      </w:r>
      <w:r w:rsidRPr="00EF00A9">
        <w:rPr>
          <w:spacing w:val="40"/>
        </w:rPr>
        <w:t xml:space="preserve"> </w:t>
      </w:r>
      <w:r w:rsidRPr="00EF00A9">
        <w:t>на</w:t>
      </w:r>
      <w:r w:rsidRPr="00EF00A9">
        <w:rPr>
          <w:spacing w:val="37"/>
        </w:rPr>
        <w:t xml:space="preserve"> </w:t>
      </w:r>
      <w:r w:rsidRPr="00EF00A9">
        <w:t>засадах</w:t>
      </w:r>
      <w:r w:rsidRPr="00EF00A9">
        <w:rPr>
          <w:spacing w:val="38"/>
        </w:rPr>
        <w:t xml:space="preserve"> </w:t>
      </w:r>
      <w:r w:rsidRPr="00EF00A9">
        <w:t>національних</w:t>
      </w:r>
      <w:r w:rsidRPr="00EF00A9">
        <w:rPr>
          <w:spacing w:val="40"/>
        </w:rPr>
        <w:t xml:space="preserve"> </w:t>
      </w:r>
      <w:r w:rsidRPr="00EF00A9">
        <w:t>цінностей.</w:t>
      </w:r>
    </w:p>
    <w:p w14:paraId="310F0159" w14:textId="77777777" w:rsidR="00EF00A9" w:rsidRPr="00EF00A9" w:rsidRDefault="00EF00A9" w:rsidP="00EF00A9">
      <w:pPr>
        <w:pStyle w:val="a7"/>
        <w:ind w:left="116" w:right="112" w:firstLine="707"/>
        <w:jc w:val="both"/>
      </w:pPr>
      <w:r w:rsidRPr="00EF00A9">
        <w:t>Зміцнення та осучаснення потребує матеріально-технічна база закладів</w:t>
      </w:r>
      <w:r w:rsidRPr="00EF00A9">
        <w:rPr>
          <w:spacing w:val="1"/>
        </w:rPr>
        <w:t xml:space="preserve"> </w:t>
      </w:r>
      <w:r w:rsidRPr="00EF00A9">
        <w:t>загальної середньої</w:t>
      </w:r>
      <w:r w:rsidRPr="00EF00A9">
        <w:rPr>
          <w:spacing w:val="-2"/>
        </w:rPr>
        <w:t xml:space="preserve"> </w:t>
      </w:r>
      <w:r w:rsidRPr="00EF00A9">
        <w:t>освіти.</w:t>
      </w:r>
    </w:p>
    <w:p w14:paraId="27B36E14" w14:textId="77777777" w:rsidR="00EF00A9" w:rsidRPr="00EF00A9" w:rsidRDefault="00EF00A9" w:rsidP="00EF00A9">
      <w:pPr>
        <w:pStyle w:val="a7"/>
        <w:ind w:left="116" w:right="111" w:firstLine="707"/>
        <w:jc w:val="both"/>
      </w:pPr>
      <w:r w:rsidRPr="00EF00A9">
        <w:t>Ключовою</w:t>
      </w:r>
      <w:r w:rsidRPr="00EF00A9">
        <w:rPr>
          <w:spacing w:val="1"/>
        </w:rPr>
        <w:t xml:space="preserve"> </w:t>
      </w:r>
      <w:r w:rsidRPr="00EF00A9">
        <w:t>особистістю</w:t>
      </w:r>
      <w:r w:rsidRPr="00EF00A9">
        <w:rPr>
          <w:spacing w:val="1"/>
        </w:rPr>
        <w:t xml:space="preserve"> </w:t>
      </w:r>
      <w:r w:rsidRPr="00EF00A9">
        <w:t>в</w:t>
      </w:r>
      <w:r w:rsidRPr="00EF00A9">
        <w:rPr>
          <w:spacing w:val="1"/>
        </w:rPr>
        <w:t xml:space="preserve"> </w:t>
      </w:r>
      <w:r w:rsidRPr="00EF00A9">
        <w:t>процесі</w:t>
      </w:r>
      <w:r w:rsidRPr="00EF00A9">
        <w:rPr>
          <w:spacing w:val="1"/>
        </w:rPr>
        <w:t xml:space="preserve"> </w:t>
      </w:r>
      <w:r w:rsidRPr="00EF00A9">
        <w:t>впровадження</w:t>
      </w:r>
      <w:r w:rsidRPr="00EF00A9">
        <w:rPr>
          <w:spacing w:val="1"/>
        </w:rPr>
        <w:t xml:space="preserve"> </w:t>
      </w:r>
      <w:r w:rsidRPr="00EF00A9">
        <w:t>освітніх</w:t>
      </w:r>
      <w:r w:rsidRPr="00EF00A9">
        <w:rPr>
          <w:spacing w:val="1"/>
        </w:rPr>
        <w:t xml:space="preserve"> </w:t>
      </w:r>
      <w:r w:rsidRPr="00EF00A9">
        <w:t>реформ</w:t>
      </w:r>
      <w:r w:rsidRPr="00EF00A9">
        <w:rPr>
          <w:spacing w:val="1"/>
        </w:rPr>
        <w:t xml:space="preserve"> </w:t>
      </w:r>
      <w:r w:rsidRPr="00EF00A9">
        <w:t>є</w:t>
      </w:r>
      <w:r w:rsidRPr="00EF00A9">
        <w:rPr>
          <w:spacing w:val="1"/>
        </w:rPr>
        <w:t xml:space="preserve"> </w:t>
      </w:r>
      <w:r w:rsidRPr="00EF00A9">
        <w:t>педагог.</w:t>
      </w:r>
      <w:r w:rsidRPr="00EF00A9">
        <w:rPr>
          <w:spacing w:val="1"/>
        </w:rPr>
        <w:t xml:space="preserve"> </w:t>
      </w:r>
      <w:r w:rsidRPr="00EF00A9">
        <w:t>У</w:t>
      </w:r>
      <w:r w:rsidRPr="00EF00A9">
        <w:rPr>
          <w:spacing w:val="1"/>
        </w:rPr>
        <w:t xml:space="preserve"> </w:t>
      </w:r>
      <w:r w:rsidRPr="00EF00A9">
        <w:t>забезпеченні</w:t>
      </w:r>
      <w:r w:rsidRPr="00EF00A9">
        <w:rPr>
          <w:spacing w:val="1"/>
        </w:rPr>
        <w:t xml:space="preserve"> </w:t>
      </w:r>
      <w:r w:rsidRPr="00EF00A9">
        <w:t>нової</w:t>
      </w:r>
      <w:r w:rsidRPr="00EF00A9">
        <w:rPr>
          <w:spacing w:val="1"/>
        </w:rPr>
        <w:t xml:space="preserve"> </w:t>
      </w:r>
      <w:r w:rsidRPr="00EF00A9">
        <w:t>якості</w:t>
      </w:r>
      <w:r w:rsidRPr="00EF00A9">
        <w:rPr>
          <w:spacing w:val="1"/>
        </w:rPr>
        <w:t xml:space="preserve"> </w:t>
      </w:r>
      <w:r w:rsidRPr="00EF00A9">
        <w:t>педагогічних</w:t>
      </w:r>
      <w:r w:rsidRPr="00EF00A9">
        <w:rPr>
          <w:spacing w:val="1"/>
        </w:rPr>
        <w:t xml:space="preserve"> </w:t>
      </w:r>
      <w:r w:rsidRPr="00EF00A9">
        <w:t>кадрів,</w:t>
      </w:r>
      <w:r w:rsidRPr="00EF00A9">
        <w:rPr>
          <w:spacing w:val="1"/>
        </w:rPr>
        <w:t xml:space="preserve"> </w:t>
      </w:r>
      <w:r w:rsidRPr="00EF00A9">
        <w:t>у</w:t>
      </w:r>
      <w:r w:rsidRPr="00EF00A9">
        <w:rPr>
          <w:spacing w:val="70"/>
        </w:rPr>
        <w:t xml:space="preserve"> </w:t>
      </w:r>
      <w:r w:rsidRPr="00EF00A9">
        <w:t>тому</w:t>
      </w:r>
      <w:r w:rsidRPr="00EF00A9">
        <w:rPr>
          <w:spacing w:val="70"/>
        </w:rPr>
        <w:t xml:space="preserve"> </w:t>
      </w:r>
      <w:r w:rsidRPr="00EF00A9">
        <w:t>числі</w:t>
      </w:r>
      <w:r w:rsidRPr="00EF00A9">
        <w:rPr>
          <w:spacing w:val="1"/>
        </w:rPr>
        <w:t xml:space="preserve"> </w:t>
      </w:r>
      <w:r w:rsidRPr="00EF00A9">
        <w:t>керівних,</w:t>
      </w:r>
      <w:r w:rsidRPr="00EF00A9">
        <w:rPr>
          <w:spacing w:val="1"/>
        </w:rPr>
        <w:t xml:space="preserve"> </w:t>
      </w:r>
      <w:r w:rsidRPr="00EF00A9">
        <w:t>здатних</w:t>
      </w:r>
      <w:r w:rsidRPr="00EF00A9">
        <w:rPr>
          <w:spacing w:val="1"/>
        </w:rPr>
        <w:t xml:space="preserve"> </w:t>
      </w:r>
      <w:r w:rsidRPr="00EF00A9">
        <w:t>ефективно</w:t>
      </w:r>
      <w:r w:rsidRPr="00EF00A9">
        <w:rPr>
          <w:spacing w:val="1"/>
        </w:rPr>
        <w:t xml:space="preserve"> </w:t>
      </w:r>
      <w:r w:rsidRPr="00EF00A9">
        <w:t>здійснювати</w:t>
      </w:r>
      <w:r w:rsidRPr="00EF00A9">
        <w:rPr>
          <w:spacing w:val="1"/>
        </w:rPr>
        <w:t xml:space="preserve"> </w:t>
      </w:r>
      <w:r w:rsidRPr="00EF00A9">
        <w:t>професійну</w:t>
      </w:r>
      <w:r w:rsidRPr="00EF00A9">
        <w:rPr>
          <w:spacing w:val="1"/>
        </w:rPr>
        <w:t xml:space="preserve"> </w:t>
      </w:r>
      <w:r w:rsidRPr="00EF00A9">
        <w:t>діяльність</w:t>
      </w:r>
      <w:r w:rsidRPr="00EF00A9">
        <w:rPr>
          <w:spacing w:val="1"/>
        </w:rPr>
        <w:t xml:space="preserve"> </w:t>
      </w:r>
      <w:r w:rsidRPr="00EF00A9">
        <w:t>завдяки</w:t>
      </w:r>
      <w:r w:rsidRPr="00EF00A9">
        <w:rPr>
          <w:spacing w:val="-67"/>
        </w:rPr>
        <w:t xml:space="preserve"> </w:t>
      </w:r>
      <w:r w:rsidRPr="00EF00A9">
        <w:t>неперервному</w:t>
      </w:r>
      <w:r w:rsidRPr="00EF00A9">
        <w:rPr>
          <w:spacing w:val="1"/>
        </w:rPr>
        <w:t xml:space="preserve"> </w:t>
      </w:r>
      <w:r w:rsidRPr="00EF00A9">
        <w:t>особистісному</w:t>
      </w:r>
      <w:r w:rsidRPr="00EF00A9">
        <w:rPr>
          <w:spacing w:val="1"/>
        </w:rPr>
        <w:t xml:space="preserve"> </w:t>
      </w:r>
      <w:r w:rsidRPr="00EF00A9">
        <w:t>й</w:t>
      </w:r>
      <w:r w:rsidRPr="00EF00A9">
        <w:rPr>
          <w:spacing w:val="1"/>
        </w:rPr>
        <w:t xml:space="preserve"> </w:t>
      </w:r>
      <w:r w:rsidRPr="00EF00A9">
        <w:t>фаховому</w:t>
      </w:r>
      <w:r w:rsidRPr="00EF00A9">
        <w:rPr>
          <w:spacing w:val="1"/>
        </w:rPr>
        <w:t xml:space="preserve"> </w:t>
      </w:r>
      <w:r w:rsidRPr="00EF00A9">
        <w:t>розвитку</w:t>
      </w:r>
      <w:r w:rsidRPr="00EF00A9">
        <w:rPr>
          <w:spacing w:val="1"/>
        </w:rPr>
        <w:t xml:space="preserve"> </w:t>
      </w:r>
      <w:r w:rsidRPr="00EF00A9">
        <w:t>протягом</w:t>
      </w:r>
      <w:r w:rsidRPr="00EF00A9">
        <w:rPr>
          <w:spacing w:val="1"/>
        </w:rPr>
        <w:t xml:space="preserve"> </w:t>
      </w:r>
      <w:r w:rsidRPr="00EF00A9">
        <w:t>усього</w:t>
      </w:r>
      <w:r w:rsidRPr="00EF00A9">
        <w:rPr>
          <w:spacing w:val="1"/>
        </w:rPr>
        <w:t xml:space="preserve"> </w:t>
      </w:r>
      <w:r w:rsidRPr="00EF00A9">
        <w:t>життя,</w:t>
      </w:r>
      <w:r w:rsidRPr="00EF00A9">
        <w:rPr>
          <w:spacing w:val="1"/>
        </w:rPr>
        <w:t xml:space="preserve"> </w:t>
      </w:r>
      <w:r w:rsidRPr="00EF00A9">
        <w:t>значну</w:t>
      </w:r>
      <w:r w:rsidRPr="00EF00A9">
        <w:rPr>
          <w:spacing w:val="1"/>
        </w:rPr>
        <w:t xml:space="preserve"> </w:t>
      </w:r>
      <w:r w:rsidRPr="00EF00A9">
        <w:t>роль</w:t>
      </w:r>
      <w:r w:rsidRPr="00EF00A9">
        <w:rPr>
          <w:spacing w:val="1"/>
        </w:rPr>
        <w:t xml:space="preserve"> </w:t>
      </w:r>
      <w:r w:rsidRPr="00EF00A9">
        <w:t>відіграє</w:t>
      </w:r>
      <w:r w:rsidRPr="00EF00A9">
        <w:rPr>
          <w:spacing w:val="1"/>
        </w:rPr>
        <w:t xml:space="preserve"> </w:t>
      </w:r>
      <w:r w:rsidRPr="00EF00A9">
        <w:t>післядипломна</w:t>
      </w:r>
      <w:r w:rsidRPr="00EF00A9">
        <w:rPr>
          <w:spacing w:val="1"/>
        </w:rPr>
        <w:t xml:space="preserve"> </w:t>
      </w:r>
      <w:r w:rsidRPr="00EF00A9">
        <w:t>педагогічна</w:t>
      </w:r>
      <w:r w:rsidRPr="00EF00A9">
        <w:rPr>
          <w:spacing w:val="1"/>
        </w:rPr>
        <w:t xml:space="preserve"> </w:t>
      </w:r>
      <w:r w:rsidRPr="00EF00A9">
        <w:t>освіта.</w:t>
      </w:r>
      <w:r w:rsidRPr="00EF00A9">
        <w:rPr>
          <w:spacing w:val="1"/>
        </w:rPr>
        <w:t xml:space="preserve"> </w:t>
      </w:r>
      <w:r w:rsidRPr="00EF00A9">
        <w:t>Інноваційні</w:t>
      </w:r>
      <w:r w:rsidRPr="00EF00A9">
        <w:rPr>
          <w:spacing w:val="1"/>
        </w:rPr>
        <w:t xml:space="preserve"> </w:t>
      </w:r>
      <w:r w:rsidRPr="00EF00A9">
        <w:t>перетворення</w:t>
      </w:r>
      <w:r w:rsidRPr="00EF00A9">
        <w:rPr>
          <w:spacing w:val="1"/>
        </w:rPr>
        <w:t xml:space="preserve"> </w:t>
      </w:r>
      <w:r w:rsidRPr="00EF00A9">
        <w:t>у суспільстві вимагають від неї нових підходів до здійснення</w:t>
      </w:r>
      <w:r w:rsidRPr="00EF00A9">
        <w:rPr>
          <w:spacing w:val="1"/>
        </w:rPr>
        <w:t xml:space="preserve"> </w:t>
      </w:r>
      <w:r w:rsidRPr="00EF00A9">
        <w:t>підвищення</w:t>
      </w:r>
      <w:r w:rsidRPr="00EF00A9">
        <w:rPr>
          <w:spacing w:val="-1"/>
        </w:rPr>
        <w:t xml:space="preserve"> </w:t>
      </w:r>
      <w:r w:rsidRPr="00EF00A9">
        <w:t>кваліфікації</w:t>
      </w:r>
      <w:r w:rsidRPr="00EF00A9">
        <w:rPr>
          <w:spacing w:val="1"/>
        </w:rPr>
        <w:t xml:space="preserve"> </w:t>
      </w:r>
      <w:r w:rsidRPr="00EF00A9">
        <w:t>та</w:t>
      </w:r>
      <w:r w:rsidRPr="00EF00A9">
        <w:rPr>
          <w:spacing w:val="-4"/>
        </w:rPr>
        <w:t xml:space="preserve"> </w:t>
      </w:r>
      <w:r w:rsidRPr="00EF00A9">
        <w:t>підготовки</w:t>
      </w:r>
      <w:r w:rsidRPr="00EF00A9">
        <w:rPr>
          <w:spacing w:val="-2"/>
        </w:rPr>
        <w:t xml:space="preserve"> </w:t>
      </w:r>
      <w:r w:rsidRPr="00EF00A9">
        <w:t>вчителів.</w:t>
      </w:r>
    </w:p>
    <w:p w14:paraId="2992B854" w14:textId="77777777" w:rsidR="00EF00A9" w:rsidRPr="00EF00A9" w:rsidRDefault="00EF00A9" w:rsidP="00EF00A9">
      <w:pPr>
        <w:pStyle w:val="a7"/>
        <w:ind w:left="116" w:right="114" w:firstLine="707"/>
        <w:jc w:val="both"/>
      </w:pPr>
      <w:r w:rsidRPr="00EF00A9">
        <w:t>Пріоритетним напрямком роботи закладів освіти Білокриницької сільської</w:t>
      </w:r>
      <w:r w:rsidRPr="00EF00A9">
        <w:rPr>
          <w:spacing w:val="1"/>
        </w:rPr>
        <w:t xml:space="preserve"> </w:t>
      </w:r>
      <w:r w:rsidRPr="00EF00A9">
        <w:t>ради є збереження та зміцнення здоров’я дітей та учнівської молоді. З цією</w:t>
      </w:r>
      <w:r w:rsidRPr="00EF00A9">
        <w:rPr>
          <w:spacing w:val="1"/>
        </w:rPr>
        <w:t xml:space="preserve"> </w:t>
      </w:r>
      <w:r w:rsidRPr="00EF00A9">
        <w:t>метою необхідно вжити комплекс заходів щодо забезпечення збалансованого</w:t>
      </w:r>
      <w:r w:rsidRPr="00EF00A9">
        <w:rPr>
          <w:spacing w:val="1"/>
        </w:rPr>
        <w:t xml:space="preserve"> </w:t>
      </w:r>
      <w:r w:rsidRPr="00EF00A9">
        <w:t>харчування у закладах освіти, модернізації та переоснащення харчоблоків та</w:t>
      </w:r>
      <w:r w:rsidRPr="00EF00A9">
        <w:rPr>
          <w:spacing w:val="1"/>
        </w:rPr>
        <w:t xml:space="preserve"> </w:t>
      </w:r>
      <w:r w:rsidRPr="00EF00A9">
        <w:t>медичних кабінетів.</w:t>
      </w:r>
    </w:p>
    <w:p w14:paraId="1B1D6805" w14:textId="77777777" w:rsidR="00EF00A9" w:rsidRPr="00EF00A9" w:rsidRDefault="00EF00A9" w:rsidP="00EF00A9">
      <w:pPr>
        <w:pStyle w:val="a7"/>
      </w:pPr>
    </w:p>
    <w:p w14:paraId="7587594F" w14:textId="77777777" w:rsidR="00EF00A9" w:rsidRPr="00EF00A9" w:rsidRDefault="00EF00A9" w:rsidP="00EF00A9">
      <w:pPr>
        <w:pStyle w:val="1"/>
        <w:spacing w:before="0" w:beforeAutospacing="0" w:after="0" w:afterAutospacing="0"/>
        <w:ind w:left="2975"/>
        <w:jc w:val="both"/>
        <w:rPr>
          <w:sz w:val="28"/>
          <w:szCs w:val="28"/>
        </w:rPr>
      </w:pPr>
      <w:r w:rsidRPr="00EF00A9">
        <w:rPr>
          <w:sz w:val="28"/>
          <w:szCs w:val="28"/>
        </w:rPr>
        <w:lastRenderedPageBreak/>
        <w:t>Мета</w:t>
      </w:r>
      <w:r w:rsidRPr="00EF00A9">
        <w:rPr>
          <w:spacing w:val="-6"/>
          <w:sz w:val="28"/>
          <w:szCs w:val="28"/>
        </w:rPr>
        <w:t xml:space="preserve"> </w:t>
      </w:r>
      <w:r w:rsidRPr="00EF00A9">
        <w:rPr>
          <w:sz w:val="28"/>
          <w:szCs w:val="28"/>
        </w:rPr>
        <w:t>та</w:t>
      </w:r>
      <w:r w:rsidRPr="00EF00A9">
        <w:rPr>
          <w:spacing w:val="-1"/>
          <w:sz w:val="28"/>
          <w:szCs w:val="28"/>
        </w:rPr>
        <w:t xml:space="preserve"> </w:t>
      </w:r>
      <w:proofErr w:type="spellStart"/>
      <w:r w:rsidRPr="00EF00A9">
        <w:rPr>
          <w:sz w:val="28"/>
          <w:szCs w:val="28"/>
        </w:rPr>
        <w:t>основні</w:t>
      </w:r>
      <w:proofErr w:type="spellEnd"/>
      <w:r w:rsidRPr="00EF00A9">
        <w:rPr>
          <w:spacing w:val="-2"/>
          <w:sz w:val="28"/>
          <w:szCs w:val="28"/>
        </w:rPr>
        <w:t xml:space="preserve"> </w:t>
      </w:r>
      <w:proofErr w:type="spellStart"/>
      <w:r w:rsidRPr="00EF00A9">
        <w:rPr>
          <w:sz w:val="28"/>
          <w:szCs w:val="28"/>
        </w:rPr>
        <w:t>завдання</w:t>
      </w:r>
      <w:proofErr w:type="spellEnd"/>
      <w:r w:rsidRPr="00EF00A9">
        <w:rPr>
          <w:spacing w:val="-4"/>
          <w:sz w:val="28"/>
          <w:szCs w:val="28"/>
        </w:rPr>
        <w:t xml:space="preserve"> </w:t>
      </w:r>
      <w:proofErr w:type="spellStart"/>
      <w:r w:rsidRPr="00EF00A9">
        <w:rPr>
          <w:sz w:val="28"/>
          <w:szCs w:val="28"/>
        </w:rPr>
        <w:t>Програми</w:t>
      </w:r>
      <w:proofErr w:type="spellEnd"/>
    </w:p>
    <w:p w14:paraId="647A218F" w14:textId="77777777" w:rsidR="00EF00A9" w:rsidRPr="00EF00A9" w:rsidRDefault="00EF00A9" w:rsidP="00EF00A9">
      <w:pPr>
        <w:pStyle w:val="a7"/>
        <w:ind w:left="116" w:right="107" w:firstLine="540"/>
        <w:jc w:val="both"/>
      </w:pPr>
      <w:r w:rsidRPr="00EF00A9">
        <w:t>Метою</w:t>
      </w:r>
      <w:r w:rsidRPr="00EF00A9">
        <w:rPr>
          <w:spacing w:val="1"/>
        </w:rPr>
        <w:t xml:space="preserve"> </w:t>
      </w:r>
      <w:r w:rsidRPr="00EF00A9">
        <w:t>Програми</w:t>
      </w:r>
      <w:r w:rsidRPr="00EF00A9">
        <w:rPr>
          <w:spacing w:val="1"/>
        </w:rPr>
        <w:t xml:space="preserve"> </w:t>
      </w:r>
      <w:r w:rsidRPr="00EF00A9">
        <w:t>є</w:t>
      </w:r>
      <w:r w:rsidRPr="00EF00A9">
        <w:rPr>
          <w:spacing w:val="1"/>
        </w:rPr>
        <w:t xml:space="preserve"> </w:t>
      </w:r>
      <w:r w:rsidRPr="00EF00A9">
        <w:t>забезпечення</w:t>
      </w:r>
      <w:r w:rsidRPr="00EF00A9">
        <w:rPr>
          <w:spacing w:val="1"/>
        </w:rPr>
        <w:t xml:space="preserve"> </w:t>
      </w:r>
      <w:r w:rsidRPr="00EF00A9">
        <w:t>розвитку</w:t>
      </w:r>
      <w:r w:rsidRPr="00EF00A9">
        <w:rPr>
          <w:spacing w:val="1"/>
        </w:rPr>
        <w:t xml:space="preserve"> </w:t>
      </w:r>
      <w:r w:rsidRPr="00EF00A9">
        <w:t>системи</w:t>
      </w:r>
      <w:r w:rsidRPr="00EF00A9">
        <w:rPr>
          <w:spacing w:val="1"/>
        </w:rPr>
        <w:t xml:space="preserve"> </w:t>
      </w:r>
      <w:r w:rsidRPr="00EF00A9">
        <w:t>освіти</w:t>
      </w:r>
      <w:r w:rsidRPr="00EF00A9">
        <w:rPr>
          <w:spacing w:val="1"/>
        </w:rPr>
        <w:t xml:space="preserve"> </w:t>
      </w:r>
      <w:r w:rsidRPr="00EF00A9">
        <w:t>Білокриницької</w:t>
      </w:r>
      <w:r w:rsidRPr="00EF00A9">
        <w:rPr>
          <w:spacing w:val="1"/>
        </w:rPr>
        <w:t xml:space="preserve"> </w:t>
      </w:r>
      <w:r w:rsidRPr="00EF00A9">
        <w:t>сільської</w:t>
      </w:r>
      <w:r w:rsidRPr="00EF00A9">
        <w:rPr>
          <w:spacing w:val="1"/>
        </w:rPr>
        <w:t xml:space="preserve"> </w:t>
      </w:r>
      <w:r w:rsidRPr="00EF00A9">
        <w:t>ради</w:t>
      </w:r>
      <w:r w:rsidRPr="00EF00A9">
        <w:rPr>
          <w:spacing w:val="1"/>
        </w:rPr>
        <w:t xml:space="preserve"> </w:t>
      </w:r>
      <w:r w:rsidRPr="00EF00A9">
        <w:t>в</w:t>
      </w:r>
      <w:r w:rsidRPr="00EF00A9">
        <w:rPr>
          <w:spacing w:val="1"/>
        </w:rPr>
        <w:t xml:space="preserve"> </w:t>
      </w:r>
      <w:r w:rsidRPr="00EF00A9">
        <w:t>2021</w:t>
      </w:r>
      <w:r w:rsidRPr="00EF00A9">
        <w:rPr>
          <w:spacing w:val="1"/>
        </w:rPr>
        <w:t xml:space="preserve"> </w:t>
      </w:r>
      <w:r w:rsidRPr="00EF00A9">
        <w:t>–</w:t>
      </w:r>
      <w:r w:rsidRPr="00EF00A9">
        <w:rPr>
          <w:spacing w:val="1"/>
        </w:rPr>
        <w:t xml:space="preserve"> </w:t>
      </w:r>
      <w:r w:rsidRPr="00EF00A9">
        <w:t>2024</w:t>
      </w:r>
      <w:r w:rsidRPr="00EF00A9">
        <w:rPr>
          <w:spacing w:val="1"/>
        </w:rPr>
        <w:t xml:space="preserve"> </w:t>
      </w:r>
      <w:r w:rsidRPr="00EF00A9">
        <w:t>роках</w:t>
      </w:r>
      <w:r w:rsidRPr="00EF00A9">
        <w:rPr>
          <w:spacing w:val="1"/>
        </w:rPr>
        <w:t xml:space="preserve"> </w:t>
      </w:r>
      <w:r w:rsidRPr="00EF00A9">
        <w:t>є</w:t>
      </w:r>
      <w:r w:rsidRPr="00EF00A9">
        <w:rPr>
          <w:spacing w:val="1"/>
        </w:rPr>
        <w:t xml:space="preserve"> </w:t>
      </w:r>
      <w:r w:rsidRPr="00EF00A9">
        <w:t>створення</w:t>
      </w:r>
      <w:r w:rsidRPr="00EF00A9">
        <w:rPr>
          <w:spacing w:val="1"/>
        </w:rPr>
        <w:t xml:space="preserve"> </w:t>
      </w:r>
      <w:r w:rsidRPr="00EF00A9">
        <w:t>умов</w:t>
      </w:r>
      <w:r w:rsidRPr="00EF00A9">
        <w:rPr>
          <w:spacing w:val="1"/>
        </w:rPr>
        <w:t xml:space="preserve"> </w:t>
      </w:r>
      <w:r w:rsidRPr="00EF00A9">
        <w:t>для</w:t>
      </w:r>
      <w:r w:rsidRPr="00EF00A9">
        <w:rPr>
          <w:spacing w:val="1"/>
        </w:rPr>
        <w:t xml:space="preserve"> </w:t>
      </w:r>
      <w:r w:rsidRPr="00EF00A9">
        <w:t>якісної</w:t>
      </w:r>
      <w:r w:rsidRPr="00EF00A9">
        <w:rPr>
          <w:spacing w:val="1"/>
        </w:rPr>
        <w:t xml:space="preserve"> </w:t>
      </w:r>
      <w:r w:rsidRPr="00EF00A9">
        <w:t>освіти</w:t>
      </w:r>
      <w:r w:rsidRPr="00EF00A9">
        <w:rPr>
          <w:spacing w:val="1"/>
        </w:rPr>
        <w:t xml:space="preserve"> </w:t>
      </w:r>
      <w:r w:rsidRPr="00EF00A9">
        <w:t>і</w:t>
      </w:r>
      <w:r w:rsidRPr="00EF00A9">
        <w:rPr>
          <w:spacing w:val="1"/>
        </w:rPr>
        <w:t xml:space="preserve"> </w:t>
      </w:r>
      <w:r w:rsidRPr="00EF00A9">
        <w:t>справедливого</w:t>
      </w:r>
      <w:r w:rsidRPr="00EF00A9">
        <w:rPr>
          <w:spacing w:val="1"/>
        </w:rPr>
        <w:t xml:space="preserve"> </w:t>
      </w:r>
      <w:r w:rsidRPr="00EF00A9">
        <w:t>доступу</w:t>
      </w:r>
      <w:r w:rsidRPr="00EF00A9">
        <w:rPr>
          <w:spacing w:val="1"/>
        </w:rPr>
        <w:t xml:space="preserve"> </w:t>
      </w:r>
      <w:r w:rsidRPr="00EF00A9">
        <w:t>до</w:t>
      </w:r>
      <w:r w:rsidRPr="00EF00A9">
        <w:rPr>
          <w:spacing w:val="1"/>
        </w:rPr>
        <w:t xml:space="preserve"> </w:t>
      </w:r>
      <w:r w:rsidRPr="00EF00A9">
        <w:t>неї,</w:t>
      </w:r>
      <w:r w:rsidRPr="00EF00A9">
        <w:rPr>
          <w:spacing w:val="1"/>
        </w:rPr>
        <w:t xml:space="preserve"> </w:t>
      </w:r>
      <w:r w:rsidRPr="00EF00A9">
        <w:t>що</w:t>
      </w:r>
      <w:r w:rsidRPr="00EF00A9">
        <w:rPr>
          <w:spacing w:val="1"/>
        </w:rPr>
        <w:t xml:space="preserve"> </w:t>
      </w:r>
      <w:r w:rsidRPr="00EF00A9">
        <w:t>відповідає</w:t>
      </w:r>
      <w:r w:rsidRPr="00EF00A9">
        <w:rPr>
          <w:spacing w:val="1"/>
        </w:rPr>
        <w:t xml:space="preserve"> </w:t>
      </w:r>
      <w:r w:rsidRPr="00EF00A9">
        <w:t>актуальним</w:t>
      </w:r>
      <w:r w:rsidRPr="00EF00A9">
        <w:rPr>
          <w:spacing w:val="1"/>
        </w:rPr>
        <w:t xml:space="preserve"> </w:t>
      </w:r>
      <w:r w:rsidRPr="00EF00A9">
        <w:t>і</w:t>
      </w:r>
      <w:r w:rsidRPr="00EF00A9">
        <w:rPr>
          <w:spacing w:val="1"/>
        </w:rPr>
        <w:t xml:space="preserve"> </w:t>
      </w:r>
      <w:r w:rsidRPr="00EF00A9">
        <w:t>перспективним</w:t>
      </w:r>
      <w:r w:rsidRPr="00EF00A9">
        <w:rPr>
          <w:spacing w:val="1"/>
        </w:rPr>
        <w:t xml:space="preserve"> </w:t>
      </w:r>
      <w:r w:rsidRPr="00EF00A9">
        <w:t>запитам</w:t>
      </w:r>
      <w:r w:rsidRPr="00EF00A9">
        <w:rPr>
          <w:spacing w:val="-1"/>
        </w:rPr>
        <w:t xml:space="preserve"> </w:t>
      </w:r>
      <w:r w:rsidRPr="00EF00A9">
        <w:t>особистості,</w:t>
      </w:r>
      <w:r w:rsidRPr="00EF00A9">
        <w:rPr>
          <w:spacing w:val="-2"/>
        </w:rPr>
        <w:t xml:space="preserve"> </w:t>
      </w:r>
      <w:r w:rsidRPr="00EF00A9">
        <w:t>суспільства</w:t>
      </w:r>
      <w:r w:rsidRPr="00EF00A9">
        <w:rPr>
          <w:spacing w:val="-2"/>
        </w:rPr>
        <w:t xml:space="preserve"> </w:t>
      </w:r>
      <w:r w:rsidRPr="00EF00A9">
        <w:t>і держави, міжнародним</w:t>
      </w:r>
      <w:r w:rsidRPr="00EF00A9">
        <w:rPr>
          <w:spacing w:val="-1"/>
        </w:rPr>
        <w:t xml:space="preserve"> </w:t>
      </w:r>
      <w:r w:rsidRPr="00EF00A9">
        <w:t>критеріям.</w:t>
      </w:r>
    </w:p>
    <w:p w14:paraId="3C666083" w14:textId="77777777" w:rsidR="00EF00A9" w:rsidRPr="00EF00A9" w:rsidRDefault="00EF00A9" w:rsidP="00EF00A9">
      <w:pPr>
        <w:pStyle w:val="a7"/>
        <w:spacing w:line="322" w:lineRule="exact"/>
        <w:ind w:left="824"/>
        <w:jc w:val="both"/>
      </w:pPr>
      <w:r w:rsidRPr="00EF00A9">
        <w:t>Основними</w:t>
      </w:r>
      <w:r w:rsidRPr="00EF00A9">
        <w:rPr>
          <w:spacing w:val="-4"/>
        </w:rPr>
        <w:t xml:space="preserve"> </w:t>
      </w:r>
      <w:r w:rsidRPr="00EF00A9">
        <w:t>завданнями</w:t>
      </w:r>
      <w:r w:rsidRPr="00EF00A9">
        <w:rPr>
          <w:spacing w:val="-3"/>
        </w:rPr>
        <w:t xml:space="preserve"> </w:t>
      </w:r>
      <w:r w:rsidRPr="00EF00A9">
        <w:t>Програми</w:t>
      </w:r>
      <w:r w:rsidRPr="00EF00A9">
        <w:rPr>
          <w:spacing w:val="-4"/>
        </w:rPr>
        <w:t xml:space="preserve"> </w:t>
      </w:r>
      <w:r w:rsidRPr="00EF00A9">
        <w:t>є:</w:t>
      </w:r>
    </w:p>
    <w:p w14:paraId="3E915B34" w14:textId="77777777" w:rsidR="00EF00A9" w:rsidRPr="00EF00A9" w:rsidRDefault="00EF00A9" w:rsidP="00EF00A9">
      <w:pPr>
        <w:pStyle w:val="a7"/>
        <w:ind w:left="116" w:right="113" w:firstLine="707"/>
        <w:jc w:val="both"/>
      </w:pPr>
      <w:r w:rsidRPr="00EF00A9">
        <w:t>розвиток</w:t>
      </w:r>
      <w:r w:rsidRPr="00EF00A9">
        <w:rPr>
          <w:spacing w:val="1"/>
        </w:rPr>
        <w:t xml:space="preserve"> </w:t>
      </w:r>
      <w:r w:rsidRPr="00EF00A9">
        <w:t>освітньої</w:t>
      </w:r>
      <w:r w:rsidRPr="00EF00A9">
        <w:rPr>
          <w:spacing w:val="1"/>
        </w:rPr>
        <w:t xml:space="preserve"> </w:t>
      </w:r>
      <w:r w:rsidRPr="00EF00A9">
        <w:t>системи</w:t>
      </w:r>
      <w:r w:rsidRPr="00EF00A9">
        <w:rPr>
          <w:spacing w:val="1"/>
        </w:rPr>
        <w:t xml:space="preserve"> </w:t>
      </w:r>
      <w:r w:rsidRPr="00EF00A9">
        <w:t>та</w:t>
      </w:r>
      <w:r w:rsidRPr="00EF00A9">
        <w:rPr>
          <w:spacing w:val="1"/>
        </w:rPr>
        <w:t xml:space="preserve"> </w:t>
      </w:r>
      <w:r w:rsidRPr="00EF00A9">
        <w:t>зміни,</w:t>
      </w:r>
      <w:r w:rsidRPr="00EF00A9">
        <w:rPr>
          <w:spacing w:val="1"/>
        </w:rPr>
        <w:t xml:space="preserve"> </w:t>
      </w:r>
      <w:r w:rsidRPr="00EF00A9">
        <w:t>які</w:t>
      </w:r>
      <w:r w:rsidRPr="00EF00A9">
        <w:rPr>
          <w:spacing w:val="1"/>
        </w:rPr>
        <w:t xml:space="preserve"> </w:t>
      </w:r>
      <w:r w:rsidRPr="00EF00A9">
        <w:t>сприятимуть</w:t>
      </w:r>
      <w:r w:rsidRPr="00EF00A9">
        <w:rPr>
          <w:spacing w:val="1"/>
        </w:rPr>
        <w:t xml:space="preserve"> </w:t>
      </w:r>
      <w:r w:rsidRPr="00EF00A9">
        <w:t>підвищенню</w:t>
      </w:r>
      <w:r w:rsidRPr="00EF00A9">
        <w:rPr>
          <w:spacing w:val="1"/>
        </w:rPr>
        <w:t xml:space="preserve"> </w:t>
      </w:r>
      <w:r w:rsidRPr="00EF00A9">
        <w:t>її</w:t>
      </w:r>
      <w:r w:rsidRPr="00EF00A9">
        <w:rPr>
          <w:spacing w:val="1"/>
        </w:rPr>
        <w:t xml:space="preserve"> </w:t>
      </w:r>
      <w:r w:rsidRPr="00EF00A9">
        <w:t>якості</w:t>
      </w:r>
      <w:r w:rsidRPr="00EF00A9">
        <w:rPr>
          <w:spacing w:val="-1"/>
        </w:rPr>
        <w:t xml:space="preserve"> </w:t>
      </w:r>
      <w:r w:rsidRPr="00EF00A9">
        <w:t>та</w:t>
      </w:r>
      <w:r w:rsidRPr="00EF00A9">
        <w:rPr>
          <w:spacing w:val="-1"/>
        </w:rPr>
        <w:t xml:space="preserve"> </w:t>
      </w:r>
      <w:r w:rsidRPr="00EF00A9">
        <w:t>ефективності;</w:t>
      </w:r>
    </w:p>
    <w:p w14:paraId="6964BD05" w14:textId="77777777" w:rsidR="00EF00A9" w:rsidRPr="00EF00A9" w:rsidRDefault="00EF00A9" w:rsidP="00EF00A9">
      <w:pPr>
        <w:pStyle w:val="a7"/>
        <w:ind w:left="116" w:right="113" w:firstLine="707"/>
        <w:jc w:val="both"/>
      </w:pPr>
      <w:r w:rsidRPr="00EF00A9">
        <w:t>забезпечення</w:t>
      </w:r>
      <w:r w:rsidRPr="00EF00A9">
        <w:rPr>
          <w:spacing w:val="1"/>
        </w:rPr>
        <w:t xml:space="preserve"> </w:t>
      </w:r>
      <w:r w:rsidRPr="00EF00A9">
        <w:t>права</w:t>
      </w:r>
      <w:r w:rsidRPr="00EF00A9">
        <w:rPr>
          <w:spacing w:val="1"/>
        </w:rPr>
        <w:t xml:space="preserve"> </w:t>
      </w:r>
      <w:r w:rsidRPr="00EF00A9">
        <w:t>на</w:t>
      </w:r>
      <w:r w:rsidRPr="00EF00A9">
        <w:rPr>
          <w:spacing w:val="1"/>
        </w:rPr>
        <w:t xml:space="preserve"> </w:t>
      </w:r>
      <w:r w:rsidRPr="00EF00A9">
        <w:t>освіту</w:t>
      </w:r>
      <w:r w:rsidRPr="00EF00A9">
        <w:rPr>
          <w:spacing w:val="1"/>
        </w:rPr>
        <w:t xml:space="preserve"> </w:t>
      </w:r>
      <w:r w:rsidRPr="00EF00A9">
        <w:t>та</w:t>
      </w:r>
      <w:r w:rsidRPr="00EF00A9">
        <w:rPr>
          <w:spacing w:val="1"/>
        </w:rPr>
        <w:t xml:space="preserve"> </w:t>
      </w:r>
      <w:r w:rsidRPr="00EF00A9">
        <w:t>створення</w:t>
      </w:r>
      <w:r w:rsidRPr="00EF00A9">
        <w:rPr>
          <w:spacing w:val="1"/>
        </w:rPr>
        <w:t xml:space="preserve"> </w:t>
      </w:r>
      <w:r w:rsidRPr="00EF00A9">
        <w:t>рівних</w:t>
      </w:r>
      <w:r w:rsidRPr="00EF00A9">
        <w:rPr>
          <w:spacing w:val="1"/>
        </w:rPr>
        <w:t xml:space="preserve"> </w:t>
      </w:r>
      <w:r w:rsidRPr="00EF00A9">
        <w:t>можливостей</w:t>
      </w:r>
      <w:r w:rsidRPr="00EF00A9">
        <w:rPr>
          <w:spacing w:val="1"/>
        </w:rPr>
        <w:t xml:space="preserve"> </w:t>
      </w:r>
      <w:r w:rsidRPr="00EF00A9">
        <w:t>для</w:t>
      </w:r>
      <w:r w:rsidRPr="00EF00A9">
        <w:rPr>
          <w:spacing w:val="1"/>
        </w:rPr>
        <w:t xml:space="preserve"> </w:t>
      </w:r>
      <w:r w:rsidRPr="00EF00A9">
        <w:t>здобуття</w:t>
      </w:r>
      <w:r w:rsidRPr="00EF00A9">
        <w:rPr>
          <w:spacing w:val="-1"/>
        </w:rPr>
        <w:t xml:space="preserve"> </w:t>
      </w:r>
      <w:r w:rsidRPr="00EF00A9">
        <w:t>якісної освіти відповідно до</w:t>
      </w:r>
      <w:r w:rsidRPr="00EF00A9">
        <w:rPr>
          <w:spacing w:val="1"/>
        </w:rPr>
        <w:t xml:space="preserve"> </w:t>
      </w:r>
      <w:r w:rsidRPr="00EF00A9">
        <w:t>потреб громадян;</w:t>
      </w:r>
    </w:p>
    <w:p w14:paraId="58B44E91" w14:textId="77777777" w:rsidR="00EF00A9" w:rsidRPr="00EF00A9" w:rsidRDefault="00EF00A9" w:rsidP="00EF00A9">
      <w:pPr>
        <w:pStyle w:val="a7"/>
        <w:spacing w:line="321" w:lineRule="exact"/>
        <w:ind w:left="824"/>
        <w:jc w:val="both"/>
      </w:pPr>
      <w:r w:rsidRPr="00EF00A9">
        <w:t>розвиток</w:t>
      </w:r>
      <w:r w:rsidRPr="00EF00A9">
        <w:rPr>
          <w:spacing w:val="-2"/>
        </w:rPr>
        <w:t xml:space="preserve"> </w:t>
      </w:r>
      <w:r w:rsidRPr="00EF00A9">
        <w:t>системи</w:t>
      </w:r>
      <w:r w:rsidRPr="00EF00A9">
        <w:rPr>
          <w:spacing w:val="-4"/>
        </w:rPr>
        <w:t xml:space="preserve"> </w:t>
      </w:r>
      <w:r w:rsidRPr="00EF00A9">
        <w:t>безперервної</w:t>
      </w:r>
      <w:r w:rsidRPr="00EF00A9">
        <w:rPr>
          <w:spacing w:val="-1"/>
        </w:rPr>
        <w:t xml:space="preserve"> </w:t>
      </w:r>
      <w:r w:rsidRPr="00EF00A9">
        <w:t>освіти</w:t>
      </w:r>
      <w:r w:rsidRPr="00EF00A9">
        <w:rPr>
          <w:spacing w:val="-1"/>
        </w:rPr>
        <w:t xml:space="preserve"> </w:t>
      </w:r>
      <w:r w:rsidRPr="00EF00A9">
        <w:t>та</w:t>
      </w:r>
      <w:r w:rsidRPr="00EF00A9">
        <w:rPr>
          <w:spacing w:val="-4"/>
        </w:rPr>
        <w:t xml:space="preserve"> </w:t>
      </w:r>
      <w:r w:rsidRPr="00EF00A9">
        <w:t>навчання</w:t>
      </w:r>
      <w:r w:rsidRPr="00EF00A9">
        <w:rPr>
          <w:spacing w:val="-2"/>
        </w:rPr>
        <w:t xml:space="preserve"> </w:t>
      </w:r>
      <w:r w:rsidRPr="00EF00A9">
        <w:t>впродовж</w:t>
      </w:r>
      <w:r w:rsidRPr="00EF00A9">
        <w:rPr>
          <w:spacing w:val="-3"/>
        </w:rPr>
        <w:t xml:space="preserve"> </w:t>
      </w:r>
      <w:r w:rsidRPr="00EF00A9">
        <w:t>життя;</w:t>
      </w:r>
    </w:p>
    <w:p w14:paraId="18370425" w14:textId="77777777" w:rsidR="00EF00A9" w:rsidRPr="00EF00A9" w:rsidRDefault="00EF00A9" w:rsidP="00EF00A9">
      <w:pPr>
        <w:pStyle w:val="a7"/>
        <w:ind w:left="116" w:right="114" w:firstLine="707"/>
        <w:jc w:val="both"/>
      </w:pPr>
      <w:r w:rsidRPr="00EF00A9">
        <w:t>формування</w:t>
      </w:r>
      <w:r w:rsidRPr="00EF00A9">
        <w:rPr>
          <w:spacing w:val="1"/>
        </w:rPr>
        <w:t xml:space="preserve"> </w:t>
      </w:r>
      <w:r w:rsidRPr="00EF00A9">
        <w:t>соціально</w:t>
      </w:r>
      <w:r w:rsidRPr="00EF00A9">
        <w:rPr>
          <w:spacing w:val="1"/>
        </w:rPr>
        <w:t xml:space="preserve"> </w:t>
      </w:r>
      <w:r w:rsidRPr="00EF00A9">
        <w:t>активної,</w:t>
      </w:r>
      <w:r w:rsidRPr="00EF00A9">
        <w:rPr>
          <w:spacing w:val="1"/>
        </w:rPr>
        <w:t xml:space="preserve"> </w:t>
      </w:r>
      <w:r w:rsidRPr="00EF00A9">
        <w:t>відповідальної</w:t>
      </w:r>
      <w:r w:rsidRPr="00EF00A9">
        <w:rPr>
          <w:spacing w:val="1"/>
        </w:rPr>
        <w:t xml:space="preserve"> </w:t>
      </w:r>
      <w:r w:rsidRPr="00EF00A9">
        <w:t>та</w:t>
      </w:r>
      <w:r w:rsidRPr="00EF00A9">
        <w:rPr>
          <w:spacing w:val="1"/>
        </w:rPr>
        <w:t xml:space="preserve"> </w:t>
      </w:r>
      <w:r w:rsidRPr="00EF00A9">
        <w:t>толерантної</w:t>
      </w:r>
      <w:r w:rsidRPr="00EF00A9">
        <w:rPr>
          <w:spacing w:val="1"/>
        </w:rPr>
        <w:t xml:space="preserve"> </w:t>
      </w:r>
      <w:r w:rsidRPr="00EF00A9">
        <w:t>особистості,</w:t>
      </w:r>
      <w:r w:rsidRPr="00EF00A9">
        <w:rPr>
          <w:spacing w:val="1"/>
        </w:rPr>
        <w:t xml:space="preserve"> </w:t>
      </w:r>
      <w:r w:rsidRPr="00EF00A9">
        <w:t>яка</w:t>
      </w:r>
      <w:r w:rsidRPr="00EF00A9">
        <w:rPr>
          <w:spacing w:val="1"/>
        </w:rPr>
        <w:t xml:space="preserve"> </w:t>
      </w:r>
      <w:r w:rsidRPr="00EF00A9">
        <w:t>усвідомлює</w:t>
      </w:r>
      <w:r w:rsidRPr="00EF00A9">
        <w:rPr>
          <w:spacing w:val="1"/>
        </w:rPr>
        <w:t xml:space="preserve"> </w:t>
      </w:r>
      <w:r w:rsidRPr="00EF00A9">
        <w:t>свою</w:t>
      </w:r>
      <w:r w:rsidRPr="00EF00A9">
        <w:rPr>
          <w:spacing w:val="1"/>
        </w:rPr>
        <w:t xml:space="preserve"> </w:t>
      </w:r>
      <w:r w:rsidRPr="00EF00A9">
        <w:t>приналежність</w:t>
      </w:r>
      <w:r w:rsidRPr="00EF00A9">
        <w:rPr>
          <w:spacing w:val="1"/>
        </w:rPr>
        <w:t xml:space="preserve"> </w:t>
      </w:r>
      <w:r w:rsidRPr="00EF00A9">
        <w:t>до</w:t>
      </w:r>
      <w:r w:rsidRPr="00EF00A9">
        <w:rPr>
          <w:spacing w:val="1"/>
        </w:rPr>
        <w:t xml:space="preserve"> </w:t>
      </w:r>
      <w:r w:rsidRPr="00EF00A9">
        <w:t>українського</w:t>
      </w:r>
      <w:r w:rsidRPr="00EF00A9">
        <w:rPr>
          <w:spacing w:val="1"/>
        </w:rPr>
        <w:t xml:space="preserve"> </w:t>
      </w:r>
      <w:r w:rsidRPr="00EF00A9">
        <w:t>народу,</w:t>
      </w:r>
      <w:r w:rsidRPr="00EF00A9">
        <w:rPr>
          <w:spacing w:val="1"/>
        </w:rPr>
        <w:t xml:space="preserve"> </w:t>
      </w:r>
      <w:r w:rsidRPr="00EF00A9">
        <w:t>європейської цивілізації;</w:t>
      </w:r>
    </w:p>
    <w:p w14:paraId="11A6AF66" w14:textId="77777777" w:rsidR="00EF00A9" w:rsidRPr="00EF00A9" w:rsidRDefault="00EF00A9" w:rsidP="00EF00A9">
      <w:pPr>
        <w:pStyle w:val="a7"/>
        <w:ind w:left="116" w:right="109" w:firstLine="707"/>
        <w:jc w:val="both"/>
      </w:pPr>
      <w:r w:rsidRPr="00EF00A9">
        <w:t>забезпечення</w:t>
      </w:r>
      <w:r w:rsidRPr="00EF00A9">
        <w:rPr>
          <w:spacing w:val="1"/>
        </w:rPr>
        <w:t xml:space="preserve"> </w:t>
      </w:r>
      <w:r w:rsidRPr="00EF00A9">
        <w:t>громадянського,</w:t>
      </w:r>
      <w:r w:rsidRPr="00EF00A9">
        <w:rPr>
          <w:spacing w:val="1"/>
        </w:rPr>
        <w:t xml:space="preserve"> </w:t>
      </w:r>
      <w:r w:rsidRPr="00EF00A9">
        <w:t>національно-патріотичного</w:t>
      </w:r>
      <w:r w:rsidRPr="00EF00A9">
        <w:rPr>
          <w:spacing w:val="71"/>
        </w:rPr>
        <w:t xml:space="preserve"> </w:t>
      </w:r>
      <w:r w:rsidRPr="00EF00A9">
        <w:t>виховання</w:t>
      </w:r>
      <w:r w:rsidRPr="00EF00A9">
        <w:rPr>
          <w:spacing w:val="1"/>
        </w:rPr>
        <w:t xml:space="preserve"> </w:t>
      </w:r>
      <w:r w:rsidRPr="00EF00A9">
        <w:t>дітей</w:t>
      </w:r>
      <w:r w:rsidRPr="00EF00A9">
        <w:rPr>
          <w:spacing w:val="-1"/>
        </w:rPr>
        <w:t xml:space="preserve"> </w:t>
      </w:r>
      <w:r w:rsidRPr="00EF00A9">
        <w:t>та молоді;</w:t>
      </w:r>
    </w:p>
    <w:p w14:paraId="42A3991F" w14:textId="77777777" w:rsidR="00EF00A9" w:rsidRPr="00EF00A9" w:rsidRDefault="00EF00A9" w:rsidP="00EF00A9">
      <w:pPr>
        <w:pStyle w:val="a7"/>
        <w:spacing w:line="321" w:lineRule="exact"/>
        <w:ind w:left="824"/>
        <w:jc w:val="both"/>
      </w:pPr>
      <w:r w:rsidRPr="00EF00A9">
        <w:t>створення</w:t>
      </w:r>
      <w:r w:rsidRPr="00EF00A9">
        <w:rPr>
          <w:spacing w:val="-3"/>
        </w:rPr>
        <w:t xml:space="preserve"> </w:t>
      </w:r>
      <w:r w:rsidRPr="00EF00A9">
        <w:t>єдиної</w:t>
      </w:r>
      <w:r w:rsidRPr="00EF00A9">
        <w:rPr>
          <w:spacing w:val="-1"/>
        </w:rPr>
        <w:t xml:space="preserve"> </w:t>
      </w:r>
      <w:r w:rsidRPr="00EF00A9">
        <w:t>системи</w:t>
      </w:r>
      <w:r w:rsidRPr="00EF00A9">
        <w:rPr>
          <w:spacing w:val="-5"/>
        </w:rPr>
        <w:t xml:space="preserve"> </w:t>
      </w:r>
      <w:r w:rsidRPr="00EF00A9">
        <w:t>харчування;</w:t>
      </w:r>
    </w:p>
    <w:p w14:paraId="19361587" w14:textId="77777777" w:rsidR="00EF00A9" w:rsidRPr="00EF00A9" w:rsidRDefault="00EF00A9" w:rsidP="00EF00A9">
      <w:pPr>
        <w:pStyle w:val="a7"/>
        <w:ind w:left="116" w:right="114" w:firstLine="707"/>
        <w:jc w:val="both"/>
      </w:pPr>
      <w:r w:rsidRPr="00EF00A9">
        <w:t>удосконалення управління системою організації харчування, оптимізації</w:t>
      </w:r>
      <w:r w:rsidRPr="00EF00A9">
        <w:rPr>
          <w:spacing w:val="1"/>
        </w:rPr>
        <w:t xml:space="preserve"> </w:t>
      </w:r>
      <w:r w:rsidRPr="00EF00A9">
        <w:t>витрат</w:t>
      </w:r>
      <w:r w:rsidRPr="00EF00A9">
        <w:rPr>
          <w:spacing w:val="-4"/>
        </w:rPr>
        <w:t xml:space="preserve"> </w:t>
      </w:r>
      <w:r w:rsidRPr="00EF00A9">
        <w:t>на її</w:t>
      </w:r>
      <w:r w:rsidRPr="00EF00A9">
        <w:rPr>
          <w:spacing w:val="1"/>
        </w:rPr>
        <w:t xml:space="preserve"> </w:t>
      </w:r>
      <w:r w:rsidRPr="00EF00A9">
        <w:t>функціонування.</w:t>
      </w:r>
    </w:p>
    <w:p w14:paraId="4AE498A9" w14:textId="77777777" w:rsidR="00EF00A9" w:rsidRPr="00EF00A9" w:rsidRDefault="00EF00A9" w:rsidP="00EF00A9">
      <w:pPr>
        <w:pStyle w:val="a7"/>
      </w:pPr>
    </w:p>
    <w:p w14:paraId="3EC16336" w14:textId="77777777" w:rsidR="00EF00A9" w:rsidRPr="00EF00A9" w:rsidRDefault="00EF00A9" w:rsidP="00EF00A9">
      <w:pPr>
        <w:pStyle w:val="1"/>
        <w:spacing w:before="0" w:beforeAutospacing="0" w:after="0" w:afterAutospacing="0" w:line="320" w:lineRule="exact"/>
        <w:ind w:left="3469"/>
        <w:jc w:val="both"/>
        <w:rPr>
          <w:sz w:val="28"/>
          <w:szCs w:val="28"/>
        </w:rPr>
      </w:pPr>
      <w:proofErr w:type="spellStart"/>
      <w:r w:rsidRPr="00EF00A9">
        <w:rPr>
          <w:sz w:val="28"/>
          <w:szCs w:val="28"/>
        </w:rPr>
        <w:t>Джерела</w:t>
      </w:r>
      <w:proofErr w:type="spellEnd"/>
      <w:r w:rsidRPr="00EF00A9">
        <w:rPr>
          <w:spacing w:val="-3"/>
          <w:sz w:val="28"/>
          <w:szCs w:val="28"/>
        </w:rPr>
        <w:t xml:space="preserve"> </w:t>
      </w:r>
      <w:proofErr w:type="spellStart"/>
      <w:r w:rsidRPr="00EF00A9">
        <w:rPr>
          <w:sz w:val="28"/>
          <w:szCs w:val="28"/>
        </w:rPr>
        <w:t>фінансування</w:t>
      </w:r>
      <w:proofErr w:type="spellEnd"/>
    </w:p>
    <w:p w14:paraId="1C07E3F7" w14:textId="77777777" w:rsidR="00EF00A9" w:rsidRPr="00EF00A9" w:rsidRDefault="00EF00A9" w:rsidP="00EF00A9">
      <w:pPr>
        <w:pStyle w:val="a7"/>
        <w:ind w:left="116" w:right="109" w:firstLine="707"/>
        <w:jc w:val="both"/>
      </w:pPr>
      <w:r w:rsidRPr="00EF00A9">
        <w:t>Фінансове</w:t>
      </w:r>
      <w:r w:rsidRPr="00EF00A9">
        <w:rPr>
          <w:spacing w:val="1"/>
        </w:rPr>
        <w:t xml:space="preserve"> </w:t>
      </w:r>
      <w:r w:rsidRPr="00EF00A9">
        <w:t>забезпечення</w:t>
      </w:r>
      <w:r w:rsidRPr="00EF00A9">
        <w:rPr>
          <w:spacing w:val="1"/>
        </w:rPr>
        <w:t xml:space="preserve"> </w:t>
      </w:r>
      <w:r w:rsidRPr="00EF00A9">
        <w:t>виконання</w:t>
      </w:r>
      <w:r w:rsidRPr="00EF00A9">
        <w:rPr>
          <w:spacing w:val="1"/>
        </w:rPr>
        <w:t xml:space="preserve"> </w:t>
      </w:r>
      <w:r w:rsidRPr="00EF00A9">
        <w:t>Програми</w:t>
      </w:r>
      <w:r w:rsidRPr="00EF00A9">
        <w:rPr>
          <w:spacing w:val="1"/>
        </w:rPr>
        <w:t xml:space="preserve"> </w:t>
      </w:r>
      <w:r w:rsidRPr="00EF00A9">
        <w:t>здійснюватиметься</w:t>
      </w:r>
      <w:r w:rsidRPr="00EF00A9">
        <w:rPr>
          <w:spacing w:val="1"/>
        </w:rPr>
        <w:t xml:space="preserve"> </w:t>
      </w:r>
      <w:r w:rsidRPr="00EF00A9">
        <w:t>в</w:t>
      </w:r>
      <w:r w:rsidRPr="00EF00A9">
        <w:rPr>
          <w:spacing w:val="1"/>
        </w:rPr>
        <w:t xml:space="preserve"> </w:t>
      </w:r>
      <w:r w:rsidRPr="00EF00A9">
        <w:t>установленому порядку за рахунок видатків державного та місцевого бюджетів,</w:t>
      </w:r>
      <w:r w:rsidRPr="00EF00A9">
        <w:rPr>
          <w:spacing w:val="-67"/>
        </w:rPr>
        <w:t xml:space="preserve"> </w:t>
      </w:r>
      <w:r w:rsidRPr="00EF00A9">
        <w:t>інших джерел</w:t>
      </w:r>
      <w:r w:rsidRPr="00EF00A9">
        <w:rPr>
          <w:spacing w:val="-3"/>
        </w:rPr>
        <w:t xml:space="preserve"> </w:t>
      </w:r>
      <w:r w:rsidRPr="00EF00A9">
        <w:t>фінансування, не</w:t>
      </w:r>
      <w:r w:rsidRPr="00EF00A9">
        <w:rPr>
          <w:spacing w:val="-1"/>
        </w:rPr>
        <w:t xml:space="preserve"> </w:t>
      </w:r>
      <w:r w:rsidRPr="00EF00A9">
        <w:t>заборонених законодавством.</w:t>
      </w:r>
    </w:p>
    <w:p w14:paraId="75C129EF" w14:textId="77777777" w:rsidR="00EF00A9" w:rsidRPr="00EF00A9" w:rsidRDefault="00EF00A9" w:rsidP="00EF00A9">
      <w:pPr>
        <w:pStyle w:val="a7"/>
        <w:ind w:left="116" w:right="112" w:firstLine="707"/>
        <w:jc w:val="both"/>
      </w:pPr>
      <w:r w:rsidRPr="00EF00A9">
        <w:t>У</w:t>
      </w:r>
      <w:r w:rsidRPr="00EF00A9">
        <w:rPr>
          <w:spacing w:val="15"/>
        </w:rPr>
        <w:t xml:space="preserve"> </w:t>
      </w:r>
      <w:r w:rsidRPr="00EF00A9">
        <w:t>2021</w:t>
      </w:r>
      <w:r w:rsidRPr="00EF00A9">
        <w:rPr>
          <w:spacing w:val="14"/>
        </w:rPr>
        <w:t xml:space="preserve"> </w:t>
      </w:r>
      <w:r w:rsidRPr="00EF00A9">
        <w:t>–</w:t>
      </w:r>
      <w:r w:rsidRPr="00EF00A9">
        <w:rPr>
          <w:spacing w:val="17"/>
        </w:rPr>
        <w:t xml:space="preserve"> </w:t>
      </w:r>
      <w:r w:rsidRPr="00EF00A9">
        <w:t>2024</w:t>
      </w:r>
      <w:r w:rsidRPr="00EF00A9">
        <w:rPr>
          <w:spacing w:val="13"/>
        </w:rPr>
        <w:t xml:space="preserve"> </w:t>
      </w:r>
      <w:r w:rsidRPr="00EF00A9">
        <w:t>роках</w:t>
      </w:r>
      <w:r w:rsidRPr="00EF00A9">
        <w:rPr>
          <w:spacing w:val="16"/>
        </w:rPr>
        <w:t xml:space="preserve"> </w:t>
      </w:r>
      <w:r w:rsidRPr="00EF00A9">
        <w:t>видатки</w:t>
      </w:r>
      <w:r w:rsidRPr="00EF00A9">
        <w:rPr>
          <w:spacing w:val="13"/>
        </w:rPr>
        <w:t xml:space="preserve"> </w:t>
      </w:r>
      <w:r w:rsidRPr="00EF00A9">
        <w:t>на</w:t>
      </w:r>
      <w:r w:rsidRPr="00EF00A9">
        <w:rPr>
          <w:spacing w:val="15"/>
        </w:rPr>
        <w:t xml:space="preserve"> </w:t>
      </w:r>
      <w:r w:rsidRPr="00EF00A9">
        <w:t>виконання</w:t>
      </w:r>
      <w:r w:rsidRPr="00EF00A9">
        <w:rPr>
          <w:spacing w:val="16"/>
        </w:rPr>
        <w:t xml:space="preserve"> </w:t>
      </w:r>
      <w:r w:rsidRPr="00EF00A9">
        <w:t>Програми</w:t>
      </w:r>
      <w:r w:rsidRPr="00EF00A9">
        <w:rPr>
          <w:spacing w:val="14"/>
        </w:rPr>
        <w:t xml:space="preserve"> </w:t>
      </w:r>
      <w:r w:rsidRPr="00EF00A9">
        <w:t>здійснюватимуться</w:t>
      </w:r>
      <w:r w:rsidRPr="00EF00A9">
        <w:rPr>
          <w:spacing w:val="-67"/>
        </w:rPr>
        <w:t xml:space="preserve"> </w:t>
      </w:r>
      <w:r w:rsidRPr="00EF00A9">
        <w:t>в</w:t>
      </w:r>
      <w:r w:rsidRPr="00EF00A9">
        <w:rPr>
          <w:spacing w:val="-3"/>
        </w:rPr>
        <w:t xml:space="preserve"> </w:t>
      </w:r>
      <w:r w:rsidRPr="00EF00A9">
        <w:t>межах</w:t>
      </w:r>
      <w:r w:rsidRPr="00EF00A9">
        <w:rPr>
          <w:spacing w:val="1"/>
        </w:rPr>
        <w:t xml:space="preserve"> </w:t>
      </w:r>
      <w:r w:rsidRPr="00EF00A9">
        <w:t>асигнувань,</w:t>
      </w:r>
      <w:r w:rsidRPr="00EF00A9">
        <w:rPr>
          <w:spacing w:val="-2"/>
        </w:rPr>
        <w:t xml:space="preserve"> </w:t>
      </w:r>
      <w:r w:rsidRPr="00EF00A9">
        <w:t>передбачених</w:t>
      </w:r>
      <w:r w:rsidRPr="00EF00A9">
        <w:rPr>
          <w:spacing w:val="-3"/>
        </w:rPr>
        <w:t xml:space="preserve"> </w:t>
      </w:r>
      <w:r w:rsidRPr="00EF00A9">
        <w:t>на відповідні</w:t>
      </w:r>
      <w:r w:rsidRPr="00EF00A9">
        <w:rPr>
          <w:spacing w:val="-3"/>
        </w:rPr>
        <w:t xml:space="preserve"> </w:t>
      </w:r>
      <w:r w:rsidRPr="00EF00A9">
        <w:t>роки.</w:t>
      </w:r>
    </w:p>
    <w:p w14:paraId="0E72A04D" w14:textId="77777777" w:rsidR="00EF00A9" w:rsidRPr="00EF00A9" w:rsidRDefault="00EF00A9" w:rsidP="00EF00A9">
      <w:pPr>
        <w:pStyle w:val="a7"/>
      </w:pPr>
    </w:p>
    <w:p w14:paraId="64C08EF2" w14:textId="55E781E0" w:rsidR="00EF00A9" w:rsidRPr="00EF00A9" w:rsidRDefault="00EF00A9" w:rsidP="00EF00A9">
      <w:pPr>
        <w:pStyle w:val="1"/>
        <w:spacing w:before="0" w:beforeAutospacing="0" w:after="0" w:afterAutospacing="0"/>
        <w:ind w:right="682"/>
        <w:jc w:val="center"/>
        <w:rPr>
          <w:sz w:val="28"/>
          <w:szCs w:val="28"/>
        </w:rPr>
      </w:pPr>
      <w:proofErr w:type="spellStart"/>
      <w:r w:rsidRPr="00EF00A9">
        <w:rPr>
          <w:sz w:val="28"/>
          <w:szCs w:val="28"/>
        </w:rPr>
        <w:t>Очікувані</w:t>
      </w:r>
      <w:proofErr w:type="spellEnd"/>
      <w:r w:rsidRPr="00EF00A9">
        <w:rPr>
          <w:spacing w:val="-3"/>
          <w:sz w:val="28"/>
          <w:szCs w:val="28"/>
        </w:rPr>
        <w:t xml:space="preserve"> </w:t>
      </w:r>
      <w:proofErr w:type="spellStart"/>
      <w:r w:rsidRPr="00EF00A9">
        <w:rPr>
          <w:sz w:val="28"/>
          <w:szCs w:val="28"/>
        </w:rPr>
        <w:t>результати</w:t>
      </w:r>
      <w:proofErr w:type="spellEnd"/>
      <w:r w:rsidRPr="00EF00A9">
        <w:rPr>
          <w:spacing w:val="-3"/>
          <w:sz w:val="28"/>
          <w:szCs w:val="28"/>
        </w:rPr>
        <w:t xml:space="preserve"> </w:t>
      </w:r>
      <w:proofErr w:type="spellStart"/>
      <w:r w:rsidRPr="00EF00A9">
        <w:rPr>
          <w:sz w:val="28"/>
          <w:szCs w:val="28"/>
        </w:rPr>
        <w:t>виконання</w:t>
      </w:r>
      <w:proofErr w:type="spellEnd"/>
      <w:r w:rsidRPr="00EF00A9">
        <w:rPr>
          <w:spacing w:val="-5"/>
          <w:sz w:val="28"/>
          <w:szCs w:val="28"/>
        </w:rPr>
        <w:t xml:space="preserve"> </w:t>
      </w:r>
      <w:proofErr w:type="spellStart"/>
      <w:r w:rsidRPr="00EF00A9">
        <w:rPr>
          <w:sz w:val="28"/>
          <w:szCs w:val="28"/>
        </w:rPr>
        <w:t>Програми</w:t>
      </w:r>
      <w:proofErr w:type="spellEnd"/>
    </w:p>
    <w:p w14:paraId="4A38D0D3" w14:textId="77777777" w:rsidR="00EF00A9" w:rsidRPr="00EF00A9" w:rsidRDefault="00EF00A9" w:rsidP="00EF00A9">
      <w:pPr>
        <w:pStyle w:val="a7"/>
        <w:ind w:left="116" w:right="116" w:firstLine="707"/>
        <w:jc w:val="both"/>
      </w:pPr>
      <w:r w:rsidRPr="00EF00A9">
        <w:t>Виконання</w:t>
      </w:r>
      <w:r w:rsidRPr="00EF00A9">
        <w:rPr>
          <w:spacing w:val="1"/>
        </w:rPr>
        <w:t xml:space="preserve"> </w:t>
      </w:r>
      <w:r w:rsidRPr="00EF00A9">
        <w:t>Програми</w:t>
      </w:r>
      <w:r w:rsidRPr="00EF00A9">
        <w:rPr>
          <w:spacing w:val="1"/>
        </w:rPr>
        <w:t xml:space="preserve"> </w:t>
      </w:r>
      <w:r w:rsidRPr="00EF00A9">
        <w:t>покращить</w:t>
      </w:r>
      <w:r w:rsidRPr="00EF00A9">
        <w:rPr>
          <w:spacing w:val="1"/>
        </w:rPr>
        <w:t xml:space="preserve"> </w:t>
      </w:r>
      <w:r w:rsidRPr="00EF00A9">
        <w:t>умови</w:t>
      </w:r>
      <w:r w:rsidRPr="00EF00A9">
        <w:rPr>
          <w:spacing w:val="1"/>
        </w:rPr>
        <w:t xml:space="preserve"> </w:t>
      </w:r>
      <w:r w:rsidRPr="00EF00A9">
        <w:t>доступу</w:t>
      </w:r>
      <w:r w:rsidRPr="00EF00A9">
        <w:rPr>
          <w:spacing w:val="1"/>
        </w:rPr>
        <w:t xml:space="preserve"> </w:t>
      </w:r>
      <w:r w:rsidRPr="00EF00A9">
        <w:t>до</w:t>
      </w:r>
      <w:r w:rsidRPr="00EF00A9">
        <w:rPr>
          <w:spacing w:val="1"/>
        </w:rPr>
        <w:t xml:space="preserve"> </w:t>
      </w:r>
      <w:r w:rsidRPr="00EF00A9">
        <w:t>отримання</w:t>
      </w:r>
      <w:r w:rsidRPr="00EF00A9">
        <w:rPr>
          <w:spacing w:val="1"/>
        </w:rPr>
        <w:t xml:space="preserve"> </w:t>
      </w:r>
      <w:r w:rsidRPr="00EF00A9">
        <w:t>якісної</w:t>
      </w:r>
      <w:r w:rsidRPr="00EF00A9">
        <w:rPr>
          <w:spacing w:val="-67"/>
        </w:rPr>
        <w:t xml:space="preserve"> </w:t>
      </w:r>
      <w:r w:rsidRPr="00EF00A9">
        <w:t>освіти</w:t>
      </w:r>
      <w:r w:rsidRPr="00EF00A9">
        <w:rPr>
          <w:spacing w:val="1"/>
        </w:rPr>
        <w:t xml:space="preserve"> </w:t>
      </w:r>
      <w:r w:rsidRPr="00EF00A9">
        <w:t>за</w:t>
      </w:r>
      <w:r w:rsidRPr="00EF00A9">
        <w:rPr>
          <w:spacing w:val="1"/>
        </w:rPr>
        <w:t xml:space="preserve"> </w:t>
      </w:r>
      <w:r w:rsidRPr="00EF00A9">
        <w:t>рахунок</w:t>
      </w:r>
      <w:r w:rsidRPr="00EF00A9">
        <w:rPr>
          <w:spacing w:val="1"/>
        </w:rPr>
        <w:t xml:space="preserve"> </w:t>
      </w:r>
      <w:r w:rsidRPr="00EF00A9">
        <w:t>випереджувального</w:t>
      </w:r>
      <w:r w:rsidRPr="00EF00A9">
        <w:rPr>
          <w:spacing w:val="1"/>
        </w:rPr>
        <w:t xml:space="preserve"> </w:t>
      </w:r>
      <w:r w:rsidRPr="00EF00A9">
        <w:t>розвитку закладів</w:t>
      </w:r>
      <w:r w:rsidRPr="00EF00A9">
        <w:rPr>
          <w:spacing w:val="1"/>
        </w:rPr>
        <w:t xml:space="preserve"> </w:t>
      </w:r>
      <w:r w:rsidRPr="00EF00A9">
        <w:t>освіти</w:t>
      </w:r>
      <w:r w:rsidRPr="00EF00A9">
        <w:rPr>
          <w:spacing w:val="1"/>
        </w:rPr>
        <w:t xml:space="preserve"> </w:t>
      </w:r>
      <w:r w:rsidRPr="00EF00A9">
        <w:t>Білокриницької</w:t>
      </w:r>
      <w:r w:rsidRPr="00EF00A9">
        <w:rPr>
          <w:spacing w:val="1"/>
        </w:rPr>
        <w:t xml:space="preserve"> </w:t>
      </w:r>
      <w:r w:rsidRPr="00EF00A9">
        <w:t>сільської ради</w:t>
      </w:r>
      <w:r w:rsidRPr="00EF00A9">
        <w:rPr>
          <w:spacing w:val="-1"/>
        </w:rPr>
        <w:t xml:space="preserve"> </w:t>
      </w:r>
      <w:r w:rsidRPr="00EF00A9">
        <w:t>відповідно</w:t>
      </w:r>
      <w:r w:rsidRPr="00EF00A9">
        <w:rPr>
          <w:spacing w:val="-3"/>
        </w:rPr>
        <w:t xml:space="preserve"> </w:t>
      </w:r>
      <w:r w:rsidRPr="00EF00A9">
        <w:t>до</w:t>
      </w:r>
      <w:r w:rsidRPr="00EF00A9">
        <w:rPr>
          <w:spacing w:val="-4"/>
        </w:rPr>
        <w:t xml:space="preserve"> </w:t>
      </w:r>
      <w:r w:rsidRPr="00EF00A9">
        <w:t>сучасних викликів,</w:t>
      </w:r>
      <w:r w:rsidRPr="00EF00A9">
        <w:rPr>
          <w:spacing w:val="-2"/>
        </w:rPr>
        <w:t xml:space="preserve"> </w:t>
      </w:r>
      <w:r w:rsidRPr="00EF00A9">
        <w:t>зокрема</w:t>
      </w:r>
      <w:r w:rsidRPr="00EF00A9">
        <w:rPr>
          <w:spacing w:val="-1"/>
        </w:rPr>
        <w:t xml:space="preserve"> </w:t>
      </w:r>
      <w:r w:rsidRPr="00EF00A9">
        <w:t>забезпечить:</w:t>
      </w:r>
    </w:p>
    <w:p w14:paraId="26C9748B" w14:textId="77777777" w:rsidR="00EF00A9" w:rsidRDefault="00EF00A9" w:rsidP="00EF00A9">
      <w:pPr>
        <w:pStyle w:val="a7"/>
        <w:numPr>
          <w:ilvl w:val="0"/>
          <w:numId w:val="9"/>
        </w:numPr>
        <w:spacing w:line="321" w:lineRule="exact"/>
        <w:jc w:val="both"/>
      </w:pPr>
      <w:r w:rsidRPr="00EF00A9">
        <w:t>створення</w:t>
      </w:r>
      <w:r w:rsidRPr="00EF00A9">
        <w:rPr>
          <w:spacing w:val="-1"/>
        </w:rPr>
        <w:t xml:space="preserve"> </w:t>
      </w:r>
      <w:r w:rsidRPr="00EF00A9">
        <w:t>умов</w:t>
      </w:r>
      <w:r w:rsidRPr="00EF00A9">
        <w:rPr>
          <w:spacing w:val="-3"/>
        </w:rPr>
        <w:t xml:space="preserve"> </w:t>
      </w:r>
      <w:r w:rsidRPr="00EF00A9">
        <w:t>для</w:t>
      </w:r>
      <w:r w:rsidRPr="00EF00A9">
        <w:rPr>
          <w:spacing w:val="-4"/>
        </w:rPr>
        <w:t xml:space="preserve"> </w:t>
      </w:r>
      <w:r w:rsidRPr="00EF00A9">
        <w:t>здобуття</w:t>
      </w:r>
      <w:r w:rsidRPr="00EF00A9">
        <w:rPr>
          <w:spacing w:val="-1"/>
        </w:rPr>
        <w:t xml:space="preserve"> </w:t>
      </w:r>
      <w:r w:rsidRPr="00EF00A9">
        <w:t>дітьми</w:t>
      </w:r>
      <w:r w:rsidRPr="00EF00A9">
        <w:rPr>
          <w:spacing w:val="-3"/>
        </w:rPr>
        <w:t xml:space="preserve"> </w:t>
      </w:r>
      <w:r w:rsidRPr="00EF00A9">
        <w:t>дошкільної</w:t>
      </w:r>
      <w:r w:rsidRPr="00EF00A9">
        <w:rPr>
          <w:spacing w:val="-3"/>
        </w:rPr>
        <w:t xml:space="preserve"> </w:t>
      </w:r>
      <w:r w:rsidRPr="00EF00A9">
        <w:t>освіти;</w:t>
      </w:r>
    </w:p>
    <w:p w14:paraId="58347E81" w14:textId="77777777" w:rsidR="00EF00A9" w:rsidRDefault="00EF00A9" w:rsidP="00EF00A9">
      <w:pPr>
        <w:pStyle w:val="a7"/>
        <w:numPr>
          <w:ilvl w:val="0"/>
          <w:numId w:val="9"/>
        </w:numPr>
        <w:spacing w:line="321" w:lineRule="exact"/>
        <w:jc w:val="both"/>
      </w:pPr>
      <w:r w:rsidRPr="00EF00A9">
        <w:t>створення</w:t>
      </w:r>
      <w:r w:rsidRPr="00EF00A9">
        <w:rPr>
          <w:spacing w:val="1"/>
        </w:rPr>
        <w:t xml:space="preserve"> </w:t>
      </w:r>
      <w:r w:rsidRPr="00EF00A9">
        <w:t>рівних</w:t>
      </w:r>
      <w:r w:rsidRPr="00EF00A9">
        <w:rPr>
          <w:spacing w:val="1"/>
        </w:rPr>
        <w:t xml:space="preserve"> </w:t>
      </w:r>
      <w:r w:rsidRPr="00EF00A9">
        <w:t>умов</w:t>
      </w:r>
      <w:r w:rsidRPr="00EF00A9">
        <w:rPr>
          <w:spacing w:val="1"/>
        </w:rPr>
        <w:t xml:space="preserve"> </w:t>
      </w:r>
      <w:r w:rsidRPr="00EF00A9">
        <w:t>та</w:t>
      </w:r>
      <w:r w:rsidRPr="00EF00A9">
        <w:rPr>
          <w:spacing w:val="1"/>
        </w:rPr>
        <w:t xml:space="preserve"> </w:t>
      </w:r>
      <w:r w:rsidRPr="00EF00A9">
        <w:t>можливостей</w:t>
      </w:r>
      <w:r w:rsidRPr="00EF00A9">
        <w:rPr>
          <w:spacing w:val="1"/>
        </w:rPr>
        <w:t xml:space="preserve"> </w:t>
      </w:r>
      <w:r w:rsidRPr="00EF00A9">
        <w:t>для</w:t>
      </w:r>
      <w:r w:rsidRPr="00EF00A9">
        <w:rPr>
          <w:spacing w:val="1"/>
        </w:rPr>
        <w:t xml:space="preserve"> </w:t>
      </w:r>
      <w:r w:rsidRPr="00EF00A9">
        <w:t>здобуття</w:t>
      </w:r>
      <w:r w:rsidRPr="00EF00A9">
        <w:rPr>
          <w:spacing w:val="1"/>
        </w:rPr>
        <w:t xml:space="preserve"> </w:t>
      </w:r>
      <w:r w:rsidRPr="00EF00A9">
        <w:t>громадянами</w:t>
      </w:r>
      <w:r>
        <w:rPr>
          <w:spacing w:val="1"/>
        </w:rPr>
        <w:t xml:space="preserve"> </w:t>
      </w:r>
      <w:r w:rsidRPr="00EF00A9">
        <w:t>повноцінної освіти,</w:t>
      </w:r>
      <w:r w:rsidRPr="00EF00A9">
        <w:rPr>
          <w:spacing w:val="-2"/>
        </w:rPr>
        <w:t xml:space="preserve"> </w:t>
      </w:r>
      <w:r w:rsidRPr="00EF00A9">
        <w:t>особистісного розвитку</w:t>
      </w:r>
      <w:r w:rsidRPr="00EF00A9">
        <w:rPr>
          <w:spacing w:val="-5"/>
        </w:rPr>
        <w:t xml:space="preserve"> </w:t>
      </w:r>
      <w:r w:rsidRPr="00EF00A9">
        <w:t>і</w:t>
      </w:r>
      <w:r w:rsidRPr="00EF00A9">
        <w:rPr>
          <w:spacing w:val="-1"/>
        </w:rPr>
        <w:t xml:space="preserve"> </w:t>
      </w:r>
      <w:r w:rsidRPr="00EF00A9">
        <w:t>творчої</w:t>
      </w:r>
      <w:r w:rsidRPr="00EF00A9">
        <w:rPr>
          <w:spacing w:val="-1"/>
        </w:rPr>
        <w:t xml:space="preserve"> </w:t>
      </w:r>
      <w:r w:rsidRPr="00EF00A9">
        <w:t>самореалізації;</w:t>
      </w:r>
    </w:p>
    <w:p w14:paraId="34F83E88" w14:textId="77777777" w:rsidR="00EF00A9" w:rsidRDefault="00EF00A9" w:rsidP="00EF00A9">
      <w:pPr>
        <w:pStyle w:val="a7"/>
        <w:numPr>
          <w:ilvl w:val="0"/>
          <w:numId w:val="9"/>
        </w:numPr>
        <w:spacing w:line="321" w:lineRule="exact"/>
        <w:jc w:val="both"/>
      </w:pPr>
      <w:r w:rsidRPr="00EF00A9">
        <w:t>підвищення рівня якості навчання та виховання, що позитивно вплине на</w:t>
      </w:r>
      <w:r w:rsidRPr="00EF00A9">
        <w:rPr>
          <w:spacing w:val="1"/>
        </w:rPr>
        <w:t xml:space="preserve"> </w:t>
      </w:r>
      <w:r w:rsidRPr="00EF00A9">
        <w:t>рівень</w:t>
      </w:r>
      <w:r w:rsidRPr="00EF00A9">
        <w:rPr>
          <w:spacing w:val="1"/>
        </w:rPr>
        <w:t xml:space="preserve"> </w:t>
      </w:r>
      <w:r w:rsidRPr="00EF00A9">
        <w:t>кваліфікації,</w:t>
      </w:r>
      <w:r w:rsidRPr="00EF00A9">
        <w:rPr>
          <w:spacing w:val="1"/>
        </w:rPr>
        <w:t xml:space="preserve"> </w:t>
      </w:r>
      <w:r w:rsidRPr="00EF00A9">
        <w:t>компетентності</w:t>
      </w:r>
      <w:r w:rsidRPr="00EF00A9">
        <w:rPr>
          <w:spacing w:val="1"/>
        </w:rPr>
        <w:t xml:space="preserve"> </w:t>
      </w:r>
      <w:r w:rsidRPr="00EF00A9">
        <w:t>та</w:t>
      </w:r>
      <w:r w:rsidRPr="00EF00A9">
        <w:rPr>
          <w:spacing w:val="1"/>
        </w:rPr>
        <w:t xml:space="preserve"> </w:t>
      </w:r>
      <w:r w:rsidRPr="00EF00A9">
        <w:t>відповідності</w:t>
      </w:r>
      <w:r w:rsidRPr="00EF00A9">
        <w:rPr>
          <w:spacing w:val="1"/>
        </w:rPr>
        <w:t xml:space="preserve"> </w:t>
      </w:r>
      <w:r w:rsidRPr="00EF00A9">
        <w:t>фахівців</w:t>
      </w:r>
      <w:r w:rsidRPr="00EF00A9">
        <w:rPr>
          <w:spacing w:val="1"/>
        </w:rPr>
        <w:t xml:space="preserve"> </w:t>
      </w:r>
      <w:r w:rsidRPr="00EF00A9">
        <w:t>усіх</w:t>
      </w:r>
      <w:r w:rsidRPr="00EF00A9">
        <w:rPr>
          <w:spacing w:val="1"/>
        </w:rPr>
        <w:t xml:space="preserve"> </w:t>
      </w:r>
      <w:r w:rsidRPr="00EF00A9">
        <w:t>напрямів</w:t>
      </w:r>
      <w:r w:rsidRPr="00EF00A9">
        <w:rPr>
          <w:spacing w:val="1"/>
        </w:rPr>
        <w:t xml:space="preserve"> </w:t>
      </w:r>
      <w:r w:rsidRPr="00EF00A9">
        <w:t>підготовки</w:t>
      </w:r>
      <w:r w:rsidRPr="00EF00A9">
        <w:rPr>
          <w:spacing w:val="1"/>
        </w:rPr>
        <w:t xml:space="preserve"> </w:t>
      </w:r>
      <w:r w:rsidRPr="00EF00A9">
        <w:t>і</w:t>
      </w:r>
      <w:r w:rsidRPr="00EF00A9">
        <w:rPr>
          <w:spacing w:val="1"/>
        </w:rPr>
        <w:t xml:space="preserve"> </w:t>
      </w:r>
      <w:r w:rsidRPr="00EF00A9">
        <w:t>перепідготовки</w:t>
      </w:r>
      <w:r w:rsidRPr="00EF00A9">
        <w:rPr>
          <w:spacing w:val="1"/>
        </w:rPr>
        <w:t xml:space="preserve"> </w:t>
      </w:r>
      <w:r w:rsidRPr="00EF00A9">
        <w:t>кадрів,</w:t>
      </w:r>
      <w:r w:rsidRPr="00EF00A9">
        <w:rPr>
          <w:spacing w:val="1"/>
        </w:rPr>
        <w:t xml:space="preserve"> </w:t>
      </w:r>
      <w:r w:rsidRPr="00EF00A9">
        <w:t>упровадження</w:t>
      </w:r>
      <w:r w:rsidRPr="00EF00A9">
        <w:rPr>
          <w:spacing w:val="1"/>
        </w:rPr>
        <w:t xml:space="preserve"> </w:t>
      </w:r>
      <w:r w:rsidRPr="00EF00A9">
        <w:t>новітніх</w:t>
      </w:r>
      <w:r w:rsidRPr="00EF00A9">
        <w:rPr>
          <w:spacing w:val="1"/>
        </w:rPr>
        <w:t xml:space="preserve"> </w:t>
      </w:r>
      <w:r w:rsidRPr="00EF00A9">
        <w:t>педагогічних</w:t>
      </w:r>
      <w:r w:rsidRPr="00EF00A9">
        <w:rPr>
          <w:spacing w:val="1"/>
        </w:rPr>
        <w:t xml:space="preserve"> </w:t>
      </w:r>
      <w:r w:rsidRPr="00EF00A9">
        <w:t>та</w:t>
      </w:r>
      <w:r w:rsidRPr="00EF00A9">
        <w:rPr>
          <w:spacing w:val="1"/>
        </w:rPr>
        <w:t xml:space="preserve"> </w:t>
      </w:r>
      <w:r w:rsidRPr="00EF00A9">
        <w:t>інформаційних технологій;</w:t>
      </w:r>
    </w:p>
    <w:p w14:paraId="6A889C44" w14:textId="77777777" w:rsidR="00EF00A9" w:rsidRDefault="00EF00A9" w:rsidP="00EF00A9">
      <w:pPr>
        <w:pStyle w:val="a7"/>
        <w:numPr>
          <w:ilvl w:val="0"/>
          <w:numId w:val="9"/>
        </w:numPr>
        <w:spacing w:line="321" w:lineRule="exact"/>
        <w:jc w:val="both"/>
      </w:pPr>
      <w:r w:rsidRPr="00EF00A9">
        <w:t>удосконалення</w:t>
      </w:r>
      <w:r w:rsidRPr="00EF00A9">
        <w:rPr>
          <w:spacing w:val="-2"/>
        </w:rPr>
        <w:t xml:space="preserve"> </w:t>
      </w:r>
      <w:r w:rsidRPr="00EF00A9">
        <w:t>змісту</w:t>
      </w:r>
      <w:r w:rsidRPr="00EF00A9">
        <w:rPr>
          <w:spacing w:val="-5"/>
        </w:rPr>
        <w:t xml:space="preserve"> </w:t>
      </w:r>
      <w:r w:rsidRPr="00EF00A9">
        <w:t>та</w:t>
      </w:r>
      <w:r w:rsidRPr="00EF00A9">
        <w:rPr>
          <w:spacing w:val="-2"/>
        </w:rPr>
        <w:t xml:space="preserve"> </w:t>
      </w:r>
      <w:r w:rsidRPr="00EF00A9">
        <w:t>технологій</w:t>
      </w:r>
      <w:r w:rsidRPr="00EF00A9">
        <w:rPr>
          <w:spacing w:val="-4"/>
        </w:rPr>
        <w:t xml:space="preserve"> </w:t>
      </w:r>
      <w:r w:rsidRPr="00EF00A9">
        <w:t>освіти;</w:t>
      </w:r>
    </w:p>
    <w:p w14:paraId="6E8705D7" w14:textId="77777777" w:rsidR="00EF00A9" w:rsidRDefault="00EF00A9" w:rsidP="00EF00A9">
      <w:pPr>
        <w:pStyle w:val="a7"/>
        <w:numPr>
          <w:ilvl w:val="0"/>
          <w:numId w:val="9"/>
        </w:numPr>
        <w:spacing w:line="321" w:lineRule="exact"/>
        <w:jc w:val="both"/>
      </w:pPr>
      <w:r w:rsidRPr="00EF00A9">
        <w:t>впровадження</w:t>
      </w:r>
      <w:r w:rsidRPr="00EF00A9">
        <w:rPr>
          <w:spacing w:val="-9"/>
        </w:rPr>
        <w:t xml:space="preserve"> </w:t>
      </w:r>
      <w:r w:rsidRPr="00EF00A9">
        <w:t>інформаційно-комунікаційних</w:t>
      </w:r>
      <w:r w:rsidRPr="00EF00A9">
        <w:rPr>
          <w:spacing w:val="-8"/>
        </w:rPr>
        <w:t xml:space="preserve"> </w:t>
      </w:r>
      <w:r w:rsidRPr="00EF00A9">
        <w:t>технологій;</w:t>
      </w:r>
    </w:p>
    <w:p w14:paraId="5C9A738D" w14:textId="77777777" w:rsidR="003B1A49" w:rsidRDefault="00EF00A9" w:rsidP="003B1A49">
      <w:pPr>
        <w:pStyle w:val="a7"/>
        <w:numPr>
          <w:ilvl w:val="0"/>
          <w:numId w:val="9"/>
        </w:numPr>
        <w:spacing w:line="321" w:lineRule="exact"/>
        <w:jc w:val="both"/>
      </w:pPr>
      <w:r w:rsidRPr="00EF00A9">
        <w:t>залучення громадян територіальної громади до національної культури,</w:t>
      </w:r>
      <w:r w:rsidRPr="00EF00A9">
        <w:rPr>
          <w:spacing w:val="1"/>
        </w:rPr>
        <w:t xml:space="preserve"> </w:t>
      </w:r>
      <w:r w:rsidRPr="00EF00A9">
        <w:t>зміцнення</w:t>
      </w:r>
      <w:r w:rsidRPr="00EF00A9">
        <w:rPr>
          <w:spacing w:val="1"/>
        </w:rPr>
        <w:t xml:space="preserve"> </w:t>
      </w:r>
      <w:r w:rsidRPr="00EF00A9">
        <w:t>моралі і духовності,</w:t>
      </w:r>
      <w:r w:rsidRPr="00EF00A9">
        <w:rPr>
          <w:spacing w:val="1"/>
        </w:rPr>
        <w:t xml:space="preserve"> </w:t>
      </w:r>
      <w:r w:rsidRPr="00EF00A9">
        <w:t>формування</w:t>
      </w:r>
      <w:r w:rsidRPr="00EF00A9">
        <w:rPr>
          <w:spacing w:val="1"/>
        </w:rPr>
        <w:t xml:space="preserve"> </w:t>
      </w:r>
      <w:r w:rsidRPr="00EF00A9">
        <w:t>у дітей</w:t>
      </w:r>
      <w:r w:rsidRPr="00EF00A9">
        <w:rPr>
          <w:spacing w:val="1"/>
        </w:rPr>
        <w:t xml:space="preserve"> </w:t>
      </w:r>
      <w:r w:rsidRPr="00EF00A9">
        <w:t>та</w:t>
      </w:r>
      <w:r w:rsidRPr="00EF00A9">
        <w:rPr>
          <w:spacing w:val="1"/>
        </w:rPr>
        <w:t xml:space="preserve"> </w:t>
      </w:r>
      <w:r w:rsidRPr="00EF00A9">
        <w:t>молоді національних</w:t>
      </w:r>
      <w:r w:rsidRPr="00EF00A9">
        <w:rPr>
          <w:spacing w:val="1"/>
        </w:rPr>
        <w:t xml:space="preserve"> </w:t>
      </w:r>
      <w:r w:rsidRPr="00EF00A9">
        <w:t>світоглядних позицій,</w:t>
      </w:r>
      <w:r w:rsidRPr="00EF00A9">
        <w:rPr>
          <w:spacing w:val="-1"/>
        </w:rPr>
        <w:t xml:space="preserve"> </w:t>
      </w:r>
      <w:r w:rsidRPr="00EF00A9">
        <w:t>патріотизму;</w:t>
      </w:r>
    </w:p>
    <w:p w14:paraId="76246D05" w14:textId="77777777" w:rsidR="003B1A49" w:rsidRDefault="00EF00A9" w:rsidP="003B1A49">
      <w:pPr>
        <w:pStyle w:val="a7"/>
        <w:numPr>
          <w:ilvl w:val="0"/>
          <w:numId w:val="9"/>
        </w:numPr>
        <w:spacing w:line="321" w:lineRule="exact"/>
        <w:jc w:val="both"/>
      </w:pPr>
      <w:r w:rsidRPr="00EF00A9">
        <w:t>підвищення</w:t>
      </w:r>
      <w:r w:rsidRPr="003B1A49">
        <w:rPr>
          <w:spacing w:val="1"/>
        </w:rPr>
        <w:t xml:space="preserve"> </w:t>
      </w:r>
      <w:r w:rsidRPr="00EF00A9">
        <w:t>професіоналізму</w:t>
      </w:r>
      <w:r w:rsidRPr="003B1A49">
        <w:rPr>
          <w:spacing w:val="1"/>
        </w:rPr>
        <w:t xml:space="preserve"> </w:t>
      </w:r>
      <w:r w:rsidRPr="00EF00A9">
        <w:t>та</w:t>
      </w:r>
      <w:r w:rsidRPr="003B1A49">
        <w:rPr>
          <w:spacing w:val="1"/>
        </w:rPr>
        <w:t xml:space="preserve"> </w:t>
      </w:r>
      <w:r w:rsidRPr="00EF00A9">
        <w:t>соціального</w:t>
      </w:r>
      <w:r w:rsidRPr="003B1A49">
        <w:rPr>
          <w:spacing w:val="1"/>
        </w:rPr>
        <w:t xml:space="preserve"> </w:t>
      </w:r>
      <w:r w:rsidRPr="00EF00A9">
        <w:t>статусу</w:t>
      </w:r>
      <w:r w:rsidRPr="003B1A49">
        <w:rPr>
          <w:spacing w:val="1"/>
        </w:rPr>
        <w:t xml:space="preserve"> </w:t>
      </w:r>
      <w:r w:rsidRPr="00EF00A9">
        <w:t>педагогічних</w:t>
      </w:r>
      <w:r w:rsidRPr="003B1A49">
        <w:rPr>
          <w:spacing w:val="1"/>
        </w:rPr>
        <w:t xml:space="preserve"> </w:t>
      </w:r>
      <w:r w:rsidRPr="00EF00A9">
        <w:t>і</w:t>
      </w:r>
      <w:r w:rsidRPr="003B1A49">
        <w:rPr>
          <w:spacing w:val="-67"/>
        </w:rPr>
        <w:t xml:space="preserve"> </w:t>
      </w:r>
      <w:r w:rsidRPr="00EF00A9">
        <w:t>науково-педагогічних</w:t>
      </w:r>
      <w:r w:rsidRPr="003B1A49">
        <w:rPr>
          <w:spacing w:val="-4"/>
        </w:rPr>
        <w:t xml:space="preserve"> </w:t>
      </w:r>
      <w:r w:rsidRPr="00EF00A9">
        <w:t>працівників;</w:t>
      </w:r>
    </w:p>
    <w:p w14:paraId="36833371" w14:textId="77777777" w:rsidR="003B1A49" w:rsidRDefault="00EF00A9" w:rsidP="003B1A49">
      <w:pPr>
        <w:pStyle w:val="a7"/>
        <w:numPr>
          <w:ilvl w:val="0"/>
          <w:numId w:val="9"/>
        </w:numPr>
        <w:spacing w:line="321" w:lineRule="exact"/>
        <w:jc w:val="both"/>
      </w:pPr>
      <w:r w:rsidRPr="00EF00A9">
        <w:lastRenderedPageBreak/>
        <w:t>забезпечення</w:t>
      </w:r>
      <w:r w:rsidRPr="003B1A49">
        <w:rPr>
          <w:spacing w:val="1"/>
        </w:rPr>
        <w:t xml:space="preserve"> </w:t>
      </w:r>
      <w:r w:rsidRPr="00EF00A9">
        <w:t>необхідним</w:t>
      </w:r>
      <w:r w:rsidRPr="003B1A49">
        <w:rPr>
          <w:spacing w:val="1"/>
        </w:rPr>
        <w:t xml:space="preserve"> </w:t>
      </w:r>
      <w:r w:rsidRPr="00EF00A9">
        <w:t>корекційним</w:t>
      </w:r>
      <w:r w:rsidRPr="003B1A49">
        <w:rPr>
          <w:spacing w:val="1"/>
        </w:rPr>
        <w:t xml:space="preserve"> </w:t>
      </w:r>
      <w:r w:rsidRPr="00EF00A9">
        <w:t>обладнанням,</w:t>
      </w:r>
      <w:r w:rsidRPr="003B1A49">
        <w:rPr>
          <w:spacing w:val="1"/>
        </w:rPr>
        <w:t xml:space="preserve"> </w:t>
      </w:r>
      <w:r w:rsidRPr="00EF00A9">
        <w:t>сучасними</w:t>
      </w:r>
      <w:r w:rsidRPr="003B1A49">
        <w:rPr>
          <w:spacing w:val="1"/>
        </w:rPr>
        <w:t xml:space="preserve"> </w:t>
      </w:r>
      <w:r w:rsidRPr="00EF00A9">
        <w:t>навчально-методичними засобами індивідуального та інклюзивного навчання</w:t>
      </w:r>
      <w:r w:rsidRPr="003B1A49">
        <w:rPr>
          <w:spacing w:val="1"/>
        </w:rPr>
        <w:t xml:space="preserve"> </w:t>
      </w:r>
      <w:r w:rsidRPr="00EF00A9">
        <w:t>закладів</w:t>
      </w:r>
      <w:r w:rsidRPr="003B1A49">
        <w:rPr>
          <w:spacing w:val="-3"/>
        </w:rPr>
        <w:t xml:space="preserve"> </w:t>
      </w:r>
      <w:r w:rsidRPr="00EF00A9">
        <w:t>загальної та</w:t>
      </w:r>
      <w:r w:rsidRPr="003B1A49">
        <w:rPr>
          <w:spacing w:val="-1"/>
        </w:rPr>
        <w:t xml:space="preserve"> </w:t>
      </w:r>
      <w:r w:rsidRPr="00EF00A9">
        <w:t>спеціальної</w:t>
      </w:r>
      <w:r w:rsidRPr="003B1A49">
        <w:rPr>
          <w:spacing w:val="1"/>
        </w:rPr>
        <w:t xml:space="preserve"> </w:t>
      </w:r>
      <w:r w:rsidRPr="00EF00A9">
        <w:t>освіти;</w:t>
      </w:r>
    </w:p>
    <w:p w14:paraId="6A60099B" w14:textId="77777777" w:rsidR="003B1A49" w:rsidRDefault="00EF00A9" w:rsidP="003B1A49">
      <w:pPr>
        <w:pStyle w:val="a7"/>
        <w:numPr>
          <w:ilvl w:val="0"/>
          <w:numId w:val="9"/>
        </w:numPr>
        <w:spacing w:line="321" w:lineRule="exact"/>
        <w:jc w:val="both"/>
      </w:pPr>
      <w:r w:rsidRPr="00EF00A9">
        <w:t>покращення</w:t>
      </w:r>
      <w:r w:rsidRPr="003B1A49">
        <w:rPr>
          <w:spacing w:val="-5"/>
        </w:rPr>
        <w:t xml:space="preserve"> </w:t>
      </w:r>
      <w:r w:rsidRPr="00EF00A9">
        <w:t>матеріально-технічного</w:t>
      </w:r>
      <w:r w:rsidRPr="003B1A49">
        <w:rPr>
          <w:spacing w:val="-4"/>
        </w:rPr>
        <w:t xml:space="preserve"> </w:t>
      </w:r>
      <w:r w:rsidRPr="00EF00A9">
        <w:t>забезпечення</w:t>
      </w:r>
      <w:r w:rsidRPr="003B1A49">
        <w:rPr>
          <w:spacing w:val="-4"/>
        </w:rPr>
        <w:t xml:space="preserve"> </w:t>
      </w:r>
      <w:r w:rsidRPr="00EF00A9">
        <w:t>освітніх</w:t>
      </w:r>
      <w:r w:rsidRPr="003B1A49">
        <w:rPr>
          <w:spacing w:val="-4"/>
        </w:rPr>
        <w:t xml:space="preserve"> </w:t>
      </w:r>
      <w:r w:rsidRPr="00EF00A9">
        <w:t>установ;</w:t>
      </w:r>
    </w:p>
    <w:p w14:paraId="6D0765E4" w14:textId="77777777" w:rsidR="003B1A49" w:rsidRDefault="00EF00A9" w:rsidP="003B1A49">
      <w:pPr>
        <w:pStyle w:val="a7"/>
        <w:numPr>
          <w:ilvl w:val="0"/>
          <w:numId w:val="9"/>
        </w:numPr>
        <w:spacing w:line="321" w:lineRule="exact"/>
        <w:jc w:val="both"/>
      </w:pPr>
      <w:r w:rsidRPr="00EF00A9">
        <w:t>створення умов, що сприяють зміцненню здоров`я дітей, їх гармонійному</w:t>
      </w:r>
      <w:r w:rsidRPr="003B1A49">
        <w:rPr>
          <w:spacing w:val="1"/>
        </w:rPr>
        <w:t xml:space="preserve"> </w:t>
      </w:r>
      <w:r w:rsidRPr="00EF00A9">
        <w:t>розвитку;</w:t>
      </w:r>
    </w:p>
    <w:p w14:paraId="2F32DE10" w14:textId="77777777" w:rsidR="003B1A49" w:rsidRDefault="00EF00A9" w:rsidP="003B1A49">
      <w:pPr>
        <w:pStyle w:val="a7"/>
        <w:numPr>
          <w:ilvl w:val="0"/>
          <w:numId w:val="9"/>
        </w:numPr>
        <w:spacing w:line="321" w:lineRule="exact"/>
        <w:jc w:val="both"/>
      </w:pPr>
      <w:r w:rsidRPr="00EF00A9">
        <w:t>якісне</w:t>
      </w:r>
      <w:r w:rsidRPr="003B1A49">
        <w:rPr>
          <w:spacing w:val="-3"/>
        </w:rPr>
        <w:t xml:space="preserve"> </w:t>
      </w:r>
      <w:r w:rsidRPr="00EF00A9">
        <w:t>та</w:t>
      </w:r>
      <w:r w:rsidRPr="003B1A49">
        <w:rPr>
          <w:spacing w:val="-4"/>
        </w:rPr>
        <w:t xml:space="preserve"> </w:t>
      </w:r>
      <w:r w:rsidRPr="00EF00A9">
        <w:t>збалансоване</w:t>
      </w:r>
      <w:r w:rsidRPr="003B1A49">
        <w:rPr>
          <w:spacing w:val="-2"/>
        </w:rPr>
        <w:t xml:space="preserve"> </w:t>
      </w:r>
      <w:r w:rsidRPr="00EF00A9">
        <w:t>харчування</w:t>
      </w:r>
      <w:r w:rsidRPr="003B1A49">
        <w:rPr>
          <w:spacing w:val="-3"/>
        </w:rPr>
        <w:t xml:space="preserve"> </w:t>
      </w:r>
      <w:r w:rsidRPr="00EF00A9">
        <w:t>дітей;</w:t>
      </w:r>
    </w:p>
    <w:p w14:paraId="08515EEB" w14:textId="77777777" w:rsidR="003B1A49" w:rsidRDefault="00EF00A9" w:rsidP="003B1A49">
      <w:pPr>
        <w:pStyle w:val="a7"/>
        <w:numPr>
          <w:ilvl w:val="0"/>
          <w:numId w:val="9"/>
        </w:numPr>
        <w:spacing w:line="321" w:lineRule="exact"/>
        <w:jc w:val="both"/>
      </w:pPr>
      <w:r w:rsidRPr="00EF00A9">
        <w:t>організацію</w:t>
      </w:r>
      <w:r w:rsidRPr="003B1A49">
        <w:rPr>
          <w:spacing w:val="44"/>
        </w:rPr>
        <w:t xml:space="preserve"> </w:t>
      </w:r>
      <w:r w:rsidRPr="00EF00A9">
        <w:t>харчування</w:t>
      </w:r>
      <w:r w:rsidRPr="003B1A49">
        <w:rPr>
          <w:spacing w:val="47"/>
        </w:rPr>
        <w:t xml:space="preserve"> </w:t>
      </w:r>
      <w:r w:rsidRPr="00EF00A9">
        <w:t>дітей</w:t>
      </w:r>
      <w:r w:rsidRPr="003B1A49">
        <w:rPr>
          <w:spacing w:val="46"/>
        </w:rPr>
        <w:t xml:space="preserve"> </w:t>
      </w:r>
      <w:r w:rsidRPr="00EF00A9">
        <w:t>пільгових</w:t>
      </w:r>
      <w:r w:rsidRPr="003B1A49">
        <w:rPr>
          <w:spacing w:val="50"/>
        </w:rPr>
        <w:t xml:space="preserve"> </w:t>
      </w:r>
      <w:r w:rsidRPr="00EF00A9">
        <w:t>категорій</w:t>
      </w:r>
      <w:r w:rsidRPr="003B1A49">
        <w:rPr>
          <w:spacing w:val="47"/>
        </w:rPr>
        <w:t xml:space="preserve"> </w:t>
      </w:r>
      <w:r w:rsidRPr="00EF00A9">
        <w:t>(відповідно</w:t>
      </w:r>
      <w:r w:rsidRPr="003B1A49">
        <w:rPr>
          <w:spacing w:val="47"/>
        </w:rPr>
        <w:t xml:space="preserve"> </w:t>
      </w:r>
      <w:r w:rsidRPr="00EF00A9">
        <w:t>до</w:t>
      </w:r>
      <w:r w:rsidRPr="003B1A49">
        <w:rPr>
          <w:spacing w:val="48"/>
        </w:rPr>
        <w:t xml:space="preserve"> </w:t>
      </w:r>
      <w:r w:rsidRPr="00EF00A9">
        <w:t>вимог</w:t>
      </w:r>
      <w:r w:rsidRPr="003B1A49">
        <w:rPr>
          <w:spacing w:val="-67"/>
        </w:rPr>
        <w:t xml:space="preserve"> </w:t>
      </w:r>
      <w:r w:rsidRPr="00EF00A9">
        <w:t>чинного законодавства);</w:t>
      </w:r>
    </w:p>
    <w:p w14:paraId="0921552B" w14:textId="77777777" w:rsidR="003B1A49" w:rsidRDefault="00EF00A9" w:rsidP="003B1A49">
      <w:pPr>
        <w:pStyle w:val="a7"/>
        <w:numPr>
          <w:ilvl w:val="0"/>
          <w:numId w:val="9"/>
        </w:numPr>
        <w:spacing w:line="321" w:lineRule="exact"/>
        <w:jc w:val="both"/>
      </w:pPr>
      <w:r w:rsidRPr="00EF00A9">
        <w:t>безкоштовне</w:t>
      </w:r>
      <w:r w:rsidRPr="003B1A49">
        <w:rPr>
          <w:spacing w:val="28"/>
        </w:rPr>
        <w:t xml:space="preserve"> </w:t>
      </w:r>
      <w:r w:rsidRPr="00EF00A9">
        <w:t>харчування</w:t>
      </w:r>
      <w:r w:rsidRPr="003B1A49">
        <w:rPr>
          <w:spacing w:val="30"/>
        </w:rPr>
        <w:t xml:space="preserve"> </w:t>
      </w:r>
      <w:r w:rsidRPr="00EF00A9">
        <w:t>учнів</w:t>
      </w:r>
      <w:r w:rsidRPr="003B1A49">
        <w:rPr>
          <w:spacing w:val="29"/>
        </w:rPr>
        <w:t xml:space="preserve"> </w:t>
      </w:r>
      <w:r w:rsidRPr="00EF00A9">
        <w:t>та</w:t>
      </w:r>
      <w:r w:rsidRPr="003B1A49">
        <w:rPr>
          <w:spacing w:val="29"/>
        </w:rPr>
        <w:t xml:space="preserve"> </w:t>
      </w:r>
      <w:r w:rsidRPr="00EF00A9">
        <w:t>дітей</w:t>
      </w:r>
      <w:r w:rsidRPr="003B1A49">
        <w:rPr>
          <w:spacing w:val="30"/>
        </w:rPr>
        <w:t xml:space="preserve"> </w:t>
      </w:r>
      <w:r w:rsidRPr="00EF00A9">
        <w:t>дошкільного</w:t>
      </w:r>
      <w:r w:rsidRPr="003B1A49">
        <w:rPr>
          <w:spacing w:val="31"/>
        </w:rPr>
        <w:t xml:space="preserve"> </w:t>
      </w:r>
      <w:r w:rsidRPr="00EF00A9">
        <w:t>віку,</w:t>
      </w:r>
      <w:r w:rsidRPr="003B1A49">
        <w:rPr>
          <w:spacing w:val="29"/>
        </w:rPr>
        <w:t xml:space="preserve"> </w:t>
      </w:r>
      <w:r w:rsidRPr="00EF00A9">
        <w:t>категорії</w:t>
      </w:r>
      <w:r w:rsidRPr="003B1A49">
        <w:rPr>
          <w:spacing w:val="29"/>
        </w:rPr>
        <w:t xml:space="preserve"> </w:t>
      </w:r>
      <w:r w:rsidRPr="00EF00A9">
        <w:t>яких</w:t>
      </w:r>
      <w:r w:rsidRPr="003B1A49">
        <w:rPr>
          <w:spacing w:val="-67"/>
        </w:rPr>
        <w:t xml:space="preserve"> </w:t>
      </w:r>
      <w:r w:rsidRPr="00EF00A9">
        <w:t>визначені даною</w:t>
      </w:r>
      <w:r w:rsidRPr="003B1A49">
        <w:rPr>
          <w:spacing w:val="-1"/>
        </w:rPr>
        <w:t xml:space="preserve"> </w:t>
      </w:r>
      <w:r w:rsidRPr="00EF00A9">
        <w:t>Програмою;</w:t>
      </w:r>
    </w:p>
    <w:p w14:paraId="79B7E584" w14:textId="35EABB54" w:rsidR="00EF00A9" w:rsidRPr="00EF00A9" w:rsidRDefault="00EF00A9" w:rsidP="003B1A49">
      <w:pPr>
        <w:pStyle w:val="a7"/>
        <w:numPr>
          <w:ilvl w:val="0"/>
          <w:numId w:val="9"/>
        </w:numPr>
        <w:spacing w:line="321" w:lineRule="exact"/>
        <w:jc w:val="both"/>
      </w:pPr>
      <w:r w:rsidRPr="00EF00A9">
        <w:t>збільшення</w:t>
      </w:r>
      <w:r w:rsidRPr="003B1A49">
        <w:rPr>
          <w:spacing w:val="23"/>
        </w:rPr>
        <w:t xml:space="preserve"> </w:t>
      </w:r>
      <w:r w:rsidRPr="00EF00A9">
        <w:t>кількості</w:t>
      </w:r>
      <w:r w:rsidRPr="003B1A49">
        <w:rPr>
          <w:spacing w:val="24"/>
        </w:rPr>
        <w:t xml:space="preserve"> </w:t>
      </w:r>
      <w:r w:rsidRPr="00EF00A9">
        <w:t>дітей,</w:t>
      </w:r>
      <w:r w:rsidRPr="003B1A49">
        <w:rPr>
          <w:spacing w:val="22"/>
        </w:rPr>
        <w:t xml:space="preserve"> </w:t>
      </w:r>
      <w:r w:rsidRPr="00EF00A9">
        <w:t>охоплених</w:t>
      </w:r>
      <w:r w:rsidRPr="003B1A49">
        <w:rPr>
          <w:spacing w:val="24"/>
        </w:rPr>
        <w:t xml:space="preserve"> </w:t>
      </w:r>
      <w:r w:rsidRPr="00EF00A9">
        <w:t>харчуванням,</w:t>
      </w:r>
      <w:r w:rsidRPr="003B1A49">
        <w:rPr>
          <w:spacing w:val="23"/>
        </w:rPr>
        <w:t xml:space="preserve"> </w:t>
      </w:r>
      <w:r w:rsidRPr="00EF00A9">
        <w:t>в</w:t>
      </w:r>
      <w:r w:rsidRPr="003B1A49">
        <w:rPr>
          <w:spacing w:val="22"/>
        </w:rPr>
        <w:t xml:space="preserve"> </w:t>
      </w:r>
      <w:r w:rsidRPr="00EF00A9">
        <w:t>тому</w:t>
      </w:r>
      <w:r w:rsidRPr="003B1A49">
        <w:rPr>
          <w:spacing w:val="19"/>
        </w:rPr>
        <w:t xml:space="preserve"> </w:t>
      </w:r>
      <w:r w:rsidRPr="00EF00A9">
        <w:t>числі</w:t>
      </w:r>
      <w:r w:rsidRPr="003B1A49">
        <w:rPr>
          <w:spacing w:val="23"/>
        </w:rPr>
        <w:t xml:space="preserve"> </w:t>
      </w:r>
      <w:r w:rsidRPr="00EF00A9">
        <w:t>за</w:t>
      </w:r>
      <w:r w:rsidRPr="003B1A49">
        <w:rPr>
          <w:spacing w:val="-67"/>
        </w:rPr>
        <w:t xml:space="preserve"> </w:t>
      </w:r>
      <w:r w:rsidRPr="00EF00A9">
        <w:t>рахунок</w:t>
      </w:r>
      <w:r w:rsidRPr="003B1A49">
        <w:rPr>
          <w:spacing w:val="-1"/>
        </w:rPr>
        <w:t xml:space="preserve"> </w:t>
      </w:r>
      <w:r w:rsidRPr="00EF00A9">
        <w:t>коштів</w:t>
      </w:r>
      <w:r w:rsidRPr="003B1A49">
        <w:rPr>
          <w:spacing w:val="-3"/>
        </w:rPr>
        <w:t xml:space="preserve"> </w:t>
      </w:r>
      <w:r w:rsidRPr="00EF00A9">
        <w:t>батьків.</w:t>
      </w:r>
    </w:p>
    <w:p w14:paraId="1EECF0C4" w14:textId="77777777" w:rsidR="00EF00A9" w:rsidRPr="00EF00A9" w:rsidRDefault="00EF00A9" w:rsidP="00EF00A9">
      <w:pPr>
        <w:pStyle w:val="a7"/>
      </w:pPr>
    </w:p>
    <w:p w14:paraId="02DD53C4" w14:textId="77777777" w:rsidR="00EF00A9" w:rsidRPr="00EF00A9" w:rsidRDefault="00EF00A9" w:rsidP="00EF00A9">
      <w:pPr>
        <w:pStyle w:val="a7"/>
      </w:pPr>
    </w:p>
    <w:p w14:paraId="4DF8FE3B" w14:textId="09159C53" w:rsidR="00EF00A9" w:rsidRPr="00EF00A9" w:rsidRDefault="00EF00A9" w:rsidP="003B1A49">
      <w:pPr>
        <w:pStyle w:val="a7"/>
        <w:tabs>
          <w:tab w:val="left" w:pos="6482"/>
        </w:tabs>
        <w:jc w:val="center"/>
        <w:sectPr w:rsidR="00EF00A9" w:rsidRPr="00EF00A9" w:rsidSect="00EF00A9">
          <w:pgSz w:w="11910" w:h="16840"/>
          <w:pgMar w:top="1134" w:right="567" w:bottom="567" w:left="1701" w:header="720" w:footer="720" w:gutter="0"/>
          <w:cols w:space="720"/>
        </w:sectPr>
      </w:pPr>
      <w:r w:rsidRPr="00EF00A9">
        <w:t>Секретар</w:t>
      </w:r>
      <w:r w:rsidRPr="00EF00A9">
        <w:rPr>
          <w:spacing w:val="-3"/>
        </w:rPr>
        <w:t xml:space="preserve"> </w:t>
      </w:r>
      <w:r w:rsidRPr="00EF00A9">
        <w:t>сільської</w:t>
      </w:r>
      <w:r w:rsidRPr="00EF00A9">
        <w:rPr>
          <w:spacing w:val="-2"/>
        </w:rPr>
        <w:t xml:space="preserve"> </w:t>
      </w:r>
      <w:r w:rsidRPr="00EF00A9">
        <w:t>ради</w:t>
      </w:r>
      <w:r w:rsidRPr="00EF00A9">
        <w:tab/>
      </w:r>
      <w:r w:rsidR="003B1A49">
        <w:t xml:space="preserve">                      </w:t>
      </w:r>
      <w:r w:rsidRPr="00EF00A9">
        <w:t>Ірина ДАЮК</w:t>
      </w:r>
    </w:p>
    <w:p w14:paraId="643E092E" w14:textId="77777777" w:rsidR="00EF00A9" w:rsidRPr="00EF00A9" w:rsidRDefault="00EF00A9" w:rsidP="003B1A49">
      <w:pPr>
        <w:pStyle w:val="1"/>
        <w:spacing w:before="0" w:beforeAutospacing="0" w:after="0" w:afterAutospacing="0" w:line="321" w:lineRule="exact"/>
        <w:ind w:left="142" w:right="49"/>
        <w:jc w:val="center"/>
        <w:rPr>
          <w:sz w:val="28"/>
          <w:szCs w:val="28"/>
        </w:rPr>
      </w:pPr>
      <w:r w:rsidRPr="00EF00A9">
        <w:rPr>
          <w:sz w:val="28"/>
          <w:szCs w:val="28"/>
        </w:rPr>
        <w:lastRenderedPageBreak/>
        <w:t>ПАСПОРТ</w:t>
      </w:r>
    </w:p>
    <w:p w14:paraId="3AF30B31" w14:textId="77777777" w:rsidR="00EF00A9" w:rsidRPr="00EF00A9" w:rsidRDefault="00EF00A9" w:rsidP="003B1A49">
      <w:pPr>
        <w:pStyle w:val="a7"/>
        <w:spacing w:line="320" w:lineRule="exact"/>
        <w:ind w:left="142" w:right="49"/>
        <w:jc w:val="center"/>
      </w:pPr>
      <w:r w:rsidRPr="00EF00A9">
        <w:t>Програми</w:t>
      </w:r>
      <w:r w:rsidRPr="00EF00A9">
        <w:rPr>
          <w:spacing w:val="-3"/>
        </w:rPr>
        <w:t xml:space="preserve"> </w:t>
      </w:r>
      <w:r w:rsidRPr="00EF00A9">
        <w:t>«Розвитку</w:t>
      </w:r>
      <w:r w:rsidRPr="00EF00A9">
        <w:rPr>
          <w:spacing w:val="-3"/>
        </w:rPr>
        <w:t xml:space="preserve"> </w:t>
      </w:r>
      <w:r w:rsidRPr="00EF00A9">
        <w:t>освіти</w:t>
      </w:r>
    </w:p>
    <w:p w14:paraId="19013CB5" w14:textId="77777777" w:rsidR="00EF00A9" w:rsidRPr="00EF00A9" w:rsidRDefault="00EF00A9" w:rsidP="003B1A49">
      <w:pPr>
        <w:pStyle w:val="a7"/>
        <w:ind w:left="142" w:right="49"/>
        <w:jc w:val="center"/>
      </w:pPr>
      <w:r w:rsidRPr="00EF00A9">
        <w:t>Білокриницької</w:t>
      </w:r>
      <w:r w:rsidRPr="00EF00A9">
        <w:rPr>
          <w:spacing w:val="-1"/>
        </w:rPr>
        <w:t xml:space="preserve"> </w:t>
      </w:r>
      <w:r w:rsidRPr="00EF00A9">
        <w:t>сільської</w:t>
      </w:r>
      <w:r w:rsidRPr="00EF00A9">
        <w:rPr>
          <w:spacing w:val="-3"/>
        </w:rPr>
        <w:t xml:space="preserve"> </w:t>
      </w:r>
      <w:r w:rsidRPr="00EF00A9">
        <w:t>ради</w:t>
      </w:r>
      <w:r w:rsidRPr="00EF00A9">
        <w:rPr>
          <w:spacing w:val="-4"/>
        </w:rPr>
        <w:t xml:space="preserve"> </w:t>
      </w:r>
      <w:r w:rsidRPr="00EF00A9">
        <w:t>на</w:t>
      </w:r>
      <w:r w:rsidRPr="00EF00A9">
        <w:rPr>
          <w:spacing w:val="-2"/>
        </w:rPr>
        <w:t xml:space="preserve"> </w:t>
      </w:r>
      <w:r w:rsidRPr="00EF00A9">
        <w:t>2021</w:t>
      </w:r>
      <w:r w:rsidRPr="00EF00A9">
        <w:rPr>
          <w:spacing w:val="2"/>
        </w:rPr>
        <w:t xml:space="preserve"> </w:t>
      </w:r>
      <w:r w:rsidRPr="00EF00A9">
        <w:t>–</w:t>
      </w:r>
      <w:r w:rsidRPr="00EF00A9">
        <w:rPr>
          <w:spacing w:val="-1"/>
        </w:rPr>
        <w:t xml:space="preserve"> </w:t>
      </w:r>
      <w:r w:rsidRPr="00EF00A9">
        <w:t>2024</w:t>
      </w:r>
      <w:r w:rsidRPr="00EF00A9">
        <w:rPr>
          <w:spacing w:val="-4"/>
        </w:rPr>
        <w:t> </w:t>
      </w:r>
      <w:r w:rsidRPr="00EF00A9">
        <w:t>роки»</w:t>
      </w:r>
    </w:p>
    <w:p w14:paraId="31516A0A" w14:textId="77777777" w:rsidR="00EF00A9" w:rsidRPr="00EF00A9" w:rsidRDefault="00EF00A9" w:rsidP="00EF00A9">
      <w:pPr>
        <w:pStyle w:val="a7"/>
      </w:pPr>
    </w:p>
    <w:p w14:paraId="768672FE" w14:textId="4B8FEE6D" w:rsidR="00EF00A9" w:rsidRPr="003B1A49" w:rsidRDefault="00EF00A9" w:rsidP="00EF00A9">
      <w:pPr>
        <w:pStyle w:val="a4"/>
        <w:widowControl w:val="0"/>
        <w:numPr>
          <w:ilvl w:val="0"/>
          <w:numId w:val="4"/>
        </w:numPr>
        <w:tabs>
          <w:tab w:val="left" w:pos="422"/>
        </w:tabs>
        <w:autoSpaceDE w:val="0"/>
        <w:autoSpaceDN w:val="0"/>
        <w:spacing w:after="0" w:line="240" w:lineRule="auto"/>
        <w:ind w:right="99" w:firstLine="0"/>
        <w:contextualSpacing w:val="0"/>
        <w:jc w:val="both"/>
        <w:rPr>
          <w:rFonts w:ascii="Times New Roman" w:hAnsi="Times New Roman" w:cs="Times New Roman"/>
          <w:sz w:val="28"/>
          <w:szCs w:val="28"/>
        </w:rPr>
      </w:pPr>
      <w:r w:rsidRPr="00EF00A9">
        <w:rPr>
          <w:rFonts w:ascii="Times New Roman" w:hAnsi="Times New Roman" w:cs="Times New Roman"/>
          <w:b/>
          <w:sz w:val="28"/>
          <w:szCs w:val="28"/>
        </w:rPr>
        <w:t>Назва Програми:</w:t>
      </w:r>
      <w:r w:rsidRPr="00EF00A9">
        <w:rPr>
          <w:rFonts w:ascii="Times New Roman" w:hAnsi="Times New Roman" w:cs="Times New Roman"/>
          <w:b/>
          <w:spacing w:val="1"/>
          <w:sz w:val="28"/>
          <w:szCs w:val="28"/>
        </w:rPr>
        <w:t xml:space="preserve"> </w:t>
      </w:r>
      <w:r w:rsidRPr="00EF00A9">
        <w:rPr>
          <w:rFonts w:ascii="Times New Roman" w:hAnsi="Times New Roman" w:cs="Times New Roman"/>
          <w:sz w:val="28"/>
          <w:szCs w:val="28"/>
        </w:rPr>
        <w:t>Програма розвитку освіти Білокриницької сільської ради на</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2021-2024</w:t>
      </w:r>
      <w:r w:rsidRPr="00EF00A9">
        <w:rPr>
          <w:rFonts w:ascii="Times New Roman" w:hAnsi="Times New Roman" w:cs="Times New Roman"/>
          <w:spacing w:val="-3"/>
          <w:sz w:val="28"/>
          <w:szCs w:val="28"/>
        </w:rPr>
        <w:t xml:space="preserve"> </w:t>
      </w:r>
      <w:r w:rsidRPr="00EF00A9">
        <w:rPr>
          <w:rFonts w:ascii="Times New Roman" w:hAnsi="Times New Roman" w:cs="Times New Roman"/>
          <w:sz w:val="28"/>
          <w:szCs w:val="28"/>
        </w:rPr>
        <w:t>роки.</w:t>
      </w:r>
    </w:p>
    <w:p w14:paraId="1EF680C6" w14:textId="77777777" w:rsidR="00EF00A9" w:rsidRPr="00EF00A9" w:rsidRDefault="00EF00A9" w:rsidP="00EF00A9">
      <w:pPr>
        <w:pStyle w:val="a4"/>
        <w:widowControl w:val="0"/>
        <w:numPr>
          <w:ilvl w:val="0"/>
          <w:numId w:val="4"/>
        </w:numPr>
        <w:tabs>
          <w:tab w:val="left" w:pos="400"/>
        </w:tabs>
        <w:autoSpaceDE w:val="0"/>
        <w:autoSpaceDN w:val="0"/>
        <w:spacing w:after="0" w:line="240" w:lineRule="auto"/>
        <w:ind w:right="105" w:firstLine="0"/>
        <w:contextualSpacing w:val="0"/>
        <w:jc w:val="both"/>
        <w:rPr>
          <w:rFonts w:ascii="Times New Roman" w:hAnsi="Times New Roman" w:cs="Times New Roman"/>
          <w:sz w:val="28"/>
          <w:szCs w:val="28"/>
        </w:rPr>
      </w:pPr>
      <w:r w:rsidRPr="00EF00A9">
        <w:rPr>
          <w:rFonts w:ascii="Times New Roman" w:hAnsi="Times New Roman" w:cs="Times New Roman"/>
          <w:b/>
          <w:sz w:val="28"/>
          <w:szCs w:val="28"/>
        </w:rPr>
        <w:t xml:space="preserve">Підстава для розроблення: </w:t>
      </w:r>
      <w:r w:rsidRPr="00EF00A9">
        <w:rPr>
          <w:rFonts w:ascii="Times New Roman" w:hAnsi="Times New Roman" w:cs="Times New Roman"/>
          <w:sz w:val="28"/>
          <w:szCs w:val="28"/>
        </w:rPr>
        <w:t>Програму розроблено відповідно до Конституції</w:t>
      </w:r>
      <w:r w:rsidRPr="00EF00A9">
        <w:rPr>
          <w:rFonts w:ascii="Times New Roman" w:hAnsi="Times New Roman" w:cs="Times New Roman"/>
          <w:spacing w:val="-67"/>
          <w:sz w:val="28"/>
          <w:szCs w:val="28"/>
        </w:rPr>
        <w:t xml:space="preserve"> </w:t>
      </w:r>
      <w:r w:rsidRPr="00EF00A9">
        <w:rPr>
          <w:rFonts w:ascii="Times New Roman" w:hAnsi="Times New Roman" w:cs="Times New Roman"/>
          <w:sz w:val="28"/>
          <w:szCs w:val="28"/>
        </w:rPr>
        <w:t>України,</w:t>
      </w:r>
      <w:r w:rsidRPr="00EF00A9">
        <w:rPr>
          <w:rFonts w:ascii="Times New Roman" w:hAnsi="Times New Roman" w:cs="Times New Roman"/>
          <w:spacing w:val="60"/>
          <w:sz w:val="28"/>
          <w:szCs w:val="28"/>
        </w:rPr>
        <w:t xml:space="preserve"> </w:t>
      </w:r>
      <w:r w:rsidRPr="00EF00A9">
        <w:rPr>
          <w:rFonts w:ascii="Times New Roman" w:hAnsi="Times New Roman" w:cs="Times New Roman"/>
          <w:sz w:val="28"/>
          <w:szCs w:val="28"/>
        </w:rPr>
        <w:t>Конвенції</w:t>
      </w:r>
      <w:r w:rsidRPr="00EF00A9">
        <w:rPr>
          <w:rFonts w:ascii="Times New Roman" w:hAnsi="Times New Roman" w:cs="Times New Roman"/>
          <w:spacing w:val="59"/>
          <w:sz w:val="28"/>
          <w:szCs w:val="28"/>
        </w:rPr>
        <w:t xml:space="preserve"> </w:t>
      </w:r>
      <w:r w:rsidRPr="00EF00A9">
        <w:rPr>
          <w:rFonts w:ascii="Times New Roman" w:hAnsi="Times New Roman" w:cs="Times New Roman"/>
          <w:sz w:val="28"/>
          <w:szCs w:val="28"/>
        </w:rPr>
        <w:t>«Про</w:t>
      </w:r>
      <w:r w:rsidRPr="00EF00A9">
        <w:rPr>
          <w:rFonts w:ascii="Times New Roman" w:hAnsi="Times New Roman" w:cs="Times New Roman"/>
          <w:spacing w:val="61"/>
          <w:sz w:val="28"/>
          <w:szCs w:val="28"/>
        </w:rPr>
        <w:t xml:space="preserve"> </w:t>
      </w:r>
      <w:r w:rsidRPr="00EF00A9">
        <w:rPr>
          <w:rFonts w:ascii="Times New Roman" w:hAnsi="Times New Roman" w:cs="Times New Roman"/>
          <w:sz w:val="28"/>
          <w:szCs w:val="28"/>
        </w:rPr>
        <w:t>права</w:t>
      </w:r>
      <w:r w:rsidRPr="00EF00A9">
        <w:rPr>
          <w:rFonts w:ascii="Times New Roman" w:hAnsi="Times New Roman" w:cs="Times New Roman"/>
          <w:spacing w:val="57"/>
          <w:sz w:val="28"/>
          <w:szCs w:val="28"/>
        </w:rPr>
        <w:t xml:space="preserve"> </w:t>
      </w:r>
      <w:r w:rsidRPr="00EF00A9">
        <w:rPr>
          <w:rFonts w:ascii="Times New Roman" w:hAnsi="Times New Roman" w:cs="Times New Roman"/>
          <w:sz w:val="28"/>
          <w:szCs w:val="28"/>
        </w:rPr>
        <w:t>дитини»</w:t>
      </w:r>
      <w:r w:rsidRPr="00EF00A9">
        <w:rPr>
          <w:rFonts w:ascii="Times New Roman" w:hAnsi="Times New Roman" w:cs="Times New Roman"/>
          <w:spacing w:val="59"/>
          <w:sz w:val="28"/>
          <w:szCs w:val="28"/>
        </w:rPr>
        <w:t xml:space="preserve"> </w:t>
      </w:r>
      <w:r w:rsidRPr="00EF00A9">
        <w:rPr>
          <w:rFonts w:ascii="Times New Roman" w:hAnsi="Times New Roman" w:cs="Times New Roman"/>
          <w:sz w:val="28"/>
          <w:szCs w:val="28"/>
        </w:rPr>
        <w:t>Законів</w:t>
      </w:r>
      <w:r w:rsidRPr="00EF00A9">
        <w:rPr>
          <w:rFonts w:ascii="Times New Roman" w:hAnsi="Times New Roman" w:cs="Times New Roman"/>
          <w:spacing w:val="57"/>
          <w:sz w:val="28"/>
          <w:szCs w:val="28"/>
        </w:rPr>
        <w:t xml:space="preserve"> </w:t>
      </w:r>
      <w:r w:rsidRPr="00EF00A9">
        <w:rPr>
          <w:rFonts w:ascii="Times New Roman" w:hAnsi="Times New Roman" w:cs="Times New Roman"/>
          <w:sz w:val="28"/>
          <w:szCs w:val="28"/>
        </w:rPr>
        <w:t>України</w:t>
      </w:r>
      <w:r w:rsidRPr="00EF00A9">
        <w:rPr>
          <w:rFonts w:ascii="Times New Roman" w:hAnsi="Times New Roman" w:cs="Times New Roman"/>
          <w:spacing w:val="61"/>
          <w:sz w:val="28"/>
          <w:szCs w:val="28"/>
        </w:rPr>
        <w:t xml:space="preserve"> </w:t>
      </w:r>
      <w:r w:rsidRPr="00EF00A9">
        <w:rPr>
          <w:rFonts w:ascii="Times New Roman" w:hAnsi="Times New Roman" w:cs="Times New Roman"/>
          <w:sz w:val="28"/>
          <w:szCs w:val="28"/>
        </w:rPr>
        <w:t>«Про</w:t>
      </w:r>
      <w:r w:rsidRPr="00EF00A9">
        <w:rPr>
          <w:rFonts w:ascii="Times New Roman" w:hAnsi="Times New Roman" w:cs="Times New Roman"/>
          <w:spacing w:val="61"/>
          <w:sz w:val="28"/>
          <w:szCs w:val="28"/>
        </w:rPr>
        <w:t xml:space="preserve"> </w:t>
      </w:r>
      <w:r w:rsidRPr="00EF00A9">
        <w:rPr>
          <w:rFonts w:ascii="Times New Roman" w:hAnsi="Times New Roman" w:cs="Times New Roman"/>
          <w:sz w:val="28"/>
          <w:szCs w:val="28"/>
        </w:rPr>
        <w:t>освіту»,</w:t>
      </w:r>
    </w:p>
    <w:p w14:paraId="0FEA675A" w14:textId="6BBAB83E" w:rsidR="00EF00A9" w:rsidRPr="00EF00A9" w:rsidRDefault="00EF00A9" w:rsidP="003B1A49">
      <w:pPr>
        <w:pStyle w:val="a7"/>
        <w:ind w:left="116" w:right="98"/>
        <w:jc w:val="both"/>
      </w:pPr>
      <w:r w:rsidRPr="00EF00A9">
        <w:t>«Про загальну середню освіту», «Про дошкільну освіту», «Про позашкільну</w:t>
      </w:r>
      <w:r w:rsidRPr="00EF00A9">
        <w:rPr>
          <w:spacing w:val="1"/>
        </w:rPr>
        <w:t xml:space="preserve"> </w:t>
      </w:r>
      <w:r w:rsidRPr="00EF00A9">
        <w:t>освіту», «Про охорону дитинства», «Про місцеве самоврядування в Україні»,</w:t>
      </w:r>
      <w:r w:rsidRPr="00EF00A9">
        <w:rPr>
          <w:spacing w:val="1"/>
        </w:rPr>
        <w:t xml:space="preserve"> </w:t>
      </w:r>
      <w:r w:rsidRPr="00EF00A9">
        <w:t>постанов Кабінету Міністрів України з питань освіти, документів Міністерства</w:t>
      </w:r>
      <w:r w:rsidRPr="00EF00A9">
        <w:rPr>
          <w:spacing w:val="1"/>
        </w:rPr>
        <w:t xml:space="preserve"> </w:t>
      </w:r>
      <w:r w:rsidRPr="00EF00A9">
        <w:t>освіти</w:t>
      </w:r>
      <w:r w:rsidRPr="00EF00A9">
        <w:rPr>
          <w:spacing w:val="-1"/>
        </w:rPr>
        <w:t xml:space="preserve"> </w:t>
      </w:r>
      <w:r w:rsidRPr="00EF00A9">
        <w:t>і</w:t>
      </w:r>
      <w:r w:rsidRPr="00EF00A9">
        <w:rPr>
          <w:spacing w:val="-3"/>
        </w:rPr>
        <w:t xml:space="preserve"> </w:t>
      </w:r>
      <w:r w:rsidRPr="00EF00A9">
        <w:t>науки</w:t>
      </w:r>
      <w:r w:rsidRPr="00EF00A9">
        <w:rPr>
          <w:spacing w:val="1"/>
        </w:rPr>
        <w:t xml:space="preserve"> </w:t>
      </w:r>
      <w:r w:rsidRPr="00EF00A9">
        <w:t>України.</w:t>
      </w:r>
    </w:p>
    <w:p w14:paraId="3F2E1D3D" w14:textId="3034286B" w:rsidR="00EF00A9" w:rsidRPr="003B1A49" w:rsidRDefault="00EF00A9" w:rsidP="00EF00A9">
      <w:pPr>
        <w:pStyle w:val="a4"/>
        <w:widowControl w:val="0"/>
        <w:numPr>
          <w:ilvl w:val="0"/>
          <w:numId w:val="4"/>
        </w:numPr>
        <w:tabs>
          <w:tab w:val="left" w:pos="446"/>
        </w:tabs>
        <w:autoSpaceDE w:val="0"/>
        <w:autoSpaceDN w:val="0"/>
        <w:spacing w:after="0" w:line="240" w:lineRule="auto"/>
        <w:ind w:right="98" w:firstLine="0"/>
        <w:contextualSpacing w:val="0"/>
        <w:jc w:val="both"/>
        <w:rPr>
          <w:rFonts w:ascii="Times New Roman" w:hAnsi="Times New Roman" w:cs="Times New Roman"/>
          <w:sz w:val="28"/>
          <w:szCs w:val="28"/>
        </w:rPr>
      </w:pPr>
      <w:r w:rsidRPr="00EF00A9">
        <w:rPr>
          <w:rFonts w:ascii="Times New Roman" w:hAnsi="Times New Roman" w:cs="Times New Roman"/>
          <w:b/>
          <w:sz w:val="28"/>
          <w:szCs w:val="28"/>
        </w:rPr>
        <w:t xml:space="preserve">Розробник Програми: </w:t>
      </w:r>
      <w:r w:rsidRPr="00EF00A9">
        <w:rPr>
          <w:rFonts w:ascii="Times New Roman" w:hAnsi="Times New Roman" w:cs="Times New Roman"/>
          <w:sz w:val="28"/>
          <w:szCs w:val="28"/>
        </w:rPr>
        <w:t>Відділ освіти, сім’ї, молоді, спорту, культури та туризму Білокриницької сільської</w:t>
      </w:r>
      <w:r w:rsidRPr="00EF00A9">
        <w:rPr>
          <w:rFonts w:ascii="Times New Roman" w:hAnsi="Times New Roman" w:cs="Times New Roman"/>
          <w:spacing w:val="-2"/>
          <w:sz w:val="28"/>
          <w:szCs w:val="28"/>
        </w:rPr>
        <w:t xml:space="preserve"> </w:t>
      </w:r>
      <w:r w:rsidRPr="00EF00A9">
        <w:rPr>
          <w:rFonts w:ascii="Times New Roman" w:hAnsi="Times New Roman" w:cs="Times New Roman"/>
          <w:sz w:val="28"/>
          <w:szCs w:val="28"/>
        </w:rPr>
        <w:t>ради.</w:t>
      </w:r>
    </w:p>
    <w:p w14:paraId="00980E73" w14:textId="6F536974" w:rsidR="00EF00A9" w:rsidRPr="003B1A49" w:rsidRDefault="00EF00A9" w:rsidP="00EF00A9">
      <w:pPr>
        <w:pStyle w:val="a4"/>
        <w:widowControl w:val="0"/>
        <w:numPr>
          <w:ilvl w:val="0"/>
          <w:numId w:val="4"/>
        </w:numPr>
        <w:tabs>
          <w:tab w:val="left" w:pos="499"/>
        </w:tabs>
        <w:autoSpaceDE w:val="0"/>
        <w:autoSpaceDN w:val="0"/>
        <w:spacing w:after="0" w:line="240" w:lineRule="auto"/>
        <w:ind w:right="99" w:firstLine="0"/>
        <w:contextualSpacing w:val="0"/>
        <w:jc w:val="both"/>
        <w:rPr>
          <w:rFonts w:ascii="Times New Roman" w:hAnsi="Times New Roman" w:cs="Times New Roman"/>
          <w:sz w:val="28"/>
          <w:szCs w:val="28"/>
        </w:rPr>
      </w:pPr>
      <w:r w:rsidRPr="00EF00A9">
        <w:rPr>
          <w:rFonts w:ascii="Times New Roman" w:hAnsi="Times New Roman" w:cs="Times New Roman"/>
          <w:b/>
          <w:sz w:val="28"/>
          <w:szCs w:val="28"/>
        </w:rPr>
        <w:t>Відповідальні</w:t>
      </w:r>
      <w:r w:rsidRPr="00EF00A9">
        <w:rPr>
          <w:rFonts w:ascii="Times New Roman" w:hAnsi="Times New Roman" w:cs="Times New Roman"/>
          <w:b/>
          <w:spacing w:val="1"/>
          <w:sz w:val="28"/>
          <w:szCs w:val="28"/>
        </w:rPr>
        <w:t xml:space="preserve"> </w:t>
      </w:r>
      <w:r w:rsidRPr="00EF00A9">
        <w:rPr>
          <w:rFonts w:ascii="Times New Roman" w:hAnsi="Times New Roman" w:cs="Times New Roman"/>
          <w:b/>
          <w:sz w:val="28"/>
          <w:szCs w:val="28"/>
        </w:rPr>
        <w:t>за</w:t>
      </w:r>
      <w:r w:rsidRPr="00EF00A9">
        <w:rPr>
          <w:rFonts w:ascii="Times New Roman" w:hAnsi="Times New Roman" w:cs="Times New Roman"/>
          <w:b/>
          <w:spacing w:val="1"/>
          <w:sz w:val="28"/>
          <w:szCs w:val="28"/>
        </w:rPr>
        <w:t xml:space="preserve"> </w:t>
      </w:r>
      <w:r w:rsidRPr="00EF00A9">
        <w:rPr>
          <w:rFonts w:ascii="Times New Roman" w:hAnsi="Times New Roman" w:cs="Times New Roman"/>
          <w:b/>
          <w:sz w:val="28"/>
          <w:szCs w:val="28"/>
        </w:rPr>
        <w:t>виконання:</w:t>
      </w:r>
      <w:r w:rsidRPr="00EF00A9">
        <w:rPr>
          <w:rFonts w:ascii="Times New Roman" w:hAnsi="Times New Roman" w:cs="Times New Roman"/>
          <w:b/>
          <w:spacing w:val="1"/>
          <w:sz w:val="28"/>
          <w:szCs w:val="28"/>
        </w:rPr>
        <w:t xml:space="preserve"> </w:t>
      </w:r>
      <w:r w:rsidRPr="00EF00A9">
        <w:rPr>
          <w:rFonts w:ascii="Times New Roman" w:hAnsi="Times New Roman" w:cs="Times New Roman"/>
          <w:sz w:val="28"/>
          <w:szCs w:val="28"/>
        </w:rPr>
        <w:t>Білокриницька</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сільська</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рада,</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відділ освіти, сім’ї, молоді, спорту, культури та туризму Білокриницької сільської ради,</w:t>
      </w:r>
      <w:r w:rsidRPr="00EF00A9">
        <w:rPr>
          <w:rFonts w:ascii="Times New Roman" w:hAnsi="Times New Roman" w:cs="Times New Roman"/>
          <w:spacing w:val="-4"/>
          <w:sz w:val="28"/>
          <w:szCs w:val="28"/>
        </w:rPr>
        <w:t xml:space="preserve"> </w:t>
      </w:r>
      <w:r w:rsidRPr="00EF00A9">
        <w:rPr>
          <w:rFonts w:ascii="Times New Roman" w:hAnsi="Times New Roman" w:cs="Times New Roman"/>
          <w:sz w:val="28"/>
          <w:szCs w:val="28"/>
        </w:rPr>
        <w:t>заклади</w:t>
      </w:r>
      <w:r w:rsidRPr="00EF00A9">
        <w:rPr>
          <w:rFonts w:ascii="Times New Roman" w:hAnsi="Times New Roman" w:cs="Times New Roman"/>
          <w:spacing w:val="-5"/>
          <w:sz w:val="28"/>
          <w:szCs w:val="28"/>
        </w:rPr>
        <w:t xml:space="preserve"> </w:t>
      </w:r>
      <w:r w:rsidRPr="00EF00A9">
        <w:rPr>
          <w:rFonts w:ascii="Times New Roman" w:hAnsi="Times New Roman" w:cs="Times New Roman"/>
          <w:sz w:val="28"/>
          <w:szCs w:val="28"/>
        </w:rPr>
        <w:t>освіти.</w:t>
      </w:r>
    </w:p>
    <w:p w14:paraId="132654E9" w14:textId="173B66C1" w:rsidR="00EF00A9" w:rsidRPr="003B1A49" w:rsidRDefault="00EF00A9" w:rsidP="00EF00A9">
      <w:pPr>
        <w:pStyle w:val="a4"/>
        <w:widowControl w:val="0"/>
        <w:numPr>
          <w:ilvl w:val="0"/>
          <w:numId w:val="4"/>
        </w:numPr>
        <w:tabs>
          <w:tab w:val="left" w:pos="410"/>
        </w:tabs>
        <w:autoSpaceDE w:val="0"/>
        <w:autoSpaceDN w:val="0"/>
        <w:spacing w:after="0" w:line="240" w:lineRule="auto"/>
        <w:ind w:right="101" w:firstLine="0"/>
        <w:contextualSpacing w:val="0"/>
        <w:jc w:val="both"/>
        <w:rPr>
          <w:rFonts w:ascii="Times New Roman" w:hAnsi="Times New Roman" w:cs="Times New Roman"/>
          <w:sz w:val="28"/>
          <w:szCs w:val="28"/>
        </w:rPr>
      </w:pPr>
      <w:r w:rsidRPr="00EF00A9">
        <w:rPr>
          <w:rFonts w:ascii="Times New Roman" w:hAnsi="Times New Roman" w:cs="Times New Roman"/>
          <w:b/>
          <w:sz w:val="28"/>
          <w:szCs w:val="28"/>
        </w:rPr>
        <w:t xml:space="preserve">Мета Програми: </w:t>
      </w:r>
      <w:r w:rsidRPr="00EF00A9">
        <w:rPr>
          <w:rFonts w:ascii="Times New Roman" w:hAnsi="Times New Roman" w:cs="Times New Roman"/>
          <w:sz w:val="28"/>
          <w:szCs w:val="28"/>
        </w:rPr>
        <w:t>забезпечення конституційного права громадян на здобуття</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дошкільної</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освіти,</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повної</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загальної</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середньої</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освіти,</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оптимізації</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мережі</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навчальних</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закладів,</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покращення</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матеріально-технічного</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та</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фінансового</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забезпечення закладів освіти сільської ради, створення умов для всебічного</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розвитку особистості, забезпечення рівного доступу дітей громади до якісної</w:t>
      </w:r>
      <w:r w:rsidRPr="00EF00A9">
        <w:rPr>
          <w:rFonts w:ascii="Times New Roman" w:hAnsi="Times New Roman" w:cs="Times New Roman"/>
          <w:spacing w:val="1"/>
          <w:sz w:val="28"/>
          <w:szCs w:val="28"/>
        </w:rPr>
        <w:t xml:space="preserve"> </w:t>
      </w:r>
      <w:r w:rsidRPr="00EF00A9">
        <w:rPr>
          <w:rFonts w:ascii="Times New Roman" w:hAnsi="Times New Roman" w:cs="Times New Roman"/>
          <w:sz w:val="28"/>
          <w:szCs w:val="28"/>
        </w:rPr>
        <w:t>освіти.</w:t>
      </w:r>
    </w:p>
    <w:p w14:paraId="0CF97BEE" w14:textId="37BCDEF2" w:rsidR="00EF00A9" w:rsidRPr="003B1A49" w:rsidRDefault="00EF00A9" w:rsidP="00EF00A9">
      <w:pPr>
        <w:pStyle w:val="a4"/>
        <w:widowControl w:val="0"/>
        <w:numPr>
          <w:ilvl w:val="0"/>
          <w:numId w:val="4"/>
        </w:numPr>
        <w:tabs>
          <w:tab w:val="left" w:pos="491"/>
        </w:tabs>
        <w:autoSpaceDE w:val="0"/>
        <w:autoSpaceDN w:val="0"/>
        <w:spacing w:after="0" w:line="240" w:lineRule="auto"/>
        <w:ind w:right="98" w:firstLine="0"/>
        <w:contextualSpacing w:val="0"/>
        <w:jc w:val="both"/>
        <w:rPr>
          <w:rFonts w:ascii="Times New Roman" w:hAnsi="Times New Roman" w:cs="Times New Roman"/>
          <w:sz w:val="28"/>
          <w:szCs w:val="28"/>
        </w:rPr>
      </w:pPr>
      <w:r w:rsidRPr="00EF00A9">
        <w:rPr>
          <w:rFonts w:ascii="Times New Roman" w:hAnsi="Times New Roman" w:cs="Times New Roman"/>
          <w:b/>
          <w:sz w:val="28"/>
          <w:szCs w:val="28"/>
        </w:rPr>
        <w:t>Строки</w:t>
      </w:r>
      <w:r w:rsidRPr="00EF00A9">
        <w:rPr>
          <w:rFonts w:ascii="Times New Roman" w:hAnsi="Times New Roman" w:cs="Times New Roman"/>
          <w:b/>
          <w:spacing w:val="1"/>
          <w:sz w:val="28"/>
          <w:szCs w:val="28"/>
        </w:rPr>
        <w:t xml:space="preserve"> </w:t>
      </w:r>
      <w:r w:rsidRPr="00EF00A9">
        <w:rPr>
          <w:rFonts w:ascii="Times New Roman" w:hAnsi="Times New Roman" w:cs="Times New Roman"/>
          <w:b/>
          <w:sz w:val="28"/>
          <w:szCs w:val="28"/>
        </w:rPr>
        <w:t>виконання</w:t>
      </w:r>
      <w:r w:rsidRPr="00EF00A9">
        <w:rPr>
          <w:rFonts w:ascii="Times New Roman" w:hAnsi="Times New Roman" w:cs="Times New Roman"/>
          <w:b/>
          <w:spacing w:val="1"/>
          <w:sz w:val="28"/>
          <w:szCs w:val="28"/>
        </w:rPr>
        <w:t xml:space="preserve"> </w:t>
      </w:r>
      <w:r w:rsidRPr="00EF00A9">
        <w:rPr>
          <w:rFonts w:ascii="Times New Roman" w:hAnsi="Times New Roman" w:cs="Times New Roman"/>
          <w:b/>
          <w:sz w:val="28"/>
          <w:szCs w:val="28"/>
        </w:rPr>
        <w:t>Програми:</w:t>
      </w:r>
      <w:r w:rsidRPr="00EF00A9">
        <w:rPr>
          <w:rFonts w:ascii="Times New Roman" w:hAnsi="Times New Roman" w:cs="Times New Roman"/>
          <w:b/>
          <w:spacing w:val="1"/>
          <w:sz w:val="28"/>
          <w:szCs w:val="28"/>
        </w:rPr>
        <w:t xml:space="preserve"> </w:t>
      </w:r>
      <w:r w:rsidRPr="00EF00A9">
        <w:rPr>
          <w:rFonts w:ascii="Times New Roman" w:hAnsi="Times New Roman" w:cs="Times New Roman"/>
          <w:sz w:val="28"/>
          <w:szCs w:val="28"/>
        </w:rPr>
        <w:t>2021–2024 роки.</w:t>
      </w:r>
    </w:p>
    <w:p w14:paraId="5A141182" w14:textId="77777777" w:rsidR="00EF00A9" w:rsidRPr="00EF00A9" w:rsidRDefault="00EF00A9" w:rsidP="00EF00A9">
      <w:pPr>
        <w:pStyle w:val="a4"/>
        <w:widowControl w:val="0"/>
        <w:numPr>
          <w:ilvl w:val="0"/>
          <w:numId w:val="4"/>
        </w:numPr>
        <w:tabs>
          <w:tab w:val="left" w:pos="329"/>
        </w:tabs>
        <w:autoSpaceDE w:val="0"/>
        <w:autoSpaceDN w:val="0"/>
        <w:spacing w:after="0" w:line="240" w:lineRule="auto"/>
        <w:ind w:left="328" w:hanging="213"/>
        <w:contextualSpacing w:val="0"/>
        <w:jc w:val="both"/>
        <w:rPr>
          <w:rFonts w:ascii="Times New Roman" w:hAnsi="Times New Roman" w:cs="Times New Roman"/>
          <w:sz w:val="28"/>
          <w:szCs w:val="28"/>
        </w:rPr>
      </w:pPr>
      <w:r w:rsidRPr="00EF00A9">
        <w:rPr>
          <w:rFonts w:ascii="Times New Roman" w:hAnsi="Times New Roman" w:cs="Times New Roman"/>
          <w:b/>
          <w:sz w:val="28"/>
          <w:szCs w:val="28"/>
        </w:rPr>
        <w:t xml:space="preserve"> Етапи</w:t>
      </w:r>
      <w:r w:rsidRPr="00EF00A9">
        <w:rPr>
          <w:rFonts w:ascii="Times New Roman" w:hAnsi="Times New Roman" w:cs="Times New Roman"/>
          <w:b/>
          <w:spacing w:val="-4"/>
          <w:sz w:val="28"/>
          <w:szCs w:val="28"/>
        </w:rPr>
        <w:t xml:space="preserve"> </w:t>
      </w:r>
      <w:r w:rsidRPr="00EF00A9">
        <w:rPr>
          <w:rFonts w:ascii="Times New Roman" w:hAnsi="Times New Roman" w:cs="Times New Roman"/>
          <w:b/>
          <w:sz w:val="28"/>
          <w:szCs w:val="28"/>
        </w:rPr>
        <w:t>виконання:</w:t>
      </w:r>
      <w:r w:rsidRPr="00EF00A9">
        <w:rPr>
          <w:rFonts w:ascii="Times New Roman" w:hAnsi="Times New Roman" w:cs="Times New Roman"/>
          <w:b/>
          <w:spacing w:val="-3"/>
          <w:sz w:val="28"/>
          <w:szCs w:val="28"/>
        </w:rPr>
        <w:t xml:space="preserve"> </w:t>
      </w:r>
      <w:r w:rsidRPr="00EF00A9">
        <w:rPr>
          <w:rFonts w:ascii="Times New Roman" w:hAnsi="Times New Roman" w:cs="Times New Roman"/>
          <w:sz w:val="28"/>
          <w:szCs w:val="28"/>
        </w:rPr>
        <w:t>Програма</w:t>
      </w:r>
      <w:r w:rsidRPr="00EF00A9">
        <w:rPr>
          <w:rFonts w:ascii="Times New Roman" w:hAnsi="Times New Roman" w:cs="Times New Roman"/>
          <w:spacing w:val="-3"/>
          <w:sz w:val="28"/>
          <w:szCs w:val="28"/>
        </w:rPr>
        <w:t xml:space="preserve"> </w:t>
      </w:r>
      <w:r w:rsidRPr="00EF00A9">
        <w:rPr>
          <w:rFonts w:ascii="Times New Roman" w:hAnsi="Times New Roman" w:cs="Times New Roman"/>
          <w:sz w:val="28"/>
          <w:szCs w:val="28"/>
        </w:rPr>
        <w:t>виконується</w:t>
      </w:r>
      <w:r w:rsidRPr="00EF00A9">
        <w:rPr>
          <w:rFonts w:ascii="Times New Roman" w:hAnsi="Times New Roman" w:cs="Times New Roman"/>
          <w:spacing w:val="-3"/>
          <w:sz w:val="28"/>
          <w:szCs w:val="28"/>
        </w:rPr>
        <w:t xml:space="preserve"> </w:t>
      </w:r>
      <w:r w:rsidRPr="00EF00A9">
        <w:rPr>
          <w:rFonts w:ascii="Times New Roman" w:hAnsi="Times New Roman" w:cs="Times New Roman"/>
          <w:sz w:val="28"/>
          <w:szCs w:val="28"/>
        </w:rPr>
        <w:t>в</w:t>
      </w:r>
      <w:r w:rsidRPr="00EF00A9">
        <w:rPr>
          <w:rFonts w:ascii="Times New Roman" w:hAnsi="Times New Roman" w:cs="Times New Roman"/>
          <w:spacing w:val="-4"/>
          <w:sz w:val="28"/>
          <w:szCs w:val="28"/>
        </w:rPr>
        <w:t xml:space="preserve"> </w:t>
      </w:r>
      <w:r w:rsidRPr="00EF00A9">
        <w:rPr>
          <w:rFonts w:ascii="Times New Roman" w:hAnsi="Times New Roman" w:cs="Times New Roman"/>
          <w:sz w:val="28"/>
          <w:szCs w:val="28"/>
        </w:rPr>
        <w:t>один</w:t>
      </w:r>
      <w:r w:rsidRPr="00EF00A9">
        <w:rPr>
          <w:rFonts w:ascii="Times New Roman" w:hAnsi="Times New Roman" w:cs="Times New Roman"/>
          <w:spacing w:val="-3"/>
          <w:sz w:val="28"/>
          <w:szCs w:val="28"/>
        </w:rPr>
        <w:t xml:space="preserve"> </w:t>
      </w:r>
      <w:r w:rsidRPr="00EF00A9">
        <w:rPr>
          <w:rFonts w:ascii="Times New Roman" w:hAnsi="Times New Roman" w:cs="Times New Roman"/>
          <w:sz w:val="28"/>
          <w:szCs w:val="28"/>
        </w:rPr>
        <w:t>етап.</w:t>
      </w:r>
    </w:p>
    <w:p w14:paraId="78A2FF30" w14:textId="77777777" w:rsidR="00C73C35" w:rsidRPr="00EF00A9" w:rsidRDefault="00C73C35" w:rsidP="00EF00A9">
      <w:pPr>
        <w:spacing w:after="0"/>
        <w:rPr>
          <w:rFonts w:ascii="Times New Roman" w:hAnsi="Times New Roman" w:cs="Times New Roman"/>
          <w:sz w:val="28"/>
          <w:szCs w:val="28"/>
        </w:rPr>
      </w:pPr>
    </w:p>
    <w:p w14:paraId="2024C6DB" w14:textId="77777777" w:rsidR="00C73C35" w:rsidRPr="00EF00A9" w:rsidRDefault="00C73C35" w:rsidP="00EF00A9">
      <w:pPr>
        <w:spacing w:after="0"/>
        <w:rPr>
          <w:rFonts w:ascii="Times New Roman" w:hAnsi="Times New Roman" w:cs="Times New Roman"/>
          <w:sz w:val="28"/>
          <w:szCs w:val="28"/>
        </w:rPr>
      </w:pPr>
    </w:p>
    <w:p w14:paraId="5B7F59A0" w14:textId="538895AC" w:rsidR="00C73C35" w:rsidRPr="00EF00A9" w:rsidRDefault="00C73C35" w:rsidP="00EF00A9">
      <w:pPr>
        <w:tabs>
          <w:tab w:val="left" w:pos="6834"/>
        </w:tabs>
        <w:spacing w:after="0"/>
        <w:rPr>
          <w:rFonts w:ascii="Times New Roman" w:hAnsi="Times New Roman" w:cs="Times New Roman"/>
          <w:sz w:val="28"/>
          <w:szCs w:val="28"/>
        </w:rPr>
      </w:pPr>
      <w:r w:rsidRPr="00EF00A9">
        <w:rPr>
          <w:rFonts w:ascii="Times New Roman" w:hAnsi="Times New Roman" w:cs="Times New Roman"/>
          <w:sz w:val="28"/>
          <w:szCs w:val="28"/>
        </w:rPr>
        <w:t>Секретар</w:t>
      </w:r>
      <w:r w:rsidRPr="00EF00A9">
        <w:rPr>
          <w:rFonts w:ascii="Times New Roman" w:hAnsi="Times New Roman" w:cs="Times New Roman"/>
          <w:spacing w:val="-3"/>
          <w:sz w:val="28"/>
          <w:szCs w:val="28"/>
        </w:rPr>
        <w:t xml:space="preserve"> </w:t>
      </w:r>
      <w:r w:rsidRPr="00EF00A9">
        <w:rPr>
          <w:rFonts w:ascii="Times New Roman" w:hAnsi="Times New Roman" w:cs="Times New Roman"/>
          <w:sz w:val="28"/>
          <w:szCs w:val="28"/>
        </w:rPr>
        <w:t>сільської</w:t>
      </w:r>
      <w:r w:rsidRPr="00EF00A9">
        <w:rPr>
          <w:rFonts w:ascii="Times New Roman" w:hAnsi="Times New Roman" w:cs="Times New Roman"/>
          <w:spacing w:val="-2"/>
          <w:sz w:val="28"/>
          <w:szCs w:val="28"/>
        </w:rPr>
        <w:t xml:space="preserve"> </w:t>
      </w:r>
      <w:r w:rsidRPr="00EF00A9">
        <w:rPr>
          <w:rFonts w:ascii="Times New Roman" w:hAnsi="Times New Roman" w:cs="Times New Roman"/>
          <w:sz w:val="28"/>
          <w:szCs w:val="28"/>
        </w:rPr>
        <w:t>ради</w:t>
      </w:r>
      <w:r w:rsidRPr="00EF00A9">
        <w:rPr>
          <w:rFonts w:ascii="Times New Roman" w:hAnsi="Times New Roman" w:cs="Times New Roman"/>
          <w:sz w:val="28"/>
          <w:szCs w:val="28"/>
        </w:rPr>
        <w:tab/>
        <w:t xml:space="preserve">                    Ірина ДАЮК</w:t>
      </w:r>
    </w:p>
    <w:p w14:paraId="3F9E4763" w14:textId="77777777" w:rsidR="00C73C35" w:rsidRPr="00EF00A9" w:rsidRDefault="00C73C35" w:rsidP="00EF00A9">
      <w:pPr>
        <w:tabs>
          <w:tab w:val="left" w:pos="6834"/>
        </w:tabs>
        <w:spacing w:after="0"/>
        <w:ind w:left="116"/>
        <w:jc w:val="center"/>
        <w:rPr>
          <w:rFonts w:ascii="Times New Roman" w:hAnsi="Times New Roman" w:cs="Times New Roman"/>
          <w:sz w:val="28"/>
          <w:szCs w:val="28"/>
        </w:rPr>
      </w:pPr>
    </w:p>
    <w:p w14:paraId="362568E6" w14:textId="77777777" w:rsidR="00C73C35" w:rsidRPr="00C73C35" w:rsidRDefault="00C73C35" w:rsidP="00EF00A9">
      <w:pPr>
        <w:tabs>
          <w:tab w:val="left" w:pos="6834"/>
        </w:tabs>
        <w:spacing w:after="0"/>
        <w:ind w:left="116"/>
        <w:jc w:val="center"/>
        <w:rPr>
          <w:rFonts w:ascii="Times New Roman" w:hAnsi="Times New Roman" w:cs="Times New Roman"/>
          <w:sz w:val="28"/>
          <w:szCs w:val="28"/>
        </w:rPr>
      </w:pPr>
    </w:p>
    <w:p w14:paraId="5436016A" w14:textId="77777777" w:rsidR="00C73C35" w:rsidRPr="00C73C35" w:rsidRDefault="00C73C35" w:rsidP="00EF00A9">
      <w:pPr>
        <w:tabs>
          <w:tab w:val="left" w:pos="6834"/>
        </w:tabs>
        <w:spacing w:after="0"/>
        <w:ind w:left="116"/>
        <w:jc w:val="center"/>
        <w:rPr>
          <w:rFonts w:ascii="Times New Roman" w:hAnsi="Times New Roman" w:cs="Times New Roman"/>
          <w:sz w:val="28"/>
          <w:szCs w:val="28"/>
        </w:rPr>
      </w:pPr>
    </w:p>
    <w:p w14:paraId="36E132C0" w14:textId="77777777" w:rsidR="00C73C35" w:rsidRPr="00C73C35" w:rsidRDefault="00C73C35" w:rsidP="00EF00A9">
      <w:pPr>
        <w:tabs>
          <w:tab w:val="left" w:pos="6834"/>
        </w:tabs>
        <w:spacing w:after="0"/>
        <w:ind w:left="116"/>
        <w:jc w:val="center"/>
        <w:rPr>
          <w:rFonts w:ascii="Times New Roman" w:hAnsi="Times New Roman" w:cs="Times New Roman"/>
          <w:sz w:val="28"/>
          <w:szCs w:val="28"/>
        </w:rPr>
      </w:pPr>
    </w:p>
    <w:p w14:paraId="7864B129" w14:textId="77777777" w:rsidR="00C73C35" w:rsidRPr="00C73C35" w:rsidRDefault="00C73C35" w:rsidP="00EF00A9">
      <w:pPr>
        <w:spacing w:after="0"/>
        <w:jc w:val="center"/>
        <w:rPr>
          <w:rFonts w:ascii="Times New Roman" w:hAnsi="Times New Roman" w:cs="Times New Roman"/>
          <w:color w:val="000000"/>
          <w:sz w:val="28"/>
          <w:szCs w:val="28"/>
        </w:rPr>
        <w:sectPr w:rsidR="00C73C35" w:rsidRPr="00C73C35">
          <w:pgSz w:w="11910" w:h="16840"/>
          <w:pgMar w:top="1400" w:right="780" w:bottom="280" w:left="1300" w:header="720" w:footer="720" w:gutter="0"/>
          <w:cols w:space="720"/>
        </w:sectPr>
      </w:pPr>
    </w:p>
    <w:tbl>
      <w:tblPr>
        <w:tblW w:w="16188" w:type="dxa"/>
        <w:jc w:val="center"/>
        <w:tblLook w:val="04A0" w:firstRow="1" w:lastRow="0" w:firstColumn="1" w:lastColumn="0" w:noHBand="0" w:noVBand="1"/>
      </w:tblPr>
      <w:tblGrid>
        <w:gridCol w:w="2205"/>
        <w:gridCol w:w="2528"/>
        <w:gridCol w:w="1192"/>
        <w:gridCol w:w="1556"/>
        <w:gridCol w:w="1420"/>
        <w:gridCol w:w="1748"/>
        <w:gridCol w:w="824"/>
        <w:gridCol w:w="955"/>
        <w:gridCol w:w="931"/>
        <w:gridCol w:w="1061"/>
        <w:gridCol w:w="1741"/>
        <w:gridCol w:w="27"/>
      </w:tblGrid>
      <w:tr w:rsidR="00C73C35" w:rsidRPr="00C73C35" w14:paraId="1DCEA4AF" w14:textId="77777777" w:rsidTr="00035EAF">
        <w:trPr>
          <w:gridAfter w:val="1"/>
          <w:wAfter w:w="27" w:type="dxa"/>
          <w:trHeight w:val="600"/>
          <w:jc w:val="center"/>
        </w:trPr>
        <w:tc>
          <w:tcPr>
            <w:tcW w:w="22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D61B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Назва напряму діяльності</w:t>
            </w:r>
          </w:p>
        </w:tc>
        <w:tc>
          <w:tcPr>
            <w:tcW w:w="2528"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32C9771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Перелік заходів Програми</w:t>
            </w:r>
          </w:p>
        </w:tc>
        <w:tc>
          <w:tcPr>
            <w:tcW w:w="1192"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75EA017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Строк виконання заходу</w:t>
            </w:r>
          </w:p>
        </w:tc>
        <w:tc>
          <w:tcPr>
            <w:tcW w:w="1556"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2D4661A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Виконавці</w:t>
            </w:r>
          </w:p>
        </w:tc>
        <w:tc>
          <w:tcPr>
            <w:tcW w:w="1420"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001E466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Джерела фінансування</w:t>
            </w:r>
          </w:p>
        </w:tc>
        <w:tc>
          <w:tcPr>
            <w:tcW w:w="1748"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247E958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Орієнтовні обсяги</w:t>
            </w:r>
            <w:r w:rsidRPr="00C73C35">
              <w:rPr>
                <w:rFonts w:ascii="Times New Roman" w:hAnsi="Times New Roman" w:cs="Times New Roman"/>
                <w:color w:val="000000"/>
                <w:sz w:val="20"/>
                <w:szCs w:val="20"/>
              </w:rPr>
              <w:br/>
              <w:t xml:space="preserve"> фінансування, тис.</w:t>
            </w:r>
            <w:r w:rsidRPr="00C73C35">
              <w:rPr>
                <w:rFonts w:ascii="Times New Roman" w:hAnsi="Times New Roman" w:cs="Times New Roman"/>
                <w:color w:val="000000"/>
                <w:sz w:val="20"/>
                <w:szCs w:val="20"/>
              </w:rPr>
              <w:br/>
              <w:t xml:space="preserve"> гривень</w:t>
            </w:r>
          </w:p>
        </w:tc>
        <w:tc>
          <w:tcPr>
            <w:tcW w:w="3771" w:type="dxa"/>
            <w:gridSpan w:val="4"/>
            <w:tcBorders>
              <w:top w:val="single" w:sz="4" w:space="0" w:color="000000"/>
              <w:left w:val="nil"/>
              <w:bottom w:val="single" w:sz="4" w:space="0" w:color="000000"/>
              <w:right w:val="single" w:sz="4" w:space="0" w:color="000000"/>
            </w:tcBorders>
            <w:shd w:val="clear" w:color="auto" w:fill="auto"/>
            <w:vAlign w:val="center"/>
            <w:hideMark/>
          </w:tcPr>
          <w:p w14:paraId="273A84C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p w14:paraId="0B03B0E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у тому числі за роками:</w:t>
            </w:r>
          </w:p>
        </w:tc>
        <w:tc>
          <w:tcPr>
            <w:tcW w:w="1741"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27A5C6F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Очікуваний результат</w:t>
            </w:r>
          </w:p>
        </w:tc>
      </w:tr>
      <w:tr w:rsidR="00C73C35" w:rsidRPr="00C73C35" w14:paraId="6B3502CD" w14:textId="77777777" w:rsidTr="00035EAF">
        <w:trPr>
          <w:gridAfter w:val="1"/>
          <w:wAfter w:w="27" w:type="dxa"/>
          <w:trHeight w:val="765"/>
          <w:jc w:val="center"/>
        </w:trPr>
        <w:tc>
          <w:tcPr>
            <w:tcW w:w="2205" w:type="dxa"/>
            <w:vMerge/>
            <w:tcBorders>
              <w:top w:val="single" w:sz="4" w:space="0" w:color="000000"/>
              <w:left w:val="single" w:sz="4" w:space="0" w:color="000000"/>
              <w:bottom w:val="single" w:sz="4" w:space="0" w:color="000000"/>
              <w:right w:val="single" w:sz="4" w:space="0" w:color="000000"/>
            </w:tcBorders>
            <w:vAlign w:val="center"/>
            <w:hideMark/>
          </w:tcPr>
          <w:p w14:paraId="1B9094D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single" w:sz="4" w:space="0" w:color="000000"/>
              <w:left w:val="nil"/>
              <w:bottom w:val="single" w:sz="4" w:space="0" w:color="000000"/>
              <w:right w:val="single" w:sz="4" w:space="0" w:color="000000"/>
            </w:tcBorders>
            <w:vAlign w:val="center"/>
            <w:hideMark/>
          </w:tcPr>
          <w:p w14:paraId="14AA7F41"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single" w:sz="4" w:space="0" w:color="000000"/>
              <w:left w:val="nil"/>
              <w:bottom w:val="single" w:sz="4" w:space="0" w:color="000000"/>
              <w:right w:val="single" w:sz="4" w:space="0" w:color="000000"/>
            </w:tcBorders>
            <w:vAlign w:val="center"/>
            <w:hideMark/>
          </w:tcPr>
          <w:p w14:paraId="6BE0AC37"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single" w:sz="4" w:space="0" w:color="000000"/>
              <w:left w:val="nil"/>
              <w:bottom w:val="single" w:sz="4" w:space="0" w:color="000000"/>
              <w:right w:val="single" w:sz="4" w:space="0" w:color="000000"/>
            </w:tcBorders>
            <w:vAlign w:val="center"/>
            <w:hideMark/>
          </w:tcPr>
          <w:p w14:paraId="253B9E63"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single" w:sz="4" w:space="0" w:color="000000"/>
              <w:left w:val="nil"/>
              <w:bottom w:val="single" w:sz="4" w:space="0" w:color="000000"/>
              <w:right w:val="single" w:sz="4" w:space="0" w:color="000000"/>
            </w:tcBorders>
            <w:vAlign w:val="center"/>
            <w:hideMark/>
          </w:tcPr>
          <w:p w14:paraId="7B37FEB9"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single" w:sz="4" w:space="0" w:color="000000"/>
              <w:left w:val="nil"/>
              <w:bottom w:val="single" w:sz="4" w:space="0" w:color="000000"/>
              <w:right w:val="single" w:sz="4" w:space="0" w:color="000000"/>
            </w:tcBorders>
            <w:vAlign w:val="center"/>
            <w:hideMark/>
          </w:tcPr>
          <w:p w14:paraId="2E33F957" w14:textId="77777777" w:rsidR="00C73C35" w:rsidRPr="00C73C35" w:rsidRDefault="00C73C35" w:rsidP="00EF00A9">
            <w:pPr>
              <w:spacing w:after="0"/>
              <w:rPr>
                <w:rFonts w:ascii="Times New Roman" w:hAnsi="Times New Roman" w:cs="Times New Roman"/>
                <w:color w:val="000000"/>
                <w:sz w:val="20"/>
                <w:szCs w:val="20"/>
              </w:rPr>
            </w:pPr>
          </w:p>
        </w:tc>
        <w:tc>
          <w:tcPr>
            <w:tcW w:w="824" w:type="dxa"/>
            <w:tcBorders>
              <w:top w:val="nil"/>
              <w:left w:val="nil"/>
              <w:bottom w:val="single" w:sz="4" w:space="0" w:color="000000"/>
              <w:right w:val="single" w:sz="4" w:space="0" w:color="000000"/>
            </w:tcBorders>
            <w:shd w:val="clear" w:color="auto" w:fill="auto"/>
            <w:vAlign w:val="center"/>
            <w:hideMark/>
          </w:tcPr>
          <w:p w14:paraId="1AF15B7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w:t>
            </w:r>
          </w:p>
        </w:tc>
        <w:tc>
          <w:tcPr>
            <w:tcW w:w="955" w:type="dxa"/>
            <w:tcBorders>
              <w:top w:val="nil"/>
              <w:left w:val="nil"/>
              <w:bottom w:val="single" w:sz="4" w:space="0" w:color="000000"/>
              <w:right w:val="single" w:sz="4" w:space="0" w:color="000000"/>
            </w:tcBorders>
            <w:shd w:val="clear" w:color="auto" w:fill="auto"/>
            <w:vAlign w:val="center"/>
            <w:hideMark/>
          </w:tcPr>
          <w:p w14:paraId="384DD9E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2022</w:t>
            </w:r>
          </w:p>
        </w:tc>
        <w:tc>
          <w:tcPr>
            <w:tcW w:w="931" w:type="dxa"/>
            <w:tcBorders>
              <w:top w:val="nil"/>
              <w:left w:val="nil"/>
              <w:bottom w:val="single" w:sz="4" w:space="0" w:color="000000"/>
              <w:right w:val="single" w:sz="4" w:space="0" w:color="000000"/>
            </w:tcBorders>
            <w:shd w:val="clear" w:color="auto" w:fill="auto"/>
            <w:vAlign w:val="center"/>
            <w:hideMark/>
          </w:tcPr>
          <w:p w14:paraId="1DADB40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2023</w:t>
            </w:r>
          </w:p>
        </w:tc>
        <w:tc>
          <w:tcPr>
            <w:tcW w:w="1061" w:type="dxa"/>
            <w:tcBorders>
              <w:top w:val="nil"/>
              <w:left w:val="nil"/>
              <w:bottom w:val="single" w:sz="4" w:space="0" w:color="000000"/>
              <w:right w:val="single" w:sz="4" w:space="0" w:color="000000"/>
            </w:tcBorders>
            <w:shd w:val="clear" w:color="auto" w:fill="auto"/>
            <w:vAlign w:val="center"/>
            <w:hideMark/>
          </w:tcPr>
          <w:p w14:paraId="2BDF8DF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2024</w:t>
            </w:r>
          </w:p>
        </w:tc>
        <w:tc>
          <w:tcPr>
            <w:tcW w:w="1741" w:type="dxa"/>
            <w:vMerge/>
            <w:tcBorders>
              <w:top w:val="single" w:sz="4" w:space="0" w:color="000000"/>
              <w:left w:val="nil"/>
              <w:bottom w:val="single" w:sz="4" w:space="0" w:color="000000"/>
              <w:right w:val="single" w:sz="4" w:space="0" w:color="000000"/>
            </w:tcBorders>
            <w:vAlign w:val="center"/>
            <w:hideMark/>
          </w:tcPr>
          <w:p w14:paraId="3A55088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C6CAC9A" w14:textId="77777777" w:rsidTr="00035EAF">
        <w:trPr>
          <w:gridAfter w:val="1"/>
          <w:wAfter w:w="27" w:type="dxa"/>
          <w:trHeight w:val="70"/>
          <w:jc w:val="center"/>
        </w:trPr>
        <w:tc>
          <w:tcPr>
            <w:tcW w:w="2205" w:type="dxa"/>
            <w:tcBorders>
              <w:top w:val="nil"/>
              <w:left w:val="single" w:sz="4" w:space="0" w:color="000000"/>
              <w:bottom w:val="single" w:sz="4" w:space="0" w:color="000000"/>
              <w:right w:val="single" w:sz="4" w:space="0" w:color="000000"/>
            </w:tcBorders>
            <w:shd w:val="clear" w:color="auto" w:fill="auto"/>
            <w:vAlign w:val="center"/>
            <w:hideMark/>
          </w:tcPr>
          <w:p w14:paraId="6BB9518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w:t>
            </w:r>
          </w:p>
        </w:tc>
        <w:tc>
          <w:tcPr>
            <w:tcW w:w="2528" w:type="dxa"/>
            <w:tcBorders>
              <w:top w:val="nil"/>
              <w:left w:val="nil"/>
              <w:bottom w:val="single" w:sz="4" w:space="0" w:color="000000"/>
              <w:right w:val="single" w:sz="4" w:space="0" w:color="000000"/>
            </w:tcBorders>
            <w:shd w:val="clear" w:color="auto" w:fill="auto"/>
            <w:vAlign w:val="center"/>
            <w:hideMark/>
          </w:tcPr>
          <w:p w14:paraId="3F7AA1C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w:t>
            </w:r>
          </w:p>
        </w:tc>
        <w:tc>
          <w:tcPr>
            <w:tcW w:w="1192" w:type="dxa"/>
            <w:tcBorders>
              <w:top w:val="nil"/>
              <w:left w:val="nil"/>
              <w:bottom w:val="single" w:sz="4" w:space="0" w:color="000000"/>
              <w:right w:val="single" w:sz="4" w:space="0" w:color="000000"/>
            </w:tcBorders>
            <w:shd w:val="clear" w:color="auto" w:fill="auto"/>
            <w:vAlign w:val="center"/>
            <w:hideMark/>
          </w:tcPr>
          <w:p w14:paraId="5E9C5BF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w:t>
            </w:r>
          </w:p>
        </w:tc>
        <w:tc>
          <w:tcPr>
            <w:tcW w:w="1556" w:type="dxa"/>
            <w:tcBorders>
              <w:top w:val="nil"/>
              <w:left w:val="nil"/>
              <w:bottom w:val="single" w:sz="4" w:space="0" w:color="000000"/>
              <w:right w:val="single" w:sz="4" w:space="0" w:color="000000"/>
            </w:tcBorders>
            <w:shd w:val="clear" w:color="auto" w:fill="auto"/>
            <w:vAlign w:val="center"/>
            <w:hideMark/>
          </w:tcPr>
          <w:p w14:paraId="2F81711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4</w:t>
            </w:r>
          </w:p>
        </w:tc>
        <w:tc>
          <w:tcPr>
            <w:tcW w:w="1420" w:type="dxa"/>
            <w:tcBorders>
              <w:top w:val="nil"/>
              <w:left w:val="nil"/>
              <w:bottom w:val="single" w:sz="4" w:space="0" w:color="000000"/>
              <w:right w:val="single" w:sz="4" w:space="0" w:color="000000"/>
            </w:tcBorders>
            <w:shd w:val="clear" w:color="auto" w:fill="auto"/>
            <w:vAlign w:val="center"/>
            <w:hideMark/>
          </w:tcPr>
          <w:p w14:paraId="13DD69F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w:t>
            </w:r>
          </w:p>
        </w:tc>
        <w:tc>
          <w:tcPr>
            <w:tcW w:w="1748" w:type="dxa"/>
            <w:tcBorders>
              <w:top w:val="nil"/>
              <w:left w:val="nil"/>
              <w:bottom w:val="single" w:sz="4" w:space="0" w:color="000000"/>
              <w:right w:val="single" w:sz="4" w:space="0" w:color="000000"/>
            </w:tcBorders>
            <w:shd w:val="clear" w:color="auto" w:fill="auto"/>
            <w:vAlign w:val="center"/>
            <w:hideMark/>
          </w:tcPr>
          <w:p w14:paraId="3035CE1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w:t>
            </w:r>
          </w:p>
        </w:tc>
        <w:tc>
          <w:tcPr>
            <w:tcW w:w="824" w:type="dxa"/>
            <w:tcBorders>
              <w:top w:val="nil"/>
              <w:left w:val="nil"/>
              <w:bottom w:val="single" w:sz="4" w:space="0" w:color="000000"/>
              <w:right w:val="single" w:sz="4" w:space="0" w:color="000000"/>
            </w:tcBorders>
            <w:shd w:val="clear" w:color="auto" w:fill="auto"/>
            <w:vAlign w:val="center"/>
            <w:hideMark/>
          </w:tcPr>
          <w:p w14:paraId="1B30212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7</w:t>
            </w:r>
          </w:p>
        </w:tc>
        <w:tc>
          <w:tcPr>
            <w:tcW w:w="955" w:type="dxa"/>
            <w:tcBorders>
              <w:top w:val="nil"/>
              <w:left w:val="nil"/>
              <w:bottom w:val="single" w:sz="4" w:space="0" w:color="000000"/>
              <w:right w:val="single" w:sz="4" w:space="0" w:color="000000"/>
            </w:tcBorders>
            <w:shd w:val="clear" w:color="auto" w:fill="auto"/>
            <w:vAlign w:val="center"/>
            <w:hideMark/>
          </w:tcPr>
          <w:p w14:paraId="20746BA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8</w:t>
            </w:r>
          </w:p>
        </w:tc>
        <w:tc>
          <w:tcPr>
            <w:tcW w:w="931" w:type="dxa"/>
            <w:tcBorders>
              <w:top w:val="nil"/>
              <w:left w:val="nil"/>
              <w:bottom w:val="single" w:sz="4" w:space="0" w:color="000000"/>
              <w:right w:val="single" w:sz="4" w:space="0" w:color="000000"/>
            </w:tcBorders>
            <w:shd w:val="clear" w:color="auto" w:fill="auto"/>
            <w:vAlign w:val="center"/>
            <w:hideMark/>
          </w:tcPr>
          <w:p w14:paraId="2D5285A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9</w:t>
            </w:r>
          </w:p>
        </w:tc>
        <w:tc>
          <w:tcPr>
            <w:tcW w:w="1061" w:type="dxa"/>
            <w:tcBorders>
              <w:top w:val="nil"/>
              <w:left w:val="nil"/>
              <w:bottom w:val="single" w:sz="4" w:space="0" w:color="000000"/>
              <w:right w:val="single" w:sz="4" w:space="0" w:color="000000"/>
            </w:tcBorders>
            <w:shd w:val="clear" w:color="auto" w:fill="auto"/>
            <w:vAlign w:val="center"/>
            <w:hideMark/>
          </w:tcPr>
          <w:p w14:paraId="51DE93B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w:t>
            </w:r>
          </w:p>
        </w:tc>
        <w:tc>
          <w:tcPr>
            <w:tcW w:w="1741" w:type="dxa"/>
            <w:tcBorders>
              <w:top w:val="nil"/>
              <w:left w:val="nil"/>
              <w:bottom w:val="single" w:sz="4" w:space="0" w:color="000000"/>
              <w:right w:val="single" w:sz="4" w:space="0" w:color="000000"/>
            </w:tcBorders>
            <w:shd w:val="clear" w:color="auto" w:fill="auto"/>
            <w:vAlign w:val="center"/>
            <w:hideMark/>
          </w:tcPr>
          <w:p w14:paraId="62D6905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11</w:t>
            </w:r>
          </w:p>
        </w:tc>
      </w:tr>
      <w:tr w:rsidR="00C73C35" w:rsidRPr="00C73C35" w14:paraId="6F94F495" w14:textId="77777777" w:rsidTr="00035EAF">
        <w:trPr>
          <w:trHeight w:val="264"/>
          <w:jc w:val="center"/>
        </w:trPr>
        <w:tc>
          <w:tcPr>
            <w:tcW w:w="16188" w:type="dxa"/>
            <w:gridSpan w:val="12"/>
            <w:tcBorders>
              <w:top w:val="nil"/>
              <w:left w:val="single" w:sz="4" w:space="0" w:color="000000"/>
              <w:bottom w:val="single" w:sz="4" w:space="0" w:color="000000"/>
              <w:right w:val="single" w:sz="4" w:space="0" w:color="000000"/>
            </w:tcBorders>
            <w:shd w:val="clear" w:color="auto" w:fill="auto"/>
            <w:vAlign w:val="center"/>
            <w:hideMark/>
          </w:tcPr>
          <w:p w14:paraId="50267CF7" w14:textId="77777777" w:rsidR="00C73C35" w:rsidRPr="00C73C35" w:rsidRDefault="00C73C35" w:rsidP="00EF00A9">
            <w:pPr>
              <w:spacing w:after="0"/>
              <w:jc w:val="center"/>
              <w:rPr>
                <w:rFonts w:ascii="Times New Roman" w:hAnsi="Times New Roman" w:cs="Times New Roman"/>
                <w:b/>
                <w:bCs/>
                <w:color w:val="000000"/>
                <w:sz w:val="20"/>
                <w:szCs w:val="20"/>
              </w:rPr>
            </w:pPr>
            <w:r w:rsidRPr="00C73C35">
              <w:rPr>
                <w:rFonts w:ascii="Times New Roman" w:hAnsi="Times New Roman" w:cs="Times New Roman"/>
                <w:b/>
                <w:bCs/>
                <w:color w:val="000000"/>
                <w:sz w:val="20"/>
                <w:szCs w:val="20"/>
              </w:rPr>
              <w:t>І. ДОШКІЛЬНА ОСВІТА</w:t>
            </w:r>
          </w:p>
        </w:tc>
      </w:tr>
      <w:tr w:rsidR="00C73C35" w:rsidRPr="00C73C35" w14:paraId="6BBD6D39" w14:textId="77777777" w:rsidTr="00035EAF">
        <w:trPr>
          <w:gridAfter w:val="1"/>
          <w:wAfter w:w="27" w:type="dxa"/>
          <w:trHeight w:val="509"/>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77E4B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Забезпечення функціонування оптимальної мережі закладів дошкільної освіти</w:t>
            </w:r>
          </w:p>
        </w:tc>
        <w:tc>
          <w:tcPr>
            <w:tcW w:w="2528" w:type="dxa"/>
            <w:vMerge w:val="restart"/>
            <w:tcBorders>
              <w:top w:val="nil"/>
              <w:left w:val="nil"/>
              <w:bottom w:val="single" w:sz="4" w:space="0" w:color="000000"/>
              <w:right w:val="single" w:sz="4" w:space="0" w:color="000000"/>
            </w:tcBorders>
            <w:shd w:val="clear" w:color="auto" w:fill="auto"/>
            <w:vAlign w:val="center"/>
            <w:hideMark/>
          </w:tcPr>
          <w:p w14:paraId="528D8882" w14:textId="13B35208" w:rsidR="00035EAF" w:rsidRPr="00C73C35" w:rsidRDefault="00035EAF" w:rsidP="00EF00A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00C73C35" w:rsidRPr="00C73C35">
              <w:rPr>
                <w:rFonts w:ascii="Times New Roman" w:hAnsi="Times New Roman" w:cs="Times New Roman"/>
                <w:color w:val="000000"/>
                <w:sz w:val="20"/>
                <w:szCs w:val="20"/>
              </w:rPr>
              <w:t>розширення мережі закладів дошкільної освіти, шляхом реконструкції клубу-їдальні під дитячий садок загального типу на 30 місць у</w:t>
            </w:r>
            <w:r w:rsidR="00C73C35" w:rsidRPr="00C73C35">
              <w:rPr>
                <w:rFonts w:ascii="Times New Roman" w:hAnsi="Times New Roman" w:cs="Times New Roman"/>
                <w:color w:val="000000"/>
                <w:sz w:val="20"/>
                <w:szCs w:val="20"/>
              </w:rPr>
              <w:br/>
              <w:t xml:space="preserve"> с. Городище, проведення</w:t>
            </w:r>
            <w:r w:rsidR="00C73C35" w:rsidRPr="00C73C35">
              <w:rPr>
                <w:rFonts w:ascii="Times New Roman" w:hAnsi="Times New Roman" w:cs="Times New Roman"/>
                <w:color w:val="000000"/>
                <w:sz w:val="20"/>
                <w:szCs w:val="20"/>
              </w:rPr>
              <w:br/>
              <w:t xml:space="preserve"> капітальних, поточних</w:t>
            </w:r>
            <w:r w:rsidR="00C73C35" w:rsidRPr="00C73C35">
              <w:rPr>
                <w:rFonts w:ascii="Times New Roman" w:hAnsi="Times New Roman" w:cs="Times New Roman"/>
                <w:color w:val="000000"/>
                <w:sz w:val="20"/>
                <w:szCs w:val="20"/>
              </w:rPr>
              <w:br/>
              <w:t xml:space="preserve"> ремонтів та матеріально-</w:t>
            </w:r>
            <w:r w:rsidR="00C73C35" w:rsidRPr="00C73C35">
              <w:rPr>
                <w:rFonts w:ascii="Times New Roman" w:hAnsi="Times New Roman" w:cs="Times New Roman"/>
                <w:color w:val="000000"/>
                <w:sz w:val="20"/>
                <w:szCs w:val="20"/>
              </w:rPr>
              <w:br/>
              <w:t xml:space="preserve"> технічне забезпечення</w:t>
            </w:r>
            <w:r w:rsidR="00C73C35" w:rsidRPr="00C73C35">
              <w:rPr>
                <w:rFonts w:ascii="Times New Roman" w:hAnsi="Times New Roman" w:cs="Times New Roman"/>
                <w:color w:val="000000"/>
                <w:sz w:val="20"/>
                <w:szCs w:val="20"/>
              </w:rPr>
              <w:br/>
              <w:t xml:space="preserve"> дошкільних закладів</w:t>
            </w:r>
            <w:r w:rsidR="00C73C35" w:rsidRPr="00C73C35">
              <w:rPr>
                <w:rFonts w:ascii="Times New Roman" w:hAnsi="Times New Roman" w:cs="Times New Roman"/>
                <w:color w:val="000000"/>
                <w:sz w:val="20"/>
                <w:szCs w:val="20"/>
              </w:rPr>
              <w:br/>
              <w:t xml:space="preserve"> Білокриницької сільської</w:t>
            </w:r>
            <w:r w:rsidR="00C73C35" w:rsidRPr="00C73C35">
              <w:rPr>
                <w:rFonts w:ascii="Times New Roman" w:hAnsi="Times New Roman" w:cs="Times New Roman"/>
                <w:color w:val="000000"/>
                <w:sz w:val="20"/>
                <w:szCs w:val="20"/>
              </w:rPr>
              <w:br/>
              <w:t xml:space="preserve"> ра</w:t>
            </w:r>
            <w:r>
              <w:rPr>
                <w:rFonts w:ascii="Times New Roman" w:hAnsi="Times New Roman" w:cs="Times New Roman"/>
                <w:color w:val="000000"/>
                <w:sz w:val="20"/>
                <w:szCs w:val="20"/>
              </w:rPr>
              <w:t>ди</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1ABAC92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0AC2D20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6F00249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Державний та місцевий бюджети</w:t>
            </w:r>
          </w:p>
        </w:tc>
        <w:tc>
          <w:tcPr>
            <w:tcW w:w="1748" w:type="dxa"/>
            <w:vMerge w:val="restart"/>
            <w:tcBorders>
              <w:top w:val="nil"/>
              <w:left w:val="nil"/>
              <w:bottom w:val="single" w:sz="4" w:space="0" w:color="000000"/>
              <w:right w:val="single" w:sz="4" w:space="0" w:color="000000"/>
            </w:tcBorders>
            <w:shd w:val="clear" w:color="auto" w:fill="auto"/>
            <w:vAlign w:val="center"/>
            <w:hideMark/>
          </w:tcPr>
          <w:p w14:paraId="7389A59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співфінансування з місцевого бюджету10%-15%</w:t>
            </w:r>
          </w:p>
        </w:tc>
        <w:tc>
          <w:tcPr>
            <w:tcW w:w="824" w:type="dxa"/>
            <w:vMerge w:val="restart"/>
            <w:tcBorders>
              <w:top w:val="nil"/>
              <w:left w:val="nil"/>
              <w:bottom w:val="single" w:sz="4" w:space="0" w:color="000000"/>
              <w:right w:val="single" w:sz="4" w:space="0" w:color="000000"/>
            </w:tcBorders>
            <w:shd w:val="clear" w:color="auto" w:fill="auto"/>
            <w:vAlign w:val="center"/>
            <w:hideMark/>
          </w:tcPr>
          <w:p w14:paraId="02A1F31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vMerge w:val="restart"/>
            <w:tcBorders>
              <w:top w:val="nil"/>
              <w:left w:val="nil"/>
              <w:bottom w:val="single" w:sz="4" w:space="0" w:color="000000"/>
              <w:right w:val="single" w:sz="4" w:space="0" w:color="000000"/>
            </w:tcBorders>
            <w:shd w:val="clear" w:color="auto" w:fill="auto"/>
            <w:vAlign w:val="center"/>
            <w:hideMark/>
          </w:tcPr>
          <w:p w14:paraId="19F66DA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31" w:type="dxa"/>
            <w:vMerge w:val="restart"/>
            <w:tcBorders>
              <w:top w:val="nil"/>
              <w:left w:val="nil"/>
              <w:bottom w:val="single" w:sz="4" w:space="0" w:color="000000"/>
              <w:right w:val="single" w:sz="4" w:space="0" w:color="000000"/>
            </w:tcBorders>
            <w:shd w:val="clear" w:color="auto" w:fill="auto"/>
            <w:vAlign w:val="center"/>
            <w:hideMark/>
          </w:tcPr>
          <w:p w14:paraId="1DD8718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061" w:type="dxa"/>
            <w:vMerge w:val="restart"/>
            <w:tcBorders>
              <w:top w:val="nil"/>
              <w:left w:val="nil"/>
              <w:bottom w:val="single" w:sz="4" w:space="0" w:color="000000"/>
              <w:right w:val="single" w:sz="4" w:space="0" w:color="000000"/>
            </w:tcBorders>
            <w:shd w:val="clear" w:color="auto" w:fill="auto"/>
            <w:vAlign w:val="center"/>
            <w:hideMark/>
          </w:tcPr>
          <w:p w14:paraId="1388808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7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6B7296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Створення умов для доступу до дошкільної освіти, забезпечення необхідної кількості закладів різних типів "для здобуття дітьми дошкільної освіти"</w:t>
            </w:r>
          </w:p>
        </w:tc>
      </w:tr>
      <w:tr w:rsidR="00C73C35" w:rsidRPr="00C73C35" w14:paraId="45319796" w14:textId="77777777" w:rsidTr="00035EAF">
        <w:trPr>
          <w:gridAfter w:val="1"/>
          <w:wAfter w:w="27" w:type="dxa"/>
          <w:trHeight w:val="509"/>
          <w:jc w:val="center"/>
        </w:trPr>
        <w:tc>
          <w:tcPr>
            <w:tcW w:w="2205" w:type="dxa"/>
            <w:vMerge/>
            <w:tcBorders>
              <w:top w:val="nil"/>
              <w:left w:val="single" w:sz="4" w:space="0" w:color="000000"/>
              <w:bottom w:val="single" w:sz="4" w:space="0" w:color="000000"/>
              <w:right w:val="single" w:sz="4" w:space="0" w:color="000000"/>
            </w:tcBorders>
            <w:vAlign w:val="center"/>
            <w:hideMark/>
          </w:tcPr>
          <w:p w14:paraId="5D14251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8E0715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056841F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BB6644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F32250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1C3559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DB71F7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253E7564"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82A457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38B87CD1"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18991E71" w14:textId="77777777" w:rsidR="00C73C35" w:rsidRPr="00C73C35" w:rsidRDefault="00C73C35" w:rsidP="00EF00A9">
            <w:pPr>
              <w:spacing w:after="0"/>
              <w:rPr>
                <w:rFonts w:ascii="Times New Roman" w:hAnsi="Times New Roman" w:cs="Times New Roman"/>
                <w:color w:val="000000"/>
                <w:sz w:val="20"/>
                <w:szCs w:val="20"/>
              </w:rPr>
            </w:pPr>
          </w:p>
        </w:tc>
      </w:tr>
      <w:tr w:rsidR="00035EAF" w:rsidRPr="00C73C35" w14:paraId="0940F869" w14:textId="77777777" w:rsidTr="00035EAF">
        <w:trPr>
          <w:gridAfter w:val="1"/>
          <w:wAfter w:w="27" w:type="dxa"/>
          <w:trHeight w:val="264"/>
          <w:jc w:val="center"/>
        </w:trPr>
        <w:tc>
          <w:tcPr>
            <w:tcW w:w="2205" w:type="dxa"/>
            <w:vMerge/>
            <w:tcBorders>
              <w:top w:val="nil"/>
              <w:left w:val="single" w:sz="4" w:space="0" w:color="000000"/>
              <w:bottom w:val="single" w:sz="4" w:space="0" w:color="000000"/>
              <w:right w:val="single" w:sz="4" w:space="0" w:color="000000"/>
            </w:tcBorders>
            <w:vAlign w:val="center"/>
          </w:tcPr>
          <w:p w14:paraId="0FBEE5BE" w14:textId="77777777" w:rsidR="00035EAF" w:rsidRPr="00C73C35" w:rsidRDefault="00035EAF"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tcPr>
          <w:p w14:paraId="29805423" w14:textId="77777777" w:rsidR="00035EAF" w:rsidRPr="00C73C35" w:rsidRDefault="00035EAF"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tcPr>
          <w:p w14:paraId="3B287957" w14:textId="77777777" w:rsidR="00035EAF" w:rsidRPr="00C73C35" w:rsidRDefault="00035EAF"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tcPr>
          <w:p w14:paraId="1AC3C20B" w14:textId="77777777" w:rsidR="00035EAF" w:rsidRPr="00C73C35" w:rsidRDefault="00035EAF"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tcPr>
          <w:p w14:paraId="62F7E5C1" w14:textId="77777777" w:rsidR="00035EAF" w:rsidRPr="00C73C35" w:rsidRDefault="00035EAF"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tcPr>
          <w:p w14:paraId="5B35FB12" w14:textId="77777777" w:rsidR="00035EAF" w:rsidRPr="00C73C35" w:rsidRDefault="00035EAF"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tcPr>
          <w:p w14:paraId="40EDD933" w14:textId="77777777" w:rsidR="00035EAF" w:rsidRPr="00C73C35" w:rsidRDefault="00035EAF"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tcPr>
          <w:p w14:paraId="7FB2566F" w14:textId="77777777" w:rsidR="00035EAF" w:rsidRPr="00C73C35" w:rsidRDefault="00035EAF"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tcPr>
          <w:p w14:paraId="77AAE984" w14:textId="77777777" w:rsidR="00035EAF" w:rsidRPr="00C73C35" w:rsidRDefault="00035EAF"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tcPr>
          <w:p w14:paraId="72CD5D45" w14:textId="77777777" w:rsidR="00035EAF" w:rsidRPr="00C73C35" w:rsidRDefault="00035EAF"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tcPr>
          <w:p w14:paraId="4B8004B2" w14:textId="77777777" w:rsidR="00035EAF" w:rsidRPr="00C73C35" w:rsidRDefault="00035EAF" w:rsidP="00EF00A9">
            <w:pPr>
              <w:spacing w:after="0"/>
              <w:rPr>
                <w:rFonts w:ascii="Times New Roman" w:hAnsi="Times New Roman" w:cs="Times New Roman"/>
                <w:color w:val="000000"/>
                <w:sz w:val="20"/>
                <w:szCs w:val="20"/>
              </w:rPr>
            </w:pPr>
          </w:p>
        </w:tc>
      </w:tr>
      <w:tr w:rsidR="00C73C35" w:rsidRPr="00C73C35" w14:paraId="74ACF1DC" w14:textId="77777777" w:rsidTr="00035EAF">
        <w:trPr>
          <w:gridAfter w:val="1"/>
          <w:wAfter w:w="27" w:type="dxa"/>
          <w:trHeight w:hRule="exact" w:val="10"/>
          <w:jc w:val="center"/>
        </w:trPr>
        <w:tc>
          <w:tcPr>
            <w:tcW w:w="2205" w:type="dxa"/>
            <w:vMerge/>
            <w:tcBorders>
              <w:top w:val="nil"/>
              <w:left w:val="single" w:sz="4" w:space="0" w:color="000000"/>
              <w:bottom w:val="single" w:sz="4" w:space="0" w:color="000000"/>
              <w:right w:val="single" w:sz="4" w:space="0" w:color="000000"/>
            </w:tcBorders>
            <w:vAlign w:val="center"/>
            <w:hideMark/>
          </w:tcPr>
          <w:p w14:paraId="1A913AB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0868DE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4FE56F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C5C2F1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787062E"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204EC7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1F0CF0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2E42F6B1"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9FEB22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1B055172"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36123CA2"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A10F6CA" w14:textId="77777777" w:rsidTr="00035EAF">
        <w:trPr>
          <w:gridAfter w:val="1"/>
          <w:wAfter w:w="27" w:type="dxa"/>
          <w:trHeight w:val="509"/>
          <w:jc w:val="center"/>
        </w:trPr>
        <w:tc>
          <w:tcPr>
            <w:tcW w:w="2205" w:type="dxa"/>
            <w:vMerge/>
            <w:tcBorders>
              <w:top w:val="nil"/>
              <w:left w:val="single" w:sz="4" w:space="0" w:color="000000"/>
              <w:bottom w:val="single" w:sz="4" w:space="0" w:color="000000"/>
              <w:right w:val="single" w:sz="4" w:space="0" w:color="000000"/>
            </w:tcBorders>
            <w:vAlign w:val="center"/>
            <w:hideMark/>
          </w:tcPr>
          <w:p w14:paraId="29C76B0D"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2629B6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BEFA0E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2FD388E"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76F69B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836776E"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C907F6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7E74F82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860A058"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5DF44861"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7F89871A"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FEA9E7B"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7D8977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B36D81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20DB95B"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38CDCA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DFAEC89"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3E50F7C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33E1CA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40DE159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22EE7941"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31AE65B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A80F2AD"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BA9B7E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6CEA10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004B3A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F6C0DC4"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F58EFB9"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1F145AE"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00AE3E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CD5D78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12BA593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1FE7B6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6AD052F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50BAAF1"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12DEC9B"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900859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411AA9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4C9B69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96DF1D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9E33658"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CA8B020"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E79938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191D0B44"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0A460127"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3AA6F9A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32C45642"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19A4EBC"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9DACCDA"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9F1992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48DD585"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045336D"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9D2837B"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C0B104E"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F7D438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33952914"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C55A839"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7D23893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754F72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4E86D0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7CB6BA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1ED81C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6F981A7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93C0E0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FF3622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7089DA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3094C75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56B02CD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FB63FCD"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4DBA7EA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69A9F9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5F06FD3" w14:textId="77777777" w:rsidTr="00035EAF">
        <w:trPr>
          <w:gridAfter w:val="1"/>
          <w:wAfter w:w="27" w:type="dxa"/>
          <w:trHeight w:val="509"/>
          <w:jc w:val="center"/>
        </w:trPr>
        <w:tc>
          <w:tcPr>
            <w:tcW w:w="2205" w:type="dxa"/>
            <w:vMerge/>
            <w:tcBorders>
              <w:top w:val="nil"/>
              <w:left w:val="single" w:sz="4" w:space="0" w:color="000000"/>
              <w:bottom w:val="single" w:sz="4" w:space="0" w:color="000000"/>
              <w:right w:val="single" w:sz="4" w:space="0" w:color="000000"/>
            </w:tcBorders>
            <w:vAlign w:val="center"/>
            <w:hideMark/>
          </w:tcPr>
          <w:p w14:paraId="13AB2F83"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94A6E36"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772DB3F"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C51BA4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6633C8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81717FD"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8FFF6C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0EAC625B"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0645F9F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4593B92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4F32ABAA"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F16E926" w14:textId="77777777" w:rsidTr="00035EAF">
        <w:trPr>
          <w:gridAfter w:val="1"/>
          <w:wAfter w:w="27" w:type="dxa"/>
          <w:trHeight w:val="509"/>
          <w:jc w:val="center"/>
        </w:trPr>
        <w:tc>
          <w:tcPr>
            <w:tcW w:w="2205" w:type="dxa"/>
            <w:vMerge/>
            <w:tcBorders>
              <w:top w:val="nil"/>
              <w:left w:val="single" w:sz="4" w:space="0" w:color="000000"/>
              <w:bottom w:val="single" w:sz="4" w:space="0" w:color="000000"/>
              <w:right w:val="single" w:sz="4" w:space="0" w:color="000000"/>
            </w:tcBorders>
            <w:vAlign w:val="center"/>
            <w:hideMark/>
          </w:tcPr>
          <w:p w14:paraId="53FECE0A"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1332E0C"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37A691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A1E4C08"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7579CF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72E2D5E"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18F1D01"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4A588F7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285D6B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238A698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FFEDAA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E4169BE" w14:textId="77777777" w:rsidTr="00035EAF">
        <w:trPr>
          <w:gridAfter w:val="1"/>
          <w:wAfter w:w="27" w:type="dxa"/>
          <w:trHeight w:val="57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FB1E4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Розвиток професійного потенціалу педагогічних працівників, поширення кращого досвіду роботи з дошкільної освіти</w:t>
            </w:r>
          </w:p>
        </w:tc>
        <w:tc>
          <w:tcPr>
            <w:tcW w:w="2528" w:type="dxa"/>
            <w:vMerge w:val="restart"/>
            <w:tcBorders>
              <w:top w:val="nil"/>
              <w:left w:val="nil"/>
              <w:bottom w:val="single" w:sz="4" w:space="0" w:color="000000"/>
              <w:right w:val="single" w:sz="4" w:space="0" w:color="000000"/>
            </w:tcBorders>
            <w:shd w:val="clear" w:color="auto" w:fill="auto"/>
            <w:vAlign w:val="center"/>
            <w:hideMark/>
          </w:tcPr>
          <w:p w14:paraId="78C5BB4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проведення оглядів, конкурсів, фестивалів щодо діяльності закладів освіти</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54AF384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610F3517" w14:textId="7B47FC9F"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w:t>
            </w:r>
            <w:r w:rsidR="00035EAF">
              <w:rPr>
                <w:rFonts w:ascii="Times New Roman" w:hAnsi="Times New Roman" w:cs="Times New Roman"/>
                <w:color w:val="000000"/>
                <w:sz w:val="20"/>
                <w:szCs w:val="20"/>
              </w:rPr>
              <w:t xml:space="preserve">у </w:t>
            </w:r>
            <w:r w:rsidRPr="00C73C35">
              <w:rPr>
                <w:rFonts w:ascii="Times New Roman" w:hAnsi="Times New Roman" w:cs="Times New Roman"/>
                <w:color w:val="000000"/>
                <w:sz w:val="20"/>
                <w:szCs w:val="20"/>
              </w:rPr>
              <w:t>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1F7494C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vMerge w:val="restart"/>
            <w:tcBorders>
              <w:top w:val="nil"/>
              <w:left w:val="nil"/>
              <w:bottom w:val="single" w:sz="4" w:space="0" w:color="000000"/>
              <w:right w:val="single" w:sz="4" w:space="0" w:color="000000"/>
            </w:tcBorders>
            <w:shd w:val="clear" w:color="auto" w:fill="auto"/>
            <w:vAlign w:val="center"/>
            <w:hideMark/>
          </w:tcPr>
          <w:p w14:paraId="567BDBC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w:t>
            </w:r>
          </w:p>
        </w:tc>
        <w:tc>
          <w:tcPr>
            <w:tcW w:w="824" w:type="dxa"/>
            <w:vMerge w:val="restart"/>
            <w:tcBorders>
              <w:top w:val="nil"/>
              <w:left w:val="nil"/>
              <w:bottom w:val="single" w:sz="4" w:space="0" w:color="000000"/>
              <w:right w:val="single" w:sz="4" w:space="0" w:color="000000"/>
            </w:tcBorders>
            <w:shd w:val="clear" w:color="auto" w:fill="auto"/>
            <w:vAlign w:val="center"/>
            <w:hideMark/>
          </w:tcPr>
          <w:p w14:paraId="68AB1A1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vMerge w:val="restart"/>
            <w:tcBorders>
              <w:top w:val="nil"/>
              <w:left w:val="nil"/>
              <w:bottom w:val="single" w:sz="4" w:space="0" w:color="000000"/>
              <w:right w:val="single" w:sz="4" w:space="0" w:color="000000"/>
            </w:tcBorders>
            <w:shd w:val="clear" w:color="auto" w:fill="auto"/>
            <w:vAlign w:val="center"/>
            <w:hideMark/>
          </w:tcPr>
          <w:p w14:paraId="0714B20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931" w:type="dxa"/>
            <w:vMerge w:val="restart"/>
            <w:tcBorders>
              <w:top w:val="nil"/>
              <w:left w:val="nil"/>
              <w:bottom w:val="single" w:sz="4" w:space="0" w:color="000000"/>
              <w:right w:val="single" w:sz="4" w:space="0" w:color="000000"/>
            </w:tcBorders>
            <w:shd w:val="clear" w:color="auto" w:fill="auto"/>
            <w:vAlign w:val="center"/>
            <w:hideMark/>
          </w:tcPr>
          <w:p w14:paraId="3FFFAAC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061" w:type="dxa"/>
            <w:vMerge w:val="restart"/>
            <w:tcBorders>
              <w:top w:val="nil"/>
              <w:left w:val="nil"/>
              <w:bottom w:val="single" w:sz="4" w:space="0" w:color="000000"/>
              <w:right w:val="single" w:sz="4" w:space="0" w:color="000000"/>
            </w:tcBorders>
            <w:shd w:val="clear" w:color="auto" w:fill="auto"/>
            <w:vAlign w:val="center"/>
            <w:hideMark/>
          </w:tcPr>
          <w:p w14:paraId="4E47C9D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331741B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Покращення освітньої діяльності закладів освіти</w:t>
            </w:r>
          </w:p>
        </w:tc>
      </w:tr>
      <w:tr w:rsidR="00C73C35" w:rsidRPr="00C73C35" w14:paraId="408B03E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E826A73"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C3AA21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069C7F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52926C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6C13DE4"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E70240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1F21FB7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75B94B3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0884DC8"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681CDDC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674F941"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3CAB35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021DE8F"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E63D06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63F62BF"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8BC3D5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889E12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C8ECDEA"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D7E477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5087DE8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077062B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7D86F9F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E314902"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A51627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24F9DE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369535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4AAF7285"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7C9357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D147484"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64C6A97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34603F4E"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6B695D96"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43843E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3D927519"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6A31B0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AB1395A"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F3B578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299D04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1D70AE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1CA303D"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4A9525A"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EC9176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393603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77DF3F1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A83AA1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38224898"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647C73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3EB472A"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BF2256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3910BD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E7F74B9"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AAD936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FFBD698"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B643D5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F920E51"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013C1FDB"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A9ED3A5"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3A2A5EE6"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687699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FA8A98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415C04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17ED34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497B9F4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69992B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C9EA4B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D20D9D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1051E82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3143A18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0A98292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0A6ED193"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586AAE2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6230B8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47D385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2E79C06"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6A598F6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8DE9073"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D584A3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F231F6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17897F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2A69FD7A"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F2DEDA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6002688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57709C25"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B40E8E3" w14:textId="77777777" w:rsidTr="00035EAF">
        <w:trPr>
          <w:gridAfter w:val="1"/>
          <w:wAfter w:w="27" w:type="dxa"/>
          <w:trHeight w:val="2100"/>
          <w:jc w:val="center"/>
        </w:trPr>
        <w:tc>
          <w:tcPr>
            <w:tcW w:w="2205" w:type="dxa"/>
            <w:vMerge/>
            <w:tcBorders>
              <w:top w:val="nil"/>
              <w:left w:val="single" w:sz="4" w:space="0" w:color="000000"/>
              <w:bottom w:val="single" w:sz="4" w:space="0" w:color="000000"/>
              <w:right w:val="single" w:sz="4" w:space="0" w:color="000000"/>
            </w:tcBorders>
            <w:vAlign w:val="center"/>
            <w:hideMark/>
          </w:tcPr>
          <w:p w14:paraId="597D72C9"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3CA96CD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проведення конкурсів педагогічної майстерності працівників закладів дошкільної освіти та інших заходів, спрямованих на</w:t>
            </w:r>
            <w:r w:rsidRPr="00C73C35">
              <w:rPr>
                <w:rFonts w:ascii="Times New Roman" w:hAnsi="Times New Roman" w:cs="Times New Roman"/>
                <w:color w:val="000000"/>
                <w:sz w:val="20"/>
                <w:szCs w:val="20"/>
              </w:rPr>
              <w:br/>
              <w:t xml:space="preserve"> підвищення престижності професії та методичного рівня педагогічних</w:t>
            </w:r>
            <w:r w:rsidRPr="00C73C35">
              <w:rPr>
                <w:rFonts w:ascii="Times New Roman" w:hAnsi="Times New Roman" w:cs="Times New Roman"/>
                <w:color w:val="000000"/>
                <w:sz w:val="20"/>
                <w:szCs w:val="20"/>
              </w:rPr>
              <w:br/>
              <w:t xml:space="preserve"> працівників закладів дошкільної освіти</w:t>
            </w:r>
          </w:p>
        </w:tc>
        <w:tc>
          <w:tcPr>
            <w:tcW w:w="1192" w:type="dxa"/>
            <w:tcBorders>
              <w:top w:val="nil"/>
              <w:left w:val="nil"/>
              <w:bottom w:val="single" w:sz="4" w:space="0" w:color="000000"/>
              <w:right w:val="single" w:sz="4" w:space="0" w:color="000000"/>
            </w:tcBorders>
            <w:shd w:val="clear" w:color="auto" w:fill="auto"/>
            <w:vAlign w:val="center"/>
            <w:hideMark/>
          </w:tcPr>
          <w:p w14:paraId="4AC0B26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tcBorders>
              <w:top w:val="nil"/>
              <w:left w:val="nil"/>
              <w:bottom w:val="single" w:sz="4" w:space="0" w:color="000000"/>
              <w:right w:val="single" w:sz="4" w:space="0" w:color="000000"/>
            </w:tcBorders>
            <w:shd w:val="clear" w:color="auto" w:fill="auto"/>
            <w:vAlign w:val="center"/>
            <w:hideMark/>
          </w:tcPr>
          <w:p w14:paraId="5D889B1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tcBorders>
              <w:top w:val="nil"/>
              <w:left w:val="nil"/>
              <w:bottom w:val="single" w:sz="4" w:space="0" w:color="000000"/>
              <w:right w:val="single" w:sz="4" w:space="0" w:color="000000"/>
            </w:tcBorders>
            <w:shd w:val="clear" w:color="auto" w:fill="auto"/>
            <w:vAlign w:val="center"/>
            <w:hideMark/>
          </w:tcPr>
          <w:p w14:paraId="5CB1B4D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28746C6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w:t>
            </w:r>
          </w:p>
        </w:tc>
        <w:tc>
          <w:tcPr>
            <w:tcW w:w="824" w:type="dxa"/>
            <w:tcBorders>
              <w:top w:val="nil"/>
              <w:left w:val="nil"/>
              <w:bottom w:val="single" w:sz="4" w:space="0" w:color="000000"/>
              <w:right w:val="single" w:sz="4" w:space="0" w:color="000000"/>
            </w:tcBorders>
            <w:shd w:val="clear" w:color="auto" w:fill="auto"/>
            <w:vAlign w:val="center"/>
            <w:hideMark/>
          </w:tcPr>
          <w:p w14:paraId="156ECD3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56C4444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931" w:type="dxa"/>
            <w:tcBorders>
              <w:top w:val="nil"/>
              <w:left w:val="nil"/>
              <w:bottom w:val="single" w:sz="4" w:space="0" w:color="000000"/>
              <w:right w:val="single" w:sz="4" w:space="0" w:color="000000"/>
            </w:tcBorders>
            <w:shd w:val="clear" w:color="auto" w:fill="auto"/>
            <w:vAlign w:val="center"/>
            <w:hideMark/>
          </w:tcPr>
          <w:p w14:paraId="427C043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061" w:type="dxa"/>
            <w:tcBorders>
              <w:top w:val="nil"/>
              <w:left w:val="nil"/>
              <w:bottom w:val="single" w:sz="4" w:space="0" w:color="000000"/>
              <w:right w:val="single" w:sz="4" w:space="0" w:color="000000"/>
            </w:tcBorders>
            <w:shd w:val="clear" w:color="auto" w:fill="auto"/>
            <w:vAlign w:val="center"/>
            <w:hideMark/>
          </w:tcPr>
          <w:p w14:paraId="2ABAF3E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741" w:type="dxa"/>
            <w:tcBorders>
              <w:top w:val="nil"/>
              <w:left w:val="nil"/>
              <w:bottom w:val="single" w:sz="4" w:space="0" w:color="000000"/>
              <w:right w:val="single" w:sz="4" w:space="0" w:color="000000"/>
            </w:tcBorders>
            <w:shd w:val="clear" w:color="auto" w:fill="auto"/>
            <w:vAlign w:val="center"/>
            <w:hideMark/>
          </w:tcPr>
          <w:p w14:paraId="612B755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Підвищення соціального статусу педагогічних працівників закладів</w:t>
            </w:r>
            <w:r w:rsidRPr="00C73C35">
              <w:rPr>
                <w:rFonts w:ascii="Times New Roman" w:hAnsi="Times New Roman" w:cs="Times New Roman"/>
                <w:color w:val="000000"/>
                <w:sz w:val="20"/>
                <w:szCs w:val="20"/>
              </w:rPr>
              <w:br/>
              <w:t xml:space="preserve"> дошкільної освіти</w:t>
            </w:r>
          </w:p>
        </w:tc>
      </w:tr>
      <w:tr w:rsidR="00C73C35" w:rsidRPr="00C73C35" w14:paraId="70757EC8" w14:textId="77777777" w:rsidTr="00035EAF">
        <w:trPr>
          <w:gridAfter w:val="1"/>
          <w:wAfter w:w="27" w:type="dxa"/>
          <w:trHeight w:val="1500"/>
          <w:jc w:val="center"/>
        </w:trPr>
        <w:tc>
          <w:tcPr>
            <w:tcW w:w="2205" w:type="dxa"/>
            <w:tcBorders>
              <w:top w:val="nil"/>
              <w:left w:val="single" w:sz="4" w:space="0" w:color="000000"/>
              <w:bottom w:val="single" w:sz="4" w:space="0" w:color="000000"/>
              <w:right w:val="single" w:sz="4" w:space="0" w:color="000000"/>
            </w:tcBorders>
            <w:shd w:val="clear" w:color="auto" w:fill="auto"/>
            <w:vAlign w:val="center"/>
            <w:hideMark/>
          </w:tcPr>
          <w:p w14:paraId="6433305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 Популяризація роботи педагогічних працівників закладів дошкільної освіти</w:t>
            </w:r>
          </w:p>
        </w:tc>
        <w:tc>
          <w:tcPr>
            <w:tcW w:w="2528" w:type="dxa"/>
            <w:tcBorders>
              <w:top w:val="nil"/>
              <w:left w:val="nil"/>
              <w:bottom w:val="single" w:sz="4" w:space="0" w:color="000000"/>
              <w:right w:val="single" w:sz="4" w:space="0" w:color="000000"/>
            </w:tcBorders>
            <w:shd w:val="clear" w:color="auto" w:fill="auto"/>
            <w:vAlign w:val="center"/>
            <w:hideMark/>
          </w:tcPr>
          <w:p w14:paraId="1AD27EA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участь у</w:t>
            </w:r>
            <w:r w:rsidRPr="00C73C35">
              <w:rPr>
                <w:rFonts w:ascii="Times New Roman" w:hAnsi="Times New Roman" w:cs="Times New Roman"/>
                <w:color w:val="000000"/>
                <w:sz w:val="20"/>
                <w:szCs w:val="20"/>
              </w:rPr>
              <w:br/>
              <w:t xml:space="preserve"> Всеукраїнських, обласних та проведення місцевих заходів із відзначення Дня </w:t>
            </w:r>
            <w:proofErr w:type="spellStart"/>
            <w:r w:rsidRPr="00C73C35">
              <w:rPr>
                <w:rFonts w:ascii="Times New Roman" w:hAnsi="Times New Roman" w:cs="Times New Roman"/>
                <w:color w:val="000000"/>
                <w:sz w:val="20"/>
                <w:szCs w:val="20"/>
              </w:rPr>
              <w:t>дошкілля</w:t>
            </w:r>
            <w:proofErr w:type="spellEnd"/>
          </w:p>
        </w:tc>
        <w:tc>
          <w:tcPr>
            <w:tcW w:w="1192" w:type="dxa"/>
            <w:tcBorders>
              <w:top w:val="nil"/>
              <w:left w:val="nil"/>
              <w:bottom w:val="single" w:sz="4" w:space="0" w:color="000000"/>
              <w:right w:val="single" w:sz="4" w:space="0" w:color="000000"/>
            </w:tcBorders>
            <w:shd w:val="clear" w:color="auto" w:fill="auto"/>
            <w:vAlign w:val="center"/>
            <w:hideMark/>
          </w:tcPr>
          <w:p w14:paraId="1852A37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2021- 2024 роки</w:t>
            </w:r>
          </w:p>
        </w:tc>
        <w:tc>
          <w:tcPr>
            <w:tcW w:w="1556" w:type="dxa"/>
            <w:tcBorders>
              <w:top w:val="nil"/>
              <w:left w:val="nil"/>
              <w:bottom w:val="single" w:sz="4" w:space="0" w:color="000000"/>
              <w:right w:val="single" w:sz="4" w:space="0" w:color="000000"/>
            </w:tcBorders>
            <w:shd w:val="clear" w:color="auto" w:fill="auto"/>
            <w:vAlign w:val="center"/>
            <w:hideMark/>
          </w:tcPr>
          <w:p w14:paraId="3555E64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tcBorders>
              <w:top w:val="nil"/>
              <w:left w:val="nil"/>
              <w:bottom w:val="single" w:sz="4" w:space="0" w:color="000000"/>
              <w:right w:val="single" w:sz="4" w:space="0" w:color="000000"/>
            </w:tcBorders>
            <w:shd w:val="clear" w:color="auto" w:fill="auto"/>
            <w:vAlign w:val="center"/>
            <w:hideMark/>
          </w:tcPr>
          <w:p w14:paraId="3B70B1D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6D62B8A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824" w:type="dxa"/>
            <w:tcBorders>
              <w:top w:val="nil"/>
              <w:left w:val="nil"/>
              <w:bottom w:val="single" w:sz="4" w:space="0" w:color="000000"/>
              <w:right w:val="single" w:sz="4" w:space="0" w:color="000000"/>
            </w:tcBorders>
            <w:shd w:val="clear" w:color="auto" w:fill="auto"/>
            <w:vAlign w:val="center"/>
            <w:hideMark/>
          </w:tcPr>
          <w:p w14:paraId="7F53BA8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4A28E79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931" w:type="dxa"/>
            <w:tcBorders>
              <w:top w:val="nil"/>
              <w:left w:val="nil"/>
              <w:bottom w:val="single" w:sz="4" w:space="0" w:color="000000"/>
              <w:right w:val="single" w:sz="4" w:space="0" w:color="000000"/>
            </w:tcBorders>
            <w:shd w:val="clear" w:color="auto" w:fill="auto"/>
            <w:vAlign w:val="center"/>
            <w:hideMark/>
          </w:tcPr>
          <w:p w14:paraId="1E48D45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061" w:type="dxa"/>
            <w:tcBorders>
              <w:top w:val="nil"/>
              <w:left w:val="nil"/>
              <w:bottom w:val="single" w:sz="4" w:space="0" w:color="000000"/>
              <w:right w:val="single" w:sz="4" w:space="0" w:color="000000"/>
            </w:tcBorders>
            <w:shd w:val="clear" w:color="auto" w:fill="auto"/>
            <w:vAlign w:val="center"/>
            <w:hideMark/>
          </w:tcPr>
          <w:p w14:paraId="6B06AA3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741" w:type="dxa"/>
            <w:tcBorders>
              <w:top w:val="nil"/>
              <w:left w:val="nil"/>
              <w:bottom w:val="single" w:sz="4" w:space="0" w:color="000000"/>
              <w:right w:val="single" w:sz="4" w:space="0" w:color="000000"/>
            </w:tcBorders>
            <w:shd w:val="clear" w:color="auto" w:fill="auto"/>
            <w:vAlign w:val="center"/>
            <w:hideMark/>
          </w:tcPr>
          <w:p w14:paraId="79BD5BB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Підвищення соціального статусу працівників</w:t>
            </w:r>
            <w:r w:rsidRPr="00C73C35">
              <w:rPr>
                <w:rFonts w:ascii="Times New Roman" w:hAnsi="Times New Roman" w:cs="Times New Roman"/>
                <w:color w:val="000000"/>
                <w:sz w:val="20"/>
                <w:szCs w:val="20"/>
              </w:rPr>
              <w:br/>
              <w:t xml:space="preserve"> дошкільної освіти</w:t>
            </w:r>
          </w:p>
        </w:tc>
      </w:tr>
      <w:tr w:rsidR="00C73C35" w:rsidRPr="00C73C35" w14:paraId="66501622" w14:textId="77777777" w:rsidTr="00035EAF">
        <w:trPr>
          <w:trHeight w:val="264"/>
          <w:jc w:val="center"/>
        </w:trPr>
        <w:tc>
          <w:tcPr>
            <w:tcW w:w="16188" w:type="dxa"/>
            <w:gridSpan w:val="12"/>
            <w:tcBorders>
              <w:top w:val="nil"/>
              <w:left w:val="single" w:sz="4" w:space="0" w:color="000000"/>
              <w:bottom w:val="single" w:sz="4" w:space="0" w:color="000000"/>
              <w:right w:val="single" w:sz="4" w:space="0" w:color="000000"/>
            </w:tcBorders>
            <w:shd w:val="clear" w:color="auto" w:fill="auto"/>
            <w:vAlign w:val="center"/>
            <w:hideMark/>
          </w:tcPr>
          <w:p w14:paraId="668DBB1C" w14:textId="77777777" w:rsidR="00C73C35" w:rsidRPr="00C73C35" w:rsidRDefault="00C73C35" w:rsidP="00EF00A9">
            <w:pPr>
              <w:spacing w:after="0"/>
              <w:jc w:val="center"/>
              <w:rPr>
                <w:rFonts w:ascii="Times New Roman" w:hAnsi="Times New Roman" w:cs="Times New Roman"/>
                <w:b/>
                <w:bCs/>
                <w:color w:val="000000"/>
                <w:sz w:val="20"/>
                <w:szCs w:val="20"/>
              </w:rPr>
            </w:pPr>
            <w:r w:rsidRPr="00C73C35">
              <w:rPr>
                <w:rFonts w:ascii="Times New Roman" w:hAnsi="Times New Roman" w:cs="Times New Roman"/>
                <w:b/>
                <w:bCs/>
                <w:color w:val="000000"/>
                <w:sz w:val="20"/>
                <w:szCs w:val="20"/>
              </w:rPr>
              <w:t>ІІ. ЗАГАЛЬНА СЕРЕДНЯ ОСВІТА</w:t>
            </w:r>
          </w:p>
        </w:tc>
      </w:tr>
      <w:tr w:rsidR="00C73C35" w:rsidRPr="00C73C35" w14:paraId="149B9555" w14:textId="77777777" w:rsidTr="00035EAF">
        <w:trPr>
          <w:gridAfter w:val="1"/>
          <w:wAfter w:w="27" w:type="dxa"/>
          <w:trHeight w:val="9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96E04F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Створення умов для впровадження</w:t>
            </w:r>
            <w:r w:rsidRPr="00C73C35">
              <w:rPr>
                <w:rFonts w:ascii="Times New Roman" w:hAnsi="Times New Roman" w:cs="Times New Roman"/>
                <w:color w:val="000000"/>
                <w:sz w:val="20"/>
                <w:szCs w:val="20"/>
              </w:rPr>
              <w:br/>
              <w:t xml:space="preserve"> освітньої реформи у закладах загальної середньої освіти</w:t>
            </w:r>
          </w:p>
        </w:tc>
        <w:tc>
          <w:tcPr>
            <w:tcW w:w="2528" w:type="dxa"/>
            <w:tcBorders>
              <w:top w:val="nil"/>
              <w:left w:val="nil"/>
              <w:bottom w:val="single" w:sz="4" w:space="0" w:color="000000"/>
              <w:right w:val="single" w:sz="4" w:space="0" w:color="000000"/>
            </w:tcBorders>
            <w:shd w:val="clear" w:color="auto" w:fill="auto"/>
            <w:vAlign w:val="center"/>
            <w:hideMark/>
          </w:tcPr>
          <w:p w14:paraId="7CC095A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створення нового освітнього простору у закладах загальної</w:t>
            </w:r>
            <w:r w:rsidRPr="00C73C35">
              <w:rPr>
                <w:rFonts w:ascii="Times New Roman" w:hAnsi="Times New Roman" w:cs="Times New Roman"/>
                <w:color w:val="000000"/>
                <w:sz w:val="20"/>
                <w:szCs w:val="20"/>
              </w:rPr>
              <w:br/>
              <w:t xml:space="preserve"> середньої освіти</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0339E41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5EEEFCD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1167E6A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Державний та місцевий бюджети</w:t>
            </w:r>
          </w:p>
        </w:tc>
        <w:tc>
          <w:tcPr>
            <w:tcW w:w="1748" w:type="dxa"/>
            <w:vMerge w:val="restart"/>
            <w:tcBorders>
              <w:top w:val="nil"/>
              <w:left w:val="nil"/>
              <w:bottom w:val="single" w:sz="4" w:space="0" w:color="000000"/>
              <w:right w:val="single" w:sz="4" w:space="0" w:color="000000"/>
            </w:tcBorders>
            <w:shd w:val="clear" w:color="auto" w:fill="auto"/>
            <w:vAlign w:val="center"/>
            <w:hideMark/>
          </w:tcPr>
          <w:p w14:paraId="5A089E3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824" w:type="dxa"/>
            <w:vMerge w:val="restart"/>
            <w:tcBorders>
              <w:top w:val="nil"/>
              <w:left w:val="nil"/>
              <w:bottom w:val="single" w:sz="4" w:space="0" w:color="000000"/>
              <w:right w:val="single" w:sz="4" w:space="0" w:color="000000"/>
            </w:tcBorders>
            <w:shd w:val="clear" w:color="auto" w:fill="auto"/>
            <w:vAlign w:val="center"/>
            <w:hideMark/>
          </w:tcPr>
          <w:p w14:paraId="17AB508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vMerge w:val="restart"/>
            <w:tcBorders>
              <w:top w:val="nil"/>
              <w:left w:val="nil"/>
              <w:bottom w:val="single" w:sz="4" w:space="0" w:color="000000"/>
              <w:right w:val="single" w:sz="4" w:space="0" w:color="000000"/>
            </w:tcBorders>
            <w:shd w:val="clear" w:color="auto" w:fill="auto"/>
            <w:vAlign w:val="center"/>
            <w:hideMark/>
          </w:tcPr>
          <w:p w14:paraId="223CC74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31" w:type="dxa"/>
            <w:vMerge w:val="restart"/>
            <w:tcBorders>
              <w:top w:val="nil"/>
              <w:left w:val="nil"/>
              <w:bottom w:val="single" w:sz="4" w:space="0" w:color="000000"/>
              <w:right w:val="single" w:sz="4" w:space="0" w:color="000000"/>
            </w:tcBorders>
            <w:shd w:val="clear" w:color="auto" w:fill="auto"/>
            <w:vAlign w:val="center"/>
            <w:hideMark/>
          </w:tcPr>
          <w:p w14:paraId="10B6854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061" w:type="dxa"/>
            <w:vMerge w:val="restart"/>
            <w:tcBorders>
              <w:top w:val="nil"/>
              <w:left w:val="nil"/>
              <w:bottom w:val="single" w:sz="4" w:space="0" w:color="000000"/>
              <w:right w:val="single" w:sz="4" w:space="0" w:color="000000"/>
            </w:tcBorders>
            <w:shd w:val="clear" w:color="auto" w:fill="auto"/>
            <w:vAlign w:val="center"/>
            <w:hideMark/>
          </w:tcPr>
          <w:p w14:paraId="4524BAE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2D2236C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Створення нового освітнього простору усіх в закладах загальної</w:t>
            </w:r>
            <w:r w:rsidRPr="00C73C35">
              <w:rPr>
                <w:rFonts w:ascii="Times New Roman" w:hAnsi="Times New Roman" w:cs="Times New Roman"/>
                <w:color w:val="000000"/>
                <w:sz w:val="20"/>
                <w:szCs w:val="20"/>
              </w:rPr>
              <w:br/>
              <w:t xml:space="preserve"> середньої освіти</w:t>
            </w:r>
          </w:p>
        </w:tc>
      </w:tr>
      <w:tr w:rsidR="00C73C35" w:rsidRPr="00C73C35" w14:paraId="0282628C" w14:textId="77777777" w:rsidTr="00035EAF">
        <w:trPr>
          <w:gridAfter w:val="1"/>
          <w:wAfter w:w="27" w:type="dxa"/>
          <w:trHeight w:val="900"/>
          <w:jc w:val="center"/>
        </w:trPr>
        <w:tc>
          <w:tcPr>
            <w:tcW w:w="2205" w:type="dxa"/>
            <w:vMerge/>
            <w:tcBorders>
              <w:top w:val="nil"/>
              <w:left w:val="single" w:sz="4" w:space="0" w:color="000000"/>
              <w:bottom w:val="single" w:sz="4" w:space="0" w:color="000000"/>
              <w:right w:val="single" w:sz="4" w:space="0" w:color="000000"/>
            </w:tcBorders>
            <w:vAlign w:val="center"/>
            <w:hideMark/>
          </w:tcPr>
          <w:p w14:paraId="2FBCA417"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72EFC16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упровадження концепції Нової української школи; нового Державного</w:t>
            </w:r>
            <w:r w:rsidRPr="00C73C35">
              <w:rPr>
                <w:rFonts w:ascii="Times New Roman" w:hAnsi="Times New Roman" w:cs="Times New Roman"/>
                <w:color w:val="000000"/>
                <w:sz w:val="20"/>
                <w:szCs w:val="20"/>
              </w:rPr>
              <w:br/>
              <w:t xml:space="preserve"> стандарту початкової </w:t>
            </w:r>
            <w:r w:rsidRPr="00C73C35">
              <w:rPr>
                <w:rFonts w:ascii="Times New Roman" w:hAnsi="Times New Roman" w:cs="Times New Roman"/>
                <w:color w:val="000000"/>
                <w:sz w:val="20"/>
                <w:szCs w:val="20"/>
              </w:rPr>
              <w:lastRenderedPageBreak/>
              <w:t>освіти</w:t>
            </w:r>
          </w:p>
        </w:tc>
        <w:tc>
          <w:tcPr>
            <w:tcW w:w="1192" w:type="dxa"/>
            <w:vMerge/>
            <w:tcBorders>
              <w:top w:val="nil"/>
              <w:left w:val="nil"/>
              <w:bottom w:val="single" w:sz="4" w:space="0" w:color="000000"/>
              <w:right w:val="single" w:sz="4" w:space="0" w:color="000000"/>
            </w:tcBorders>
            <w:vAlign w:val="center"/>
            <w:hideMark/>
          </w:tcPr>
          <w:p w14:paraId="72DB44FC"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0F27D2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1B7C92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2ADFAA0"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37748AD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0CFF3539"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5A97A6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41C90806"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5845A2C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A68D3F5" w14:textId="77777777" w:rsidTr="00035EAF">
        <w:trPr>
          <w:gridAfter w:val="1"/>
          <w:wAfter w:w="27" w:type="dxa"/>
          <w:trHeight w:val="21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F0B357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Формування єдиного освітнього простору, покращення</w:t>
            </w:r>
            <w:r w:rsidRPr="00C73C35">
              <w:rPr>
                <w:rFonts w:ascii="Times New Roman" w:hAnsi="Times New Roman" w:cs="Times New Roman"/>
                <w:color w:val="000000"/>
                <w:sz w:val="20"/>
                <w:szCs w:val="20"/>
              </w:rPr>
              <w:br/>
              <w:t xml:space="preserve"> доступу до</w:t>
            </w:r>
            <w:r w:rsidRPr="00C73C35">
              <w:rPr>
                <w:rFonts w:ascii="Times New Roman" w:hAnsi="Times New Roman" w:cs="Times New Roman"/>
                <w:color w:val="000000"/>
                <w:sz w:val="20"/>
                <w:szCs w:val="20"/>
              </w:rPr>
              <w:br/>
              <w:t xml:space="preserve"> інформаційних освітніх ресурсів</w:t>
            </w:r>
          </w:p>
        </w:tc>
        <w:tc>
          <w:tcPr>
            <w:tcW w:w="2528" w:type="dxa"/>
            <w:tcBorders>
              <w:top w:val="nil"/>
              <w:left w:val="nil"/>
              <w:bottom w:val="single" w:sz="4" w:space="0" w:color="000000"/>
              <w:right w:val="single" w:sz="4" w:space="0" w:color="000000"/>
            </w:tcBorders>
            <w:shd w:val="clear" w:color="auto" w:fill="auto"/>
            <w:vAlign w:val="center"/>
            <w:hideMark/>
          </w:tcPr>
          <w:p w14:paraId="4C0E7D8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забезпечення освітніх закладів безлімітним високошвидкісним</w:t>
            </w:r>
            <w:r w:rsidRPr="00C73C35">
              <w:rPr>
                <w:rFonts w:ascii="Times New Roman" w:hAnsi="Times New Roman" w:cs="Times New Roman"/>
                <w:color w:val="000000"/>
                <w:sz w:val="20"/>
                <w:szCs w:val="20"/>
              </w:rPr>
              <w:br/>
              <w:t xml:space="preserve"> доступом до обласних, українських та всесвітніх Інтернет-ресурсів</w:t>
            </w:r>
          </w:p>
        </w:tc>
        <w:tc>
          <w:tcPr>
            <w:tcW w:w="1192" w:type="dxa"/>
            <w:tcBorders>
              <w:top w:val="nil"/>
              <w:left w:val="nil"/>
              <w:bottom w:val="single" w:sz="4" w:space="0" w:color="000000"/>
              <w:right w:val="single" w:sz="4" w:space="0" w:color="000000"/>
            </w:tcBorders>
            <w:shd w:val="clear" w:color="auto" w:fill="auto"/>
            <w:vAlign w:val="center"/>
            <w:hideMark/>
          </w:tcPr>
          <w:p w14:paraId="62F1B0F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6D1E5A7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tcBorders>
              <w:top w:val="nil"/>
              <w:left w:val="nil"/>
              <w:bottom w:val="single" w:sz="4" w:space="0" w:color="000000"/>
              <w:right w:val="single" w:sz="4" w:space="0" w:color="000000"/>
            </w:tcBorders>
            <w:shd w:val="clear" w:color="auto" w:fill="auto"/>
            <w:vAlign w:val="center"/>
            <w:hideMark/>
          </w:tcPr>
          <w:p w14:paraId="4081F25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Державний та місцевий бюджети</w:t>
            </w:r>
          </w:p>
        </w:tc>
        <w:tc>
          <w:tcPr>
            <w:tcW w:w="1748" w:type="dxa"/>
            <w:tcBorders>
              <w:top w:val="nil"/>
              <w:left w:val="nil"/>
              <w:bottom w:val="single" w:sz="4" w:space="0" w:color="000000"/>
              <w:right w:val="single" w:sz="4" w:space="0" w:color="000000"/>
            </w:tcBorders>
            <w:shd w:val="clear" w:color="auto" w:fill="auto"/>
            <w:vAlign w:val="center"/>
            <w:hideMark/>
          </w:tcPr>
          <w:p w14:paraId="543B669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824" w:type="dxa"/>
            <w:tcBorders>
              <w:top w:val="nil"/>
              <w:left w:val="nil"/>
              <w:bottom w:val="single" w:sz="4" w:space="0" w:color="000000"/>
              <w:right w:val="single" w:sz="4" w:space="0" w:color="000000"/>
            </w:tcBorders>
            <w:shd w:val="clear" w:color="auto" w:fill="auto"/>
            <w:vAlign w:val="center"/>
            <w:hideMark/>
          </w:tcPr>
          <w:p w14:paraId="05DBD7B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5DF07DE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31" w:type="dxa"/>
            <w:tcBorders>
              <w:top w:val="nil"/>
              <w:left w:val="nil"/>
              <w:bottom w:val="single" w:sz="4" w:space="0" w:color="000000"/>
              <w:right w:val="single" w:sz="4" w:space="0" w:color="000000"/>
            </w:tcBorders>
            <w:shd w:val="clear" w:color="auto" w:fill="auto"/>
            <w:vAlign w:val="center"/>
            <w:hideMark/>
          </w:tcPr>
          <w:p w14:paraId="6E1AAD4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061" w:type="dxa"/>
            <w:tcBorders>
              <w:top w:val="nil"/>
              <w:left w:val="nil"/>
              <w:bottom w:val="single" w:sz="4" w:space="0" w:color="000000"/>
              <w:right w:val="single" w:sz="4" w:space="0" w:color="000000"/>
            </w:tcBorders>
            <w:shd w:val="clear" w:color="auto" w:fill="auto"/>
            <w:vAlign w:val="center"/>
            <w:hideMark/>
          </w:tcPr>
          <w:p w14:paraId="10767D0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741" w:type="dxa"/>
            <w:tcBorders>
              <w:top w:val="nil"/>
              <w:left w:val="nil"/>
              <w:bottom w:val="single" w:sz="4" w:space="0" w:color="000000"/>
              <w:right w:val="single" w:sz="4" w:space="0" w:color="000000"/>
            </w:tcBorders>
            <w:shd w:val="clear" w:color="auto" w:fill="auto"/>
            <w:vAlign w:val="center"/>
            <w:hideMark/>
          </w:tcPr>
          <w:p w14:paraId="2CA6146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Удосконалення інформаційно- комунікаційного</w:t>
            </w:r>
            <w:r w:rsidRPr="00C73C35">
              <w:rPr>
                <w:rFonts w:ascii="Times New Roman" w:hAnsi="Times New Roman" w:cs="Times New Roman"/>
                <w:color w:val="000000"/>
                <w:sz w:val="20"/>
                <w:szCs w:val="20"/>
              </w:rPr>
              <w:br/>
              <w:t xml:space="preserve"> освітнього середовища; покращення доступу до мережі Інтернет</w:t>
            </w:r>
          </w:p>
        </w:tc>
      </w:tr>
      <w:tr w:rsidR="00C73C35" w:rsidRPr="00C73C35" w14:paraId="60E73464" w14:textId="77777777" w:rsidTr="00035EAF">
        <w:trPr>
          <w:gridAfter w:val="1"/>
          <w:wAfter w:w="27" w:type="dxa"/>
          <w:trHeight w:val="3300"/>
          <w:jc w:val="center"/>
        </w:trPr>
        <w:tc>
          <w:tcPr>
            <w:tcW w:w="2205" w:type="dxa"/>
            <w:vMerge/>
            <w:tcBorders>
              <w:top w:val="nil"/>
              <w:left w:val="single" w:sz="4" w:space="0" w:color="000000"/>
              <w:bottom w:val="single" w:sz="4" w:space="0" w:color="000000"/>
              <w:right w:val="single" w:sz="4" w:space="0" w:color="000000"/>
            </w:tcBorders>
            <w:vAlign w:val="center"/>
            <w:hideMark/>
          </w:tcPr>
          <w:p w14:paraId="22984E79"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4807442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створення, реконструкція, інформаційне забезпечення та</w:t>
            </w:r>
            <w:r w:rsidRPr="00C73C35">
              <w:rPr>
                <w:rFonts w:ascii="Times New Roman" w:hAnsi="Times New Roman" w:cs="Times New Roman"/>
                <w:color w:val="000000"/>
                <w:sz w:val="20"/>
                <w:szCs w:val="20"/>
              </w:rPr>
              <w:br w:type="page"/>
              <w:t xml:space="preserve"> оновлення освітніх</w:t>
            </w:r>
            <w:r w:rsidRPr="00C73C35">
              <w:rPr>
                <w:rFonts w:ascii="Times New Roman" w:hAnsi="Times New Roman" w:cs="Times New Roman"/>
                <w:color w:val="000000"/>
                <w:sz w:val="20"/>
                <w:szCs w:val="20"/>
              </w:rPr>
              <w:br w:type="page"/>
              <w:t xml:space="preserve"> блогів, веб-сайтів </w:t>
            </w:r>
            <w:proofErr w:type="spellStart"/>
            <w:r w:rsidRPr="00C73C35">
              <w:rPr>
                <w:rFonts w:ascii="Times New Roman" w:hAnsi="Times New Roman" w:cs="Times New Roman"/>
                <w:color w:val="000000"/>
                <w:sz w:val="20"/>
                <w:szCs w:val="20"/>
              </w:rPr>
              <w:t>відділуосвіти</w:t>
            </w:r>
            <w:proofErr w:type="spellEnd"/>
            <w:r w:rsidRPr="00C73C35">
              <w:rPr>
                <w:rFonts w:ascii="Times New Roman" w:hAnsi="Times New Roman" w:cs="Times New Roman"/>
                <w:color w:val="000000"/>
                <w:sz w:val="20"/>
                <w:szCs w:val="20"/>
              </w:rPr>
              <w:t>, сім’ї, молоді, спорту, культури та туризму Білокриницької сільської</w:t>
            </w:r>
            <w:r w:rsidRPr="00C73C35">
              <w:rPr>
                <w:rFonts w:ascii="Times New Roman" w:hAnsi="Times New Roman" w:cs="Times New Roman"/>
                <w:color w:val="000000"/>
                <w:sz w:val="20"/>
                <w:szCs w:val="20"/>
              </w:rPr>
              <w:br w:type="page"/>
              <w:t xml:space="preserve"> ради, закладів загальної середньої та дошкільної освіти проведення конкурсів «Кращий веб- сайт закладу освіти»,</w:t>
            </w:r>
            <w:r w:rsidRPr="00C73C35">
              <w:rPr>
                <w:rFonts w:ascii="Times New Roman" w:hAnsi="Times New Roman" w:cs="Times New Roman"/>
                <w:color w:val="000000"/>
                <w:sz w:val="20"/>
                <w:szCs w:val="20"/>
              </w:rPr>
              <w:br w:type="page"/>
              <w:t xml:space="preserve"> «Кращий освітній блог» та нагородження переможців</w:t>
            </w:r>
          </w:p>
        </w:tc>
        <w:tc>
          <w:tcPr>
            <w:tcW w:w="1192" w:type="dxa"/>
            <w:tcBorders>
              <w:top w:val="nil"/>
              <w:left w:val="nil"/>
              <w:bottom w:val="single" w:sz="4" w:space="0" w:color="000000"/>
              <w:right w:val="single" w:sz="4" w:space="0" w:color="000000"/>
            </w:tcBorders>
            <w:shd w:val="clear" w:color="auto" w:fill="auto"/>
            <w:vAlign w:val="center"/>
            <w:hideMark/>
          </w:tcPr>
          <w:p w14:paraId="59CEA85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tcBorders>
              <w:top w:val="nil"/>
              <w:left w:val="nil"/>
              <w:bottom w:val="single" w:sz="4" w:space="0" w:color="000000"/>
              <w:right w:val="single" w:sz="4" w:space="0" w:color="000000"/>
            </w:tcBorders>
            <w:vAlign w:val="center"/>
            <w:hideMark/>
          </w:tcPr>
          <w:p w14:paraId="681C19F1" w14:textId="77777777" w:rsidR="00C73C35" w:rsidRPr="00C73C35" w:rsidRDefault="00C73C35" w:rsidP="00EF00A9">
            <w:pPr>
              <w:spacing w:after="0"/>
              <w:rPr>
                <w:rFonts w:ascii="Times New Roman" w:hAnsi="Times New Roman" w:cs="Times New Roman"/>
                <w:color w:val="000000"/>
                <w:sz w:val="20"/>
                <w:szCs w:val="20"/>
              </w:rPr>
            </w:pPr>
          </w:p>
        </w:tc>
        <w:tc>
          <w:tcPr>
            <w:tcW w:w="1420" w:type="dxa"/>
            <w:tcBorders>
              <w:top w:val="nil"/>
              <w:left w:val="nil"/>
              <w:bottom w:val="single" w:sz="4" w:space="0" w:color="000000"/>
              <w:right w:val="single" w:sz="4" w:space="0" w:color="000000"/>
            </w:tcBorders>
            <w:shd w:val="clear" w:color="auto" w:fill="auto"/>
            <w:vAlign w:val="center"/>
            <w:hideMark/>
          </w:tcPr>
          <w:p w14:paraId="191C2FA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695E0D1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824" w:type="dxa"/>
            <w:tcBorders>
              <w:top w:val="nil"/>
              <w:left w:val="nil"/>
              <w:bottom w:val="single" w:sz="4" w:space="0" w:color="000000"/>
              <w:right w:val="single" w:sz="4" w:space="0" w:color="000000"/>
            </w:tcBorders>
            <w:shd w:val="clear" w:color="auto" w:fill="auto"/>
            <w:vAlign w:val="center"/>
            <w:hideMark/>
          </w:tcPr>
          <w:p w14:paraId="5828EDE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353B290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tcBorders>
              <w:top w:val="nil"/>
              <w:left w:val="nil"/>
              <w:bottom w:val="single" w:sz="4" w:space="0" w:color="000000"/>
              <w:right w:val="single" w:sz="4" w:space="0" w:color="000000"/>
            </w:tcBorders>
            <w:shd w:val="clear" w:color="auto" w:fill="auto"/>
            <w:vAlign w:val="center"/>
            <w:hideMark/>
          </w:tcPr>
          <w:p w14:paraId="39A2E72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tcBorders>
              <w:top w:val="nil"/>
              <w:left w:val="nil"/>
              <w:bottom w:val="single" w:sz="4" w:space="0" w:color="000000"/>
              <w:right w:val="single" w:sz="4" w:space="0" w:color="000000"/>
            </w:tcBorders>
            <w:shd w:val="clear" w:color="auto" w:fill="auto"/>
            <w:vAlign w:val="center"/>
            <w:hideMark/>
          </w:tcPr>
          <w:p w14:paraId="3989F68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tcBorders>
              <w:top w:val="nil"/>
              <w:left w:val="nil"/>
              <w:bottom w:val="single" w:sz="4" w:space="0" w:color="000000"/>
              <w:right w:val="single" w:sz="4" w:space="0" w:color="000000"/>
            </w:tcBorders>
            <w:shd w:val="clear" w:color="auto" w:fill="auto"/>
            <w:vAlign w:val="center"/>
            <w:hideMark/>
          </w:tcPr>
          <w:p w14:paraId="7CC306C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Формування єдиного інформаційно- комунікаційного освітнього простору</w:t>
            </w:r>
          </w:p>
        </w:tc>
      </w:tr>
      <w:tr w:rsidR="00C73C35" w:rsidRPr="00C73C35" w14:paraId="46E4FC62" w14:textId="77777777" w:rsidTr="00035EAF">
        <w:trPr>
          <w:gridAfter w:val="1"/>
          <w:wAfter w:w="27" w:type="dxa"/>
          <w:trHeight w:val="1800"/>
          <w:jc w:val="center"/>
        </w:trPr>
        <w:tc>
          <w:tcPr>
            <w:tcW w:w="2205" w:type="dxa"/>
            <w:vMerge/>
            <w:tcBorders>
              <w:top w:val="nil"/>
              <w:left w:val="single" w:sz="4" w:space="0" w:color="000000"/>
              <w:bottom w:val="single" w:sz="4" w:space="0" w:color="000000"/>
              <w:right w:val="single" w:sz="4" w:space="0" w:color="000000"/>
            </w:tcBorders>
            <w:vAlign w:val="center"/>
            <w:hideMark/>
          </w:tcPr>
          <w:p w14:paraId="20D1BA2B"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28DFD54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 популяризація здобутків галузі, висвітлення</w:t>
            </w:r>
            <w:r w:rsidRPr="00C73C35">
              <w:rPr>
                <w:rFonts w:ascii="Times New Roman" w:hAnsi="Times New Roman" w:cs="Times New Roman"/>
                <w:color w:val="000000"/>
                <w:sz w:val="20"/>
                <w:szCs w:val="20"/>
              </w:rPr>
              <w:br/>
              <w:t xml:space="preserve"> впровадження реформ в галузі освіти, реалізації Концепції Нової</w:t>
            </w:r>
            <w:r w:rsidRPr="00C73C35">
              <w:rPr>
                <w:rFonts w:ascii="Times New Roman" w:hAnsi="Times New Roman" w:cs="Times New Roman"/>
                <w:color w:val="000000"/>
                <w:sz w:val="20"/>
                <w:szCs w:val="20"/>
              </w:rPr>
              <w:br/>
              <w:t xml:space="preserve"> української школи</w:t>
            </w:r>
          </w:p>
        </w:tc>
        <w:tc>
          <w:tcPr>
            <w:tcW w:w="1192" w:type="dxa"/>
            <w:tcBorders>
              <w:top w:val="nil"/>
              <w:left w:val="nil"/>
              <w:bottom w:val="single" w:sz="4" w:space="0" w:color="000000"/>
              <w:right w:val="single" w:sz="4" w:space="0" w:color="000000"/>
            </w:tcBorders>
            <w:shd w:val="clear" w:color="auto" w:fill="auto"/>
            <w:vAlign w:val="center"/>
            <w:hideMark/>
          </w:tcPr>
          <w:p w14:paraId="2E0677A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tcBorders>
              <w:top w:val="nil"/>
              <w:left w:val="nil"/>
              <w:bottom w:val="single" w:sz="4" w:space="0" w:color="000000"/>
              <w:right w:val="single" w:sz="4" w:space="0" w:color="000000"/>
            </w:tcBorders>
            <w:vAlign w:val="center"/>
            <w:hideMark/>
          </w:tcPr>
          <w:p w14:paraId="49287671" w14:textId="77777777" w:rsidR="00C73C35" w:rsidRPr="00C73C35" w:rsidRDefault="00C73C35" w:rsidP="00EF00A9">
            <w:pPr>
              <w:spacing w:after="0"/>
              <w:rPr>
                <w:rFonts w:ascii="Times New Roman" w:hAnsi="Times New Roman" w:cs="Times New Roman"/>
                <w:color w:val="000000"/>
                <w:sz w:val="20"/>
                <w:szCs w:val="20"/>
              </w:rPr>
            </w:pPr>
          </w:p>
        </w:tc>
        <w:tc>
          <w:tcPr>
            <w:tcW w:w="1420" w:type="dxa"/>
            <w:tcBorders>
              <w:top w:val="nil"/>
              <w:left w:val="nil"/>
              <w:bottom w:val="single" w:sz="4" w:space="0" w:color="000000"/>
              <w:right w:val="single" w:sz="4" w:space="0" w:color="000000"/>
            </w:tcBorders>
            <w:shd w:val="clear" w:color="auto" w:fill="auto"/>
            <w:vAlign w:val="center"/>
            <w:hideMark/>
          </w:tcPr>
          <w:p w14:paraId="305498C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3876E2D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w:t>
            </w:r>
          </w:p>
        </w:tc>
        <w:tc>
          <w:tcPr>
            <w:tcW w:w="824" w:type="dxa"/>
            <w:tcBorders>
              <w:top w:val="nil"/>
              <w:left w:val="nil"/>
              <w:bottom w:val="single" w:sz="4" w:space="0" w:color="000000"/>
              <w:right w:val="single" w:sz="4" w:space="0" w:color="000000"/>
            </w:tcBorders>
            <w:shd w:val="clear" w:color="auto" w:fill="auto"/>
            <w:vAlign w:val="center"/>
            <w:hideMark/>
          </w:tcPr>
          <w:p w14:paraId="43E8267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3C17B7E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931" w:type="dxa"/>
            <w:tcBorders>
              <w:top w:val="nil"/>
              <w:left w:val="nil"/>
              <w:bottom w:val="single" w:sz="4" w:space="0" w:color="000000"/>
              <w:right w:val="single" w:sz="4" w:space="0" w:color="000000"/>
            </w:tcBorders>
            <w:shd w:val="clear" w:color="auto" w:fill="auto"/>
            <w:vAlign w:val="center"/>
            <w:hideMark/>
          </w:tcPr>
          <w:p w14:paraId="74F8217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061" w:type="dxa"/>
            <w:tcBorders>
              <w:top w:val="nil"/>
              <w:left w:val="nil"/>
              <w:bottom w:val="single" w:sz="4" w:space="0" w:color="000000"/>
              <w:right w:val="single" w:sz="4" w:space="0" w:color="000000"/>
            </w:tcBorders>
            <w:shd w:val="clear" w:color="auto" w:fill="auto"/>
            <w:vAlign w:val="center"/>
            <w:hideMark/>
          </w:tcPr>
          <w:p w14:paraId="6E28C3A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741" w:type="dxa"/>
            <w:tcBorders>
              <w:top w:val="nil"/>
              <w:left w:val="nil"/>
              <w:bottom w:val="single" w:sz="4" w:space="0" w:color="000000"/>
              <w:right w:val="single" w:sz="4" w:space="0" w:color="000000"/>
            </w:tcBorders>
            <w:shd w:val="clear" w:color="auto" w:fill="auto"/>
            <w:vAlign w:val="center"/>
            <w:hideMark/>
          </w:tcPr>
          <w:p w14:paraId="2CE777A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Доведення до громадськості</w:t>
            </w:r>
            <w:r w:rsidRPr="00C73C35">
              <w:rPr>
                <w:rFonts w:ascii="Times New Roman" w:hAnsi="Times New Roman" w:cs="Times New Roman"/>
                <w:color w:val="000000"/>
                <w:sz w:val="20"/>
                <w:szCs w:val="20"/>
              </w:rPr>
              <w:br/>
              <w:t xml:space="preserve"> інформації щодо стану, проблем та здобутків освітньої галузі</w:t>
            </w:r>
          </w:p>
        </w:tc>
      </w:tr>
      <w:tr w:rsidR="00C73C35" w:rsidRPr="00C73C35" w14:paraId="07790365" w14:textId="77777777" w:rsidTr="00035EAF">
        <w:trPr>
          <w:gridAfter w:val="1"/>
          <w:wAfter w:w="27" w:type="dxa"/>
          <w:trHeight w:val="57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9B30B7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3. Модернізація матеріально-технічної </w:t>
            </w:r>
            <w:r w:rsidRPr="00C73C35">
              <w:rPr>
                <w:rFonts w:ascii="Times New Roman" w:hAnsi="Times New Roman" w:cs="Times New Roman"/>
                <w:color w:val="000000"/>
                <w:sz w:val="20"/>
                <w:szCs w:val="20"/>
              </w:rPr>
              <w:lastRenderedPageBreak/>
              <w:t>бази ЗЗСО з ІКТ</w:t>
            </w:r>
          </w:p>
        </w:tc>
        <w:tc>
          <w:tcPr>
            <w:tcW w:w="2528" w:type="dxa"/>
            <w:vMerge w:val="restart"/>
            <w:tcBorders>
              <w:top w:val="nil"/>
              <w:left w:val="nil"/>
              <w:bottom w:val="single" w:sz="4" w:space="0" w:color="000000"/>
              <w:right w:val="single" w:sz="4" w:space="0" w:color="000000"/>
            </w:tcBorders>
            <w:shd w:val="clear" w:color="auto" w:fill="auto"/>
            <w:vAlign w:val="center"/>
            <w:hideMark/>
          </w:tcPr>
          <w:p w14:paraId="44CC12E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 xml:space="preserve">1) оновлення обладнання та модернізація </w:t>
            </w:r>
            <w:r w:rsidRPr="00C73C35">
              <w:rPr>
                <w:rFonts w:ascii="Times New Roman" w:hAnsi="Times New Roman" w:cs="Times New Roman"/>
                <w:color w:val="000000"/>
                <w:sz w:val="20"/>
                <w:szCs w:val="20"/>
              </w:rPr>
              <w:lastRenderedPageBreak/>
              <w:t>навчальних комп'ютерних комплексів, існуючих локальних мереж відповідно до встановлених вимог у закладах освіти Білокриницької сільської ради</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63FECC2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2021- 2024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40EA43D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Відділ освіти, сім’ї, молоді, </w:t>
            </w:r>
            <w:r w:rsidRPr="00C73C35">
              <w:rPr>
                <w:rFonts w:ascii="Times New Roman" w:hAnsi="Times New Roman" w:cs="Times New Roman"/>
                <w:color w:val="000000"/>
                <w:sz w:val="20"/>
                <w:szCs w:val="20"/>
              </w:rPr>
              <w:lastRenderedPageBreak/>
              <w:t>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763962D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 xml:space="preserve">Державний та місцевий </w:t>
            </w:r>
            <w:r w:rsidRPr="00C73C35">
              <w:rPr>
                <w:rFonts w:ascii="Times New Roman" w:hAnsi="Times New Roman" w:cs="Times New Roman"/>
                <w:color w:val="000000"/>
                <w:sz w:val="20"/>
                <w:szCs w:val="20"/>
              </w:rPr>
              <w:lastRenderedPageBreak/>
              <w:t>бюджети</w:t>
            </w:r>
          </w:p>
        </w:tc>
        <w:tc>
          <w:tcPr>
            <w:tcW w:w="1748" w:type="dxa"/>
            <w:vMerge w:val="restart"/>
            <w:tcBorders>
              <w:top w:val="nil"/>
              <w:left w:val="nil"/>
              <w:bottom w:val="single" w:sz="4" w:space="0" w:color="000000"/>
              <w:right w:val="single" w:sz="4" w:space="0" w:color="000000"/>
            </w:tcBorders>
            <w:shd w:val="clear" w:color="auto" w:fill="auto"/>
            <w:vAlign w:val="center"/>
            <w:hideMark/>
          </w:tcPr>
          <w:p w14:paraId="1293081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 </w:t>
            </w:r>
          </w:p>
        </w:tc>
        <w:tc>
          <w:tcPr>
            <w:tcW w:w="824" w:type="dxa"/>
            <w:vMerge w:val="restart"/>
            <w:tcBorders>
              <w:top w:val="nil"/>
              <w:left w:val="nil"/>
              <w:bottom w:val="single" w:sz="4" w:space="0" w:color="000000"/>
              <w:right w:val="single" w:sz="4" w:space="0" w:color="000000"/>
            </w:tcBorders>
            <w:shd w:val="clear" w:color="auto" w:fill="auto"/>
            <w:vAlign w:val="center"/>
            <w:hideMark/>
          </w:tcPr>
          <w:p w14:paraId="2DA91BD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vMerge w:val="restart"/>
            <w:tcBorders>
              <w:top w:val="nil"/>
              <w:left w:val="nil"/>
              <w:bottom w:val="single" w:sz="4" w:space="0" w:color="000000"/>
              <w:right w:val="single" w:sz="4" w:space="0" w:color="000000"/>
            </w:tcBorders>
            <w:shd w:val="clear" w:color="auto" w:fill="auto"/>
            <w:vAlign w:val="center"/>
            <w:hideMark/>
          </w:tcPr>
          <w:p w14:paraId="4B9CD7C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31" w:type="dxa"/>
            <w:vMerge w:val="restart"/>
            <w:tcBorders>
              <w:top w:val="nil"/>
              <w:left w:val="nil"/>
              <w:bottom w:val="single" w:sz="4" w:space="0" w:color="000000"/>
              <w:right w:val="single" w:sz="4" w:space="0" w:color="000000"/>
            </w:tcBorders>
            <w:shd w:val="clear" w:color="auto" w:fill="auto"/>
            <w:vAlign w:val="center"/>
            <w:hideMark/>
          </w:tcPr>
          <w:p w14:paraId="5B0E9F4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061" w:type="dxa"/>
            <w:vMerge w:val="restart"/>
            <w:tcBorders>
              <w:top w:val="nil"/>
              <w:left w:val="nil"/>
              <w:bottom w:val="single" w:sz="4" w:space="0" w:color="000000"/>
              <w:right w:val="single" w:sz="4" w:space="0" w:color="000000"/>
            </w:tcBorders>
            <w:shd w:val="clear" w:color="auto" w:fill="auto"/>
            <w:vAlign w:val="center"/>
            <w:hideMark/>
          </w:tcPr>
          <w:p w14:paraId="5B00F9D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4F7CF2B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Покращення рівня викладання </w:t>
            </w:r>
            <w:r w:rsidRPr="00C73C35">
              <w:rPr>
                <w:rFonts w:ascii="Times New Roman" w:hAnsi="Times New Roman" w:cs="Times New Roman"/>
                <w:color w:val="000000"/>
                <w:sz w:val="20"/>
                <w:szCs w:val="20"/>
              </w:rPr>
              <w:lastRenderedPageBreak/>
              <w:t>навчальних дисциплін із застосуванням новітніх технологій</w:t>
            </w:r>
          </w:p>
        </w:tc>
      </w:tr>
      <w:tr w:rsidR="00C73C35" w:rsidRPr="00C73C35" w14:paraId="1FF1D7B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883FF26"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AE03D4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79AC865"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806A61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21F245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FC2D35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0334684"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5A25047A"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929A3F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2D835CC6"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38AD3F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2ED2FD5"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BED3111"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5802BB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11B1EAB"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8746FB3"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5EDD6E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0596010"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0FC715F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63A34C0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0AA8561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76FBE7B4"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8F4D07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DA73D2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050BB60"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430FFCF"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6D268F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110A503"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6975E8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8120CE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3784D12E"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7D59A97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3C6958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2462C2CB"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BD7B77D"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C61427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3E10B9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B87135F"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67FF0A1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E32E16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0FD3BF3"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DF1C0D4"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E7F5FE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078F076C"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51C804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017290B8"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326A3A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1E0C920"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A3EC94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5BD3B7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79E438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D90837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C0FDFF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80F027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02DF120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42C3A59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6B41574"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25A7E932"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5A9E5C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28F4D65"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790B58E"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591D5C3"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06C2772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D60E5EE"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961DD7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A79D76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F49549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2B3F44D4"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5404B4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7E951A4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91E82DE"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9EA3A3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E99183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2431833"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3044009"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519552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7E3FE9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30AA25BE"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0A76C9C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0A27DCBE"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64C2BC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233776F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1DA974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71C853E"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9C8050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975CE75"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77E547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47A492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254DEF7"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CFA915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3A731E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0032C06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60B82C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72A442C9"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2A3205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172538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C307AF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AEAD8C1"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E8A61B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DD2ADA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65BA34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494821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04F59E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1F392A4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F175EB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6E9AC2B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422DC88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D7E71B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9FB719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E42220C"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A20FEEC"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EE0986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94353C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36F1C12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38BB00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50EE26C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B53BAAD"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362D52C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3CD13D5"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B912832" w14:textId="77777777" w:rsidTr="00035EAF">
        <w:trPr>
          <w:gridAfter w:val="1"/>
          <w:wAfter w:w="27" w:type="dxa"/>
          <w:trHeight w:val="57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6DCB70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4. Удосконалення матеріально-технічної бази у ЗЗСО</w:t>
            </w:r>
          </w:p>
        </w:tc>
        <w:tc>
          <w:tcPr>
            <w:tcW w:w="2528" w:type="dxa"/>
            <w:vMerge w:val="restart"/>
            <w:tcBorders>
              <w:top w:val="nil"/>
              <w:left w:val="nil"/>
              <w:bottom w:val="single" w:sz="4" w:space="0" w:color="000000"/>
              <w:right w:val="single" w:sz="4" w:space="0" w:color="000000"/>
            </w:tcBorders>
            <w:shd w:val="clear" w:color="auto" w:fill="auto"/>
            <w:vAlign w:val="center"/>
            <w:hideMark/>
          </w:tcPr>
          <w:p w14:paraId="7C66104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забезпечення поліпшення матеріально-технічної бази закладів освіти шляхом проведення капітальних ремонтів, здійснення реконструкції, будівництва та придбання обладнання, навчальних кабінетів і предметів довгострокового користування</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728C8A3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149ECF2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2B7CB73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Державний та місцевий бюджети</w:t>
            </w:r>
          </w:p>
        </w:tc>
        <w:tc>
          <w:tcPr>
            <w:tcW w:w="1748" w:type="dxa"/>
            <w:vMerge w:val="restart"/>
            <w:tcBorders>
              <w:top w:val="nil"/>
              <w:left w:val="nil"/>
              <w:bottom w:val="single" w:sz="4" w:space="0" w:color="000000"/>
              <w:right w:val="single" w:sz="4" w:space="0" w:color="000000"/>
            </w:tcBorders>
            <w:shd w:val="clear" w:color="auto" w:fill="auto"/>
            <w:vAlign w:val="center"/>
            <w:hideMark/>
          </w:tcPr>
          <w:p w14:paraId="6A8CD85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824" w:type="dxa"/>
            <w:vMerge w:val="restart"/>
            <w:tcBorders>
              <w:top w:val="nil"/>
              <w:left w:val="nil"/>
              <w:bottom w:val="single" w:sz="4" w:space="0" w:color="000000"/>
              <w:right w:val="single" w:sz="4" w:space="0" w:color="000000"/>
            </w:tcBorders>
            <w:shd w:val="clear" w:color="auto" w:fill="auto"/>
            <w:vAlign w:val="center"/>
            <w:hideMark/>
          </w:tcPr>
          <w:p w14:paraId="3853B5D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vMerge w:val="restart"/>
            <w:tcBorders>
              <w:top w:val="nil"/>
              <w:left w:val="nil"/>
              <w:bottom w:val="single" w:sz="4" w:space="0" w:color="000000"/>
              <w:right w:val="single" w:sz="4" w:space="0" w:color="000000"/>
            </w:tcBorders>
            <w:shd w:val="clear" w:color="auto" w:fill="auto"/>
            <w:vAlign w:val="center"/>
            <w:hideMark/>
          </w:tcPr>
          <w:p w14:paraId="7E7453E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31" w:type="dxa"/>
            <w:vMerge w:val="restart"/>
            <w:tcBorders>
              <w:top w:val="nil"/>
              <w:left w:val="nil"/>
              <w:bottom w:val="single" w:sz="4" w:space="0" w:color="000000"/>
              <w:right w:val="single" w:sz="4" w:space="0" w:color="000000"/>
            </w:tcBorders>
            <w:shd w:val="clear" w:color="auto" w:fill="auto"/>
            <w:vAlign w:val="center"/>
            <w:hideMark/>
          </w:tcPr>
          <w:p w14:paraId="4FC3610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061" w:type="dxa"/>
            <w:vMerge w:val="restart"/>
            <w:tcBorders>
              <w:top w:val="nil"/>
              <w:left w:val="nil"/>
              <w:bottom w:val="single" w:sz="4" w:space="0" w:color="000000"/>
              <w:right w:val="single" w:sz="4" w:space="0" w:color="000000"/>
            </w:tcBorders>
            <w:shd w:val="clear" w:color="auto" w:fill="auto"/>
            <w:vAlign w:val="center"/>
            <w:hideMark/>
          </w:tcPr>
          <w:p w14:paraId="156DB4C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2CBD772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Покращення рівня </w:t>
            </w:r>
            <w:proofErr w:type="spellStart"/>
            <w:r w:rsidRPr="00C73C35">
              <w:rPr>
                <w:rFonts w:ascii="Times New Roman" w:hAnsi="Times New Roman" w:cs="Times New Roman"/>
                <w:color w:val="000000"/>
                <w:sz w:val="20"/>
                <w:szCs w:val="20"/>
              </w:rPr>
              <w:t>віикладання</w:t>
            </w:r>
            <w:proofErr w:type="spellEnd"/>
            <w:r w:rsidRPr="00C73C35">
              <w:rPr>
                <w:rFonts w:ascii="Times New Roman" w:hAnsi="Times New Roman" w:cs="Times New Roman"/>
                <w:color w:val="000000"/>
                <w:sz w:val="20"/>
                <w:szCs w:val="20"/>
              </w:rPr>
              <w:t xml:space="preserve"> навчальних дисциплін, підвищення якості освіти</w:t>
            </w:r>
          </w:p>
        </w:tc>
      </w:tr>
      <w:tr w:rsidR="00C73C35" w:rsidRPr="00C73C35" w14:paraId="482A27F1"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AC0113C"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561E31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750ECD4"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69A38D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5834FF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99EC77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B56DDD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3E88A6F8"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B7A3E3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3BB21182"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9568B4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D0A0085"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44B19C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02896E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030CFF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BA7003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0C0DEE7"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2342D5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6BC523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31AC2D74"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5588AA4"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20CB84B4"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AAEC00A"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232FDD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3C2D3B1"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4402449"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6BBCEF7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A3AA39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6A35E54"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466A160"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0497FB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4EB5974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27785130"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4DCF573C"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652668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3D7592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940E391"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9670FF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1DB30F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0F3731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6921123"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CA8743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57FF9D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59A070F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B1B897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6A75F8E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4ADB22EA"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2972A5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7840776"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F1EE89F"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0FCF02CB"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3AACFE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AF7C16B"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DC3E530"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F3C2892"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51ED437A"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6428261"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10907BA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1E4D39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5EDC93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C40328E"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5E0617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C07804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6CFDA4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EF6F857"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3A2142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BECAB6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3178A34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C1D97B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1653148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C47B4B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94C77B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E4D4E4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6C0A09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6DE37B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60D6159"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A5C4754"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12963F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BECDDA2"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28FF871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DED4A4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43475AF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37A639E"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5C1BEFE"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599A71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2ABB748"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0A3194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C0E782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223B66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3F193F3F"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69C25B5"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6F5F7814"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C8E839D"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425BEAB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5B4734C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346F04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4C8EF4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B90BBA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6A7AEFD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95021F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232C05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008ABE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7B6C960"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3A5864A2"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C195EF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245CE17B"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A42E48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2E0CE5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37BD13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0152E0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79290B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CC77B3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BCF2E5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6632C53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4C556A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619A25EC"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1ADC618"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32956E1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9AE683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2C5225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5598B1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739F23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050EAB7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ED4823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9955D1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22109A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87C44C0"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326667F8"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DAF765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6F5C2BB1"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E050CB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E7A7A5D" w14:textId="77777777" w:rsidTr="00035EAF">
        <w:trPr>
          <w:gridAfter w:val="1"/>
          <w:wAfter w:w="27" w:type="dxa"/>
          <w:trHeight w:val="1800"/>
          <w:jc w:val="center"/>
        </w:trPr>
        <w:tc>
          <w:tcPr>
            <w:tcW w:w="2205" w:type="dxa"/>
            <w:vMerge/>
            <w:tcBorders>
              <w:top w:val="nil"/>
              <w:left w:val="single" w:sz="4" w:space="0" w:color="000000"/>
              <w:bottom w:val="single" w:sz="4" w:space="0" w:color="000000"/>
              <w:right w:val="single" w:sz="4" w:space="0" w:color="000000"/>
            </w:tcBorders>
            <w:vAlign w:val="center"/>
            <w:hideMark/>
          </w:tcPr>
          <w:p w14:paraId="3FC3525A"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433B0C0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2) облаштування та ремонт внутрішніх </w:t>
            </w:r>
            <w:proofErr w:type="spellStart"/>
            <w:r w:rsidRPr="00C73C35">
              <w:rPr>
                <w:rFonts w:ascii="Times New Roman" w:hAnsi="Times New Roman" w:cs="Times New Roman"/>
                <w:color w:val="000000"/>
                <w:sz w:val="20"/>
                <w:szCs w:val="20"/>
              </w:rPr>
              <w:t>вбиралень</w:t>
            </w:r>
            <w:proofErr w:type="spellEnd"/>
          </w:p>
        </w:tc>
        <w:tc>
          <w:tcPr>
            <w:tcW w:w="1192" w:type="dxa"/>
            <w:tcBorders>
              <w:top w:val="nil"/>
              <w:left w:val="nil"/>
              <w:bottom w:val="single" w:sz="4" w:space="0" w:color="000000"/>
              <w:right w:val="single" w:sz="4" w:space="0" w:color="000000"/>
            </w:tcBorders>
            <w:shd w:val="clear" w:color="auto" w:fill="auto"/>
            <w:vAlign w:val="center"/>
            <w:hideMark/>
          </w:tcPr>
          <w:p w14:paraId="4B485CE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tcBorders>
              <w:top w:val="nil"/>
              <w:left w:val="nil"/>
              <w:bottom w:val="single" w:sz="4" w:space="0" w:color="000000"/>
              <w:right w:val="single" w:sz="4" w:space="0" w:color="000000"/>
            </w:tcBorders>
            <w:vAlign w:val="center"/>
            <w:hideMark/>
          </w:tcPr>
          <w:p w14:paraId="321FE766" w14:textId="77777777" w:rsidR="00C73C35" w:rsidRPr="00C73C35" w:rsidRDefault="00C73C35" w:rsidP="00EF00A9">
            <w:pPr>
              <w:spacing w:after="0"/>
              <w:rPr>
                <w:rFonts w:ascii="Times New Roman" w:hAnsi="Times New Roman" w:cs="Times New Roman"/>
                <w:color w:val="000000"/>
                <w:sz w:val="20"/>
                <w:szCs w:val="20"/>
              </w:rPr>
            </w:pPr>
          </w:p>
        </w:tc>
        <w:tc>
          <w:tcPr>
            <w:tcW w:w="1420" w:type="dxa"/>
            <w:tcBorders>
              <w:top w:val="nil"/>
              <w:left w:val="nil"/>
              <w:bottom w:val="single" w:sz="4" w:space="0" w:color="000000"/>
              <w:right w:val="single" w:sz="4" w:space="0" w:color="000000"/>
            </w:tcBorders>
            <w:shd w:val="clear" w:color="auto" w:fill="auto"/>
            <w:vAlign w:val="center"/>
            <w:hideMark/>
          </w:tcPr>
          <w:p w14:paraId="0CFD0EB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632A7A7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824" w:type="dxa"/>
            <w:tcBorders>
              <w:top w:val="nil"/>
              <w:left w:val="nil"/>
              <w:bottom w:val="single" w:sz="4" w:space="0" w:color="000000"/>
              <w:right w:val="single" w:sz="4" w:space="0" w:color="000000"/>
            </w:tcBorders>
            <w:shd w:val="clear" w:color="auto" w:fill="auto"/>
            <w:vAlign w:val="center"/>
            <w:hideMark/>
          </w:tcPr>
          <w:p w14:paraId="6FA8137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1DFFDB4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tcBorders>
              <w:top w:val="nil"/>
              <w:left w:val="nil"/>
              <w:bottom w:val="single" w:sz="4" w:space="0" w:color="000000"/>
              <w:right w:val="single" w:sz="4" w:space="0" w:color="000000"/>
            </w:tcBorders>
            <w:shd w:val="clear" w:color="auto" w:fill="auto"/>
            <w:vAlign w:val="center"/>
            <w:hideMark/>
          </w:tcPr>
          <w:p w14:paraId="7B8D0AC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tcBorders>
              <w:top w:val="nil"/>
              <w:left w:val="nil"/>
              <w:bottom w:val="single" w:sz="4" w:space="0" w:color="000000"/>
              <w:right w:val="single" w:sz="4" w:space="0" w:color="000000"/>
            </w:tcBorders>
            <w:shd w:val="clear" w:color="auto" w:fill="auto"/>
            <w:vAlign w:val="center"/>
            <w:hideMark/>
          </w:tcPr>
          <w:p w14:paraId="6CE3BDD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tcBorders>
              <w:top w:val="nil"/>
              <w:left w:val="nil"/>
              <w:bottom w:val="single" w:sz="4" w:space="0" w:color="000000"/>
              <w:right w:val="single" w:sz="4" w:space="0" w:color="000000"/>
            </w:tcBorders>
            <w:shd w:val="clear" w:color="auto" w:fill="auto"/>
            <w:vAlign w:val="center"/>
            <w:hideMark/>
          </w:tcPr>
          <w:p w14:paraId="77F71F5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Покращення матеріально-технічної бази закладів освіти, створення комфортних умов перебування у закладах освіти</w:t>
            </w:r>
          </w:p>
        </w:tc>
      </w:tr>
      <w:tr w:rsidR="00C73C35" w:rsidRPr="00C73C35" w14:paraId="525EA089" w14:textId="77777777" w:rsidTr="00035EAF">
        <w:trPr>
          <w:gridAfter w:val="1"/>
          <w:wAfter w:w="27" w:type="dxa"/>
          <w:trHeight w:val="21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BB5245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 Забезпечення підтримки обдарованої молоді, створення умов для її розвитку</w:t>
            </w:r>
          </w:p>
        </w:tc>
        <w:tc>
          <w:tcPr>
            <w:tcW w:w="2528" w:type="dxa"/>
            <w:tcBorders>
              <w:top w:val="nil"/>
              <w:left w:val="nil"/>
              <w:bottom w:val="single" w:sz="4" w:space="0" w:color="000000"/>
              <w:right w:val="single" w:sz="4" w:space="0" w:color="000000"/>
            </w:tcBorders>
            <w:shd w:val="clear" w:color="auto" w:fill="auto"/>
            <w:vAlign w:val="center"/>
            <w:hideMark/>
          </w:tcPr>
          <w:p w14:paraId="0F3F0BC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забезпечення участі та проведення</w:t>
            </w:r>
            <w:r w:rsidRPr="00C73C35">
              <w:rPr>
                <w:rFonts w:ascii="Times New Roman" w:hAnsi="Times New Roman" w:cs="Times New Roman"/>
                <w:color w:val="000000"/>
                <w:sz w:val="20"/>
                <w:szCs w:val="20"/>
              </w:rPr>
              <w:br/>
              <w:t xml:space="preserve"> Всеукраїнських</w:t>
            </w:r>
            <w:r w:rsidRPr="00C73C35">
              <w:rPr>
                <w:rFonts w:ascii="Times New Roman" w:hAnsi="Times New Roman" w:cs="Times New Roman"/>
                <w:color w:val="000000"/>
                <w:sz w:val="20"/>
                <w:szCs w:val="20"/>
              </w:rPr>
              <w:br/>
              <w:t xml:space="preserve"> предметних олімпіад, конкурсу-захисту науково- дослідницьких робіт учнів- членів Малої академії наук, інших конкурсів, турнірів, оглядів-конкурсів різних напрямів</w:t>
            </w:r>
          </w:p>
        </w:tc>
        <w:tc>
          <w:tcPr>
            <w:tcW w:w="1192" w:type="dxa"/>
            <w:tcBorders>
              <w:top w:val="nil"/>
              <w:left w:val="nil"/>
              <w:bottom w:val="single" w:sz="4" w:space="0" w:color="000000"/>
              <w:right w:val="single" w:sz="4" w:space="0" w:color="000000"/>
            </w:tcBorders>
            <w:shd w:val="clear" w:color="auto" w:fill="auto"/>
            <w:vAlign w:val="center"/>
            <w:hideMark/>
          </w:tcPr>
          <w:p w14:paraId="00B458D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21C01D4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622ED32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396664C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824" w:type="dxa"/>
            <w:tcBorders>
              <w:top w:val="nil"/>
              <w:left w:val="nil"/>
              <w:bottom w:val="single" w:sz="4" w:space="0" w:color="000000"/>
              <w:right w:val="single" w:sz="4" w:space="0" w:color="000000"/>
            </w:tcBorders>
            <w:shd w:val="clear" w:color="auto" w:fill="auto"/>
            <w:vAlign w:val="center"/>
            <w:hideMark/>
          </w:tcPr>
          <w:p w14:paraId="283508E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15A33AE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tcBorders>
              <w:top w:val="nil"/>
              <w:left w:val="nil"/>
              <w:bottom w:val="single" w:sz="4" w:space="0" w:color="000000"/>
              <w:right w:val="single" w:sz="4" w:space="0" w:color="000000"/>
            </w:tcBorders>
            <w:shd w:val="clear" w:color="auto" w:fill="auto"/>
            <w:vAlign w:val="center"/>
            <w:hideMark/>
          </w:tcPr>
          <w:p w14:paraId="321726C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tcBorders>
              <w:top w:val="nil"/>
              <w:left w:val="nil"/>
              <w:bottom w:val="single" w:sz="4" w:space="0" w:color="000000"/>
              <w:right w:val="single" w:sz="4" w:space="0" w:color="000000"/>
            </w:tcBorders>
            <w:shd w:val="clear" w:color="auto" w:fill="auto"/>
            <w:vAlign w:val="center"/>
            <w:hideMark/>
          </w:tcPr>
          <w:p w14:paraId="3D3773F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136986A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Забезпечення умов для реалізації можливостей особистості, пошуку обдарованої молоді</w:t>
            </w:r>
          </w:p>
        </w:tc>
      </w:tr>
      <w:tr w:rsidR="00C73C35" w:rsidRPr="00C73C35" w14:paraId="59470E71" w14:textId="77777777" w:rsidTr="00035EAF">
        <w:trPr>
          <w:gridAfter w:val="1"/>
          <w:wAfter w:w="27" w:type="dxa"/>
          <w:trHeight w:val="2100"/>
          <w:jc w:val="center"/>
        </w:trPr>
        <w:tc>
          <w:tcPr>
            <w:tcW w:w="2205" w:type="dxa"/>
            <w:vMerge/>
            <w:tcBorders>
              <w:top w:val="nil"/>
              <w:left w:val="single" w:sz="4" w:space="0" w:color="000000"/>
              <w:bottom w:val="single" w:sz="4" w:space="0" w:color="000000"/>
              <w:right w:val="single" w:sz="4" w:space="0" w:color="000000"/>
            </w:tcBorders>
            <w:vAlign w:val="center"/>
            <w:hideMark/>
          </w:tcPr>
          <w:p w14:paraId="13417DA4"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527DB63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проведення свята вшанування обдарованої молоді; виплата премій переможцям конкурсів, олімпіад, конкурсу- захисту науково-</w:t>
            </w:r>
            <w:r w:rsidRPr="00C73C35">
              <w:rPr>
                <w:rFonts w:ascii="Times New Roman" w:hAnsi="Times New Roman" w:cs="Times New Roman"/>
                <w:color w:val="000000"/>
                <w:sz w:val="20"/>
                <w:szCs w:val="20"/>
              </w:rPr>
              <w:br w:type="page"/>
              <w:t xml:space="preserve"> дослідницьких робіт, турнірів, змагань та педагогам, які їх</w:t>
            </w:r>
            <w:r w:rsidRPr="00C73C35">
              <w:rPr>
                <w:rFonts w:ascii="Times New Roman" w:hAnsi="Times New Roman" w:cs="Times New Roman"/>
                <w:color w:val="000000"/>
                <w:sz w:val="20"/>
                <w:szCs w:val="20"/>
              </w:rPr>
              <w:br w:type="page"/>
              <w:t xml:space="preserve"> підготували</w:t>
            </w:r>
          </w:p>
        </w:tc>
        <w:tc>
          <w:tcPr>
            <w:tcW w:w="1192" w:type="dxa"/>
            <w:tcBorders>
              <w:top w:val="nil"/>
              <w:left w:val="nil"/>
              <w:bottom w:val="single" w:sz="4" w:space="0" w:color="000000"/>
              <w:right w:val="single" w:sz="4" w:space="0" w:color="000000"/>
            </w:tcBorders>
            <w:shd w:val="clear" w:color="auto" w:fill="auto"/>
            <w:vAlign w:val="center"/>
            <w:hideMark/>
          </w:tcPr>
          <w:p w14:paraId="3BC3902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tcBorders>
              <w:top w:val="nil"/>
              <w:left w:val="nil"/>
              <w:bottom w:val="single" w:sz="4" w:space="0" w:color="000000"/>
              <w:right w:val="single" w:sz="4" w:space="0" w:color="000000"/>
            </w:tcBorders>
            <w:vAlign w:val="center"/>
            <w:hideMark/>
          </w:tcPr>
          <w:p w14:paraId="587E08E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6284C7F"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030BA86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w:t>
            </w:r>
          </w:p>
        </w:tc>
        <w:tc>
          <w:tcPr>
            <w:tcW w:w="824" w:type="dxa"/>
            <w:tcBorders>
              <w:top w:val="nil"/>
              <w:left w:val="nil"/>
              <w:bottom w:val="single" w:sz="4" w:space="0" w:color="000000"/>
              <w:right w:val="single" w:sz="4" w:space="0" w:color="000000"/>
            </w:tcBorders>
            <w:shd w:val="clear" w:color="auto" w:fill="auto"/>
            <w:vAlign w:val="center"/>
            <w:hideMark/>
          </w:tcPr>
          <w:p w14:paraId="7147A85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6513062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931" w:type="dxa"/>
            <w:tcBorders>
              <w:top w:val="nil"/>
              <w:left w:val="nil"/>
              <w:bottom w:val="single" w:sz="4" w:space="0" w:color="000000"/>
              <w:right w:val="single" w:sz="4" w:space="0" w:color="000000"/>
            </w:tcBorders>
            <w:shd w:val="clear" w:color="auto" w:fill="auto"/>
            <w:vAlign w:val="center"/>
            <w:hideMark/>
          </w:tcPr>
          <w:p w14:paraId="25DFD53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061" w:type="dxa"/>
            <w:tcBorders>
              <w:top w:val="nil"/>
              <w:left w:val="nil"/>
              <w:bottom w:val="single" w:sz="4" w:space="0" w:color="000000"/>
              <w:right w:val="single" w:sz="4" w:space="0" w:color="000000"/>
            </w:tcBorders>
            <w:shd w:val="clear" w:color="auto" w:fill="auto"/>
            <w:vAlign w:val="center"/>
            <w:hideMark/>
          </w:tcPr>
          <w:p w14:paraId="1703910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741" w:type="dxa"/>
            <w:vMerge/>
            <w:tcBorders>
              <w:top w:val="nil"/>
              <w:left w:val="nil"/>
              <w:bottom w:val="single" w:sz="4" w:space="0" w:color="000000"/>
              <w:right w:val="single" w:sz="4" w:space="0" w:color="000000"/>
            </w:tcBorders>
            <w:vAlign w:val="center"/>
            <w:hideMark/>
          </w:tcPr>
          <w:p w14:paraId="7EDF582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FF62C54" w14:textId="77777777" w:rsidTr="00035EAF">
        <w:trPr>
          <w:trHeight w:val="312"/>
          <w:jc w:val="center"/>
        </w:trPr>
        <w:tc>
          <w:tcPr>
            <w:tcW w:w="16188" w:type="dxa"/>
            <w:gridSpan w:val="12"/>
            <w:tcBorders>
              <w:top w:val="nil"/>
              <w:left w:val="single" w:sz="4" w:space="0" w:color="000000"/>
              <w:bottom w:val="single" w:sz="4" w:space="0" w:color="000000"/>
              <w:right w:val="single" w:sz="4" w:space="0" w:color="000000"/>
            </w:tcBorders>
            <w:shd w:val="clear" w:color="auto" w:fill="auto"/>
            <w:noWrap/>
            <w:hideMark/>
          </w:tcPr>
          <w:p w14:paraId="1601D933" w14:textId="77777777" w:rsidR="00C73C35" w:rsidRPr="00C73C35" w:rsidRDefault="00C73C35" w:rsidP="00EF00A9">
            <w:pPr>
              <w:spacing w:after="0"/>
              <w:jc w:val="center"/>
              <w:rPr>
                <w:rFonts w:ascii="Times New Roman" w:hAnsi="Times New Roman" w:cs="Times New Roman"/>
                <w:b/>
                <w:bCs/>
                <w:color w:val="000000"/>
                <w:sz w:val="20"/>
                <w:szCs w:val="20"/>
              </w:rPr>
            </w:pPr>
            <w:r w:rsidRPr="00C73C35">
              <w:rPr>
                <w:rFonts w:ascii="Times New Roman" w:hAnsi="Times New Roman" w:cs="Times New Roman"/>
                <w:b/>
                <w:bCs/>
                <w:color w:val="000000"/>
                <w:sz w:val="20"/>
                <w:szCs w:val="20"/>
              </w:rPr>
              <w:t>IІІ. КОРЕКЦІЙНА ОСВІТА</w:t>
            </w:r>
          </w:p>
        </w:tc>
      </w:tr>
      <w:tr w:rsidR="00C73C35" w:rsidRPr="00C73C35" w14:paraId="5B4864DE" w14:textId="77777777" w:rsidTr="00035EAF">
        <w:trPr>
          <w:gridAfter w:val="1"/>
          <w:wAfter w:w="27" w:type="dxa"/>
          <w:trHeight w:val="12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20F723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Створення умов для навчання осіб з особливими освітніми потребами</w:t>
            </w:r>
          </w:p>
        </w:tc>
        <w:tc>
          <w:tcPr>
            <w:tcW w:w="2528" w:type="dxa"/>
            <w:tcBorders>
              <w:top w:val="nil"/>
              <w:left w:val="nil"/>
              <w:bottom w:val="single" w:sz="4" w:space="0" w:color="000000"/>
              <w:right w:val="single" w:sz="4" w:space="0" w:color="000000"/>
            </w:tcBorders>
            <w:shd w:val="clear" w:color="auto" w:fill="auto"/>
            <w:vAlign w:val="center"/>
            <w:hideMark/>
          </w:tcPr>
          <w:p w14:paraId="259CE6A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розширення мережі інклюзивних та/або спеціальних груп і класів, у закладах</w:t>
            </w:r>
            <w:r w:rsidRPr="00C73C35">
              <w:rPr>
                <w:rFonts w:ascii="Times New Roman" w:hAnsi="Times New Roman" w:cs="Times New Roman"/>
                <w:color w:val="000000"/>
                <w:sz w:val="20"/>
                <w:szCs w:val="20"/>
              </w:rPr>
              <w:br/>
              <w:t xml:space="preserve"> дошкільної та</w:t>
            </w:r>
            <w:r w:rsidRPr="00C73C35">
              <w:rPr>
                <w:rFonts w:ascii="Times New Roman" w:hAnsi="Times New Roman" w:cs="Times New Roman"/>
                <w:color w:val="000000"/>
                <w:sz w:val="20"/>
                <w:szCs w:val="20"/>
              </w:rPr>
              <w:br/>
              <w:t xml:space="preserve"> загальної середньої освіти</w:t>
            </w:r>
          </w:p>
        </w:tc>
        <w:tc>
          <w:tcPr>
            <w:tcW w:w="1192" w:type="dxa"/>
            <w:tcBorders>
              <w:top w:val="nil"/>
              <w:left w:val="nil"/>
              <w:bottom w:val="single" w:sz="4" w:space="0" w:color="000000"/>
              <w:right w:val="single" w:sz="4" w:space="0" w:color="000000"/>
            </w:tcBorders>
            <w:shd w:val="clear" w:color="auto" w:fill="auto"/>
            <w:vAlign w:val="center"/>
            <w:hideMark/>
          </w:tcPr>
          <w:p w14:paraId="0F4912C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0162F83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tcBorders>
              <w:top w:val="nil"/>
              <w:left w:val="nil"/>
              <w:bottom w:val="single" w:sz="4" w:space="0" w:color="000000"/>
              <w:right w:val="single" w:sz="4" w:space="0" w:color="000000"/>
            </w:tcBorders>
            <w:shd w:val="clear" w:color="auto" w:fill="auto"/>
            <w:vAlign w:val="center"/>
            <w:hideMark/>
          </w:tcPr>
          <w:p w14:paraId="4CD8791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w:t>
            </w:r>
            <w:r w:rsidRPr="00C73C35">
              <w:rPr>
                <w:rFonts w:ascii="Times New Roman" w:hAnsi="Times New Roman" w:cs="Times New Roman"/>
                <w:color w:val="000000"/>
                <w:sz w:val="20"/>
                <w:szCs w:val="20"/>
              </w:rPr>
              <w:br/>
              <w:t xml:space="preserve"> бюджети</w:t>
            </w:r>
          </w:p>
        </w:tc>
        <w:tc>
          <w:tcPr>
            <w:tcW w:w="1748" w:type="dxa"/>
            <w:tcBorders>
              <w:top w:val="nil"/>
              <w:left w:val="nil"/>
              <w:bottom w:val="single" w:sz="4" w:space="0" w:color="000000"/>
              <w:right w:val="single" w:sz="4" w:space="0" w:color="000000"/>
            </w:tcBorders>
            <w:shd w:val="clear" w:color="auto" w:fill="auto"/>
            <w:vAlign w:val="center"/>
            <w:hideMark/>
          </w:tcPr>
          <w:p w14:paraId="27A9786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200000</w:t>
            </w:r>
          </w:p>
        </w:tc>
        <w:tc>
          <w:tcPr>
            <w:tcW w:w="824" w:type="dxa"/>
            <w:tcBorders>
              <w:top w:val="nil"/>
              <w:left w:val="nil"/>
              <w:bottom w:val="single" w:sz="4" w:space="0" w:color="000000"/>
              <w:right w:val="single" w:sz="4" w:space="0" w:color="000000"/>
            </w:tcBorders>
            <w:shd w:val="clear" w:color="auto" w:fill="auto"/>
            <w:vAlign w:val="center"/>
            <w:hideMark/>
          </w:tcPr>
          <w:p w14:paraId="2B7C52E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5B84E85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tcBorders>
              <w:top w:val="nil"/>
              <w:left w:val="nil"/>
              <w:bottom w:val="single" w:sz="4" w:space="0" w:color="000000"/>
              <w:right w:val="single" w:sz="4" w:space="0" w:color="000000"/>
            </w:tcBorders>
            <w:shd w:val="clear" w:color="auto" w:fill="auto"/>
            <w:vAlign w:val="center"/>
            <w:hideMark/>
          </w:tcPr>
          <w:p w14:paraId="14D33B7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tcBorders>
              <w:top w:val="nil"/>
              <w:left w:val="nil"/>
              <w:bottom w:val="single" w:sz="4" w:space="0" w:color="000000"/>
              <w:right w:val="single" w:sz="4" w:space="0" w:color="000000"/>
            </w:tcBorders>
            <w:shd w:val="clear" w:color="auto" w:fill="auto"/>
            <w:vAlign w:val="center"/>
            <w:hideMark/>
          </w:tcPr>
          <w:p w14:paraId="069BF0A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276B527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r>
      <w:tr w:rsidR="00C73C35" w:rsidRPr="00C73C35" w14:paraId="431BEF2E" w14:textId="77777777" w:rsidTr="00035EAF">
        <w:trPr>
          <w:gridAfter w:val="1"/>
          <w:wAfter w:w="27" w:type="dxa"/>
          <w:trHeight w:val="900"/>
          <w:jc w:val="center"/>
        </w:trPr>
        <w:tc>
          <w:tcPr>
            <w:tcW w:w="2205" w:type="dxa"/>
            <w:vMerge/>
            <w:tcBorders>
              <w:top w:val="nil"/>
              <w:left w:val="single" w:sz="4" w:space="0" w:color="000000"/>
              <w:bottom w:val="single" w:sz="4" w:space="0" w:color="000000"/>
              <w:right w:val="single" w:sz="4" w:space="0" w:color="000000"/>
            </w:tcBorders>
            <w:vAlign w:val="center"/>
            <w:hideMark/>
          </w:tcPr>
          <w:p w14:paraId="0352823A"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0F5A9BE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створення ресурсних кімнат у закладах освіти</w:t>
            </w:r>
            <w:r w:rsidRPr="00C73C35">
              <w:rPr>
                <w:rFonts w:ascii="Times New Roman" w:hAnsi="Times New Roman" w:cs="Times New Roman"/>
                <w:color w:val="000000"/>
                <w:sz w:val="20"/>
                <w:szCs w:val="20"/>
              </w:rPr>
              <w:br/>
              <w:t xml:space="preserve"> з інклюзивним навчанням</w:t>
            </w:r>
          </w:p>
        </w:tc>
        <w:tc>
          <w:tcPr>
            <w:tcW w:w="1192" w:type="dxa"/>
            <w:tcBorders>
              <w:top w:val="nil"/>
              <w:left w:val="nil"/>
              <w:bottom w:val="single" w:sz="4" w:space="0" w:color="000000"/>
              <w:right w:val="single" w:sz="4" w:space="0" w:color="000000"/>
            </w:tcBorders>
            <w:shd w:val="clear" w:color="auto" w:fill="auto"/>
            <w:vAlign w:val="center"/>
            <w:hideMark/>
          </w:tcPr>
          <w:p w14:paraId="221C971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tcBorders>
              <w:top w:val="nil"/>
              <w:left w:val="nil"/>
              <w:bottom w:val="single" w:sz="4" w:space="0" w:color="000000"/>
              <w:right w:val="single" w:sz="4" w:space="0" w:color="000000"/>
            </w:tcBorders>
            <w:vAlign w:val="center"/>
            <w:hideMark/>
          </w:tcPr>
          <w:p w14:paraId="3DDC01A0" w14:textId="77777777" w:rsidR="00C73C35" w:rsidRPr="00C73C35" w:rsidRDefault="00C73C35" w:rsidP="00EF00A9">
            <w:pPr>
              <w:spacing w:after="0"/>
              <w:rPr>
                <w:rFonts w:ascii="Times New Roman" w:hAnsi="Times New Roman" w:cs="Times New Roman"/>
                <w:color w:val="000000"/>
                <w:sz w:val="20"/>
                <w:szCs w:val="20"/>
              </w:rPr>
            </w:pPr>
          </w:p>
        </w:tc>
        <w:tc>
          <w:tcPr>
            <w:tcW w:w="1420" w:type="dxa"/>
            <w:tcBorders>
              <w:top w:val="nil"/>
              <w:left w:val="nil"/>
              <w:bottom w:val="single" w:sz="4" w:space="0" w:color="000000"/>
              <w:right w:val="single" w:sz="4" w:space="0" w:color="000000"/>
            </w:tcBorders>
            <w:shd w:val="clear" w:color="auto" w:fill="auto"/>
            <w:vAlign w:val="center"/>
            <w:hideMark/>
          </w:tcPr>
          <w:p w14:paraId="3C37358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w:t>
            </w:r>
            <w:r w:rsidRPr="00C73C35">
              <w:rPr>
                <w:rFonts w:ascii="Times New Roman" w:hAnsi="Times New Roman" w:cs="Times New Roman"/>
                <w:color w:val="000000"/>
                <w:sz w:val="20"/>
                <w:szCs w:val="20"/>
              </w:rPr>
              <w:br/>
              <w:t xml:space="preserve"> бюджети</w:t>
            </w:r>
          </w:p>
        </w:tc>
        <w:tc>
          <w:tcPr>
            <w:tcW w:w="1748" w:type="dxa"/>
            <w:tcBorders>
              <w:top w:val="nil"/>
              <w:left w:val="nil"/>
              <w:bottom w:val="single" w:sz="4" w:space="0" w:color="000000"/>
              <w:right w:val="single" w:sz="4" w:space="0" w:color="000000"/>
            </w:tcBorders>
            <w:shd w:val="clear" w:color="auto" w:fill="auto"/>
            <w:vAlign w:val="center"/>
            <w:hideMark/>
          </w:tcPr>
          <w:p w14:paraId="2D0D9D8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200000</w:t>
            </w:r>
          </w:p>
        </w:tc>
        <w:tc>
          <w:tcPr>
            <w:tcW w:w="824" w:type="dxa"/>
            <w:tcBorders>
              <w:top w:val="nil"/>
              <w:left w:val="nil"/>
              <w:bottom w:val="single" w:sz="4" w:space="0" w:color="000000"/>
              <w:right w:val="single" w:sz="4" w:space="0" w:color="000000"/>
            </w:tcBorders>
            <w:shd w:val="clear" w:color="auto" w:fill="auto"/>
            <w:vAlign w:val="center"/>
            <w:hideMark/>
          </w:tcPr>
          <w:p w14:paraId="7E60952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5A4644C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tcBorders>
              <w:top w:val="nil"/>
              <w:left w:val="nil"/>
              <w:bottom w:val="single" w:sz="4" w:space="0" w:color="000000"/>
              <w:right w:val="single" w:sz="4" w:space="0" w:color="000000"/>
            </w:tcBorders>
            <w:shd w:val="clear" w:color="auto" w:fill="auto"/>
            <w:vAlign w:val="center"/>
            <w:hideMark/>
          </w:tcPr>
          <w:p w14:paraId="54C9FAE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tcBorders>
              <w:top w:val="nil"/>
              <w:left w:val="nil"/>
              <w:bottom w:val="single" w:sz="4" w:space="0" w:color="000000"/>
              <w:right w:val="single" w:sz="4" w:space="0" w:color="000000"/>
            </w:tcBorders>
            <w:shd w:val="clear" w:color="auto" w:fill="auto"/>
            <w:vAlign w:val="center"/>
            <w:hideMark/>
          </w:tcPr>
          <w:p w14:paraId="63AC7ED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vMerge/>
            <w:tcBorders>
              <w:top w:val="nil"/>
              <w:left w:val="nil"/>
              <w:bottom w:val="single" w:sz="4" w:space="0" w:color="000000"/>
              <w:right w:val="single" w:sz="4" w:space="0" w:color="000000"/>
            </w:tcBorders>
            <w:vAlign w:val="center"/>
            <w:hideMark/>
          </w:tcPr>
          <w:p w14:paraId="6B8AB3AD"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0CCA0EF" w14:textId="77777777" w:rsidTr="00035EAF">
        <w:trPr>
          <w:trHeight w:val="312"/>
          <w:jc w:val="center"/>
        </w:trPr>
        <w:tc>
          <w:tcPr>
            <w:tcW w:w="16188" w:type="dxa"/>
            <w:gridSpan w:val="12"/>
            <w:tcBorders>
              <w:top w:val="nil"/>
              <w:left w:val="single" w:sz="4" w:space="0" w:color="000000"/>
              <w:bottom w:val="single" w:sz="4" w:space="0" w:color="000000"/>
              <w:right w:val="single" w:sz="4" w:space="0" w:color="000000"/>
            </w:tcBorders>
            <w:shd w:val="clear" w:color="auto" w:fill="auto"/>
            <w:noWrap/>
            <w:hideMark/>
          </w:tcPr>
          <w:p w14:paraId="21B390F4" w14:textId="77777777" w:rsidR="00C73C35" w:rsidRPr="00C73C35" w:rsidRDefault="00C73C35" w:rsidP="00EF00A9">
            <w:pPr>
              <w:spacing w:after="0"/>
              <w:jc w:val="center"/>
              <w:rPr>
                <w:rFonts w:ascii="Times New Roman" w:hAnsi="Times New Roman" w:cs="Times New Roman"/>
                <w:b/>
                <w:bCs/>
                <w:color w:val="000000"/>
                <w:sz w:val="20"/>
                <w:szCs w:val="20"/>
              </w:rPr>
            </w:pPr>
            <w:r w:rsidRPr="00C73C35">
              <w:rPr>
                <w:rFonts w:ascii="Times New Roman" w:hAnsi="Times New Roman" w:cs="Times New Roman"/>
                <w:b/>
                <w:bCs/>
                <w:color w:val="000000"/>
                <w:sz w:val="20"/>
                <w:szCs w:val="20"/>
              </w:rPr>
              <w:t>ІV. ПОЗАШКІЛЬНА ОСВІТА</w:t>
            </w:r>
          </w:p>
        </w:tc>
      </w:tr>
      <w:tr w:rsidR="00C73C35" w:rsidRPr="00C73C35" w14:paraId="5CA49CDA" w14:textId="77777777" w:rsidTr="00035EAF">
        <w:trPr>
          <w:gridAfter w:val="1"/>
          <w:wAfter w:w="27" w:type="dxa"/>
          <w:trHeight w:val="12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5469E7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Розвиток</w:t>
            </w:r>
            <w:r w:rsidRPr="00C73C35">
              <w:rPr>
                <w:rFonts w:ascii="Times New Roman" w:hAnsi="Times New Roman" w:cs="Times New Roman"/>
                <w:color w:val="000000"/>
                <w:sz w:val="20"/>
                <w:szCs w:val="20"/>
              </w:rPr>
              <w:br/>
              <w:t xml:space="preserve"> здібностей дітей та учнівської молоді шляхом охоплення позашкільною освітою</w:t>
            </w:r>
          </w:p>
        </w:tc>
        <w:tc>
          <w:tcPr>
            <w:tcW w:w="2528" w:type="dxa"/>
            <w:tcBorders>
              <w:top w:val="nil"/>
              <w:left w:val="nil"/>
              <w:bottom w:val="single" w:sz="4" w:space="0" w:color="000000"/>
              <w:right w:val="single" w:sz="4" w:space="0" w:color="000000"/>
            </w:tcBorders>
            <w:shd w:val="clear" w:color="auto" w:fill="auto"/>
            <w:vAlign w:val="center"/>
            <w:hideMark/>
          </w:tcPr>
          <w:p w14:paraId="4139B9B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участь в районних та обласних, всеукраїнських масових заходах з дітьми за напрямами позашкільної</w:t>
            </w:r>
            <w:r w:rsidRPr="00C73C35">
              <w:rPr>
                <w:rFonts w:ascii="Times New Roman" w:hAnsi="Times New Roman" w:cs="Times New Roman"/>
                <w:color w:val="000000"/>
                <w:sz w:val="20"/>
                <w:szCs w:val="20"/>
              </w:rPr>
              <w:br/>
              <w:t xml:space="preserve"> освіти </w:t>
            </w:r>
          </w:p>
        </w:tc>
        <w:tc>
          <w:tcPr>
            <w:tcW w:w="1192" w:type="dxa"/>
            <w:tcBorders>
              <w:top w:val="nil"/>
              <w:left w:val="nil"/>
              <w:bottom w:val="single" w:sz="4" w:space="0" w:color="000000"/>
              <w:right w:val="single" w:sz="4" w:space="0" w:color="000000"/>
            </w:tcBorders>
            <w:shd w:val="clear" w:color="auto" w:fill="auto"/>
            <w:vAlign w:val="center"/>
            <w:hideMark/>
          </w:tcPr>
          <w:p w14:paraId="5E972E5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68D8F58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tcBorders>
              <w:top w:val="nil"/>
              <w:left w:val="nil"/>
              <w:bottom w:val="single" w:sz="4" w:space="0" w:color="000000"/>
              <w:right w:val="single" w:sz="4" w:space="0" w:color="000000"/>
            </w:tcBorders>
            <w:shd w:val="clear" w:color="auto" w:fill="auto"/>
            <w:vAlign w:val="center"/>
            <w:hideMark/>
          </w:tcPr>
          <w:p w14:paraId="664F170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0334289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w:t>
            </w:r>
          </w:p>
        </w:tc>
        <w:tc>
          <w:tcPr>
            <w:tcW w:w="824" w:type="dxa"/>
            <w:tcBorders>
              <w:top w:val="nil"/>
              <w:left w:val="nil"/>
              <w:bottom w:val="single" w:sz="4" w:space="0" w:color="000000"/>
              <w:right w:val="single" w:sz="4" w:space="0" w:color="000000"/>
            </w:tcBorders>
            <w:shd w:val="clear" w:color="auto" w:fill="auto"/>
            <w:vAlign w:val="center"/>
            <w:hideMark/>
          </w:tcPr>
          <w:p w14:paraId="0306CF2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3746B76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931" w:type="dxa"/>
            <w:tcBorders>
              <w:top w:val="nil"/>
              <w:left w:val="nil"/>
              <w:bottom w:val="single" w:sz="4" w:space="0" w:color="000000"/>
              <w:right w:val="single" w:sz="4" w:space="0" w:color="000000"/>
            </w:tcBorders>
            <w:shd w:val="clear" w:color="auto" w:fill="auto"/>
            <w:vAlign w:val="center"/>
            <w:hideMark/>
          </w:tcPr>
          <w:p w14:paraId="2EF6FB4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061" w:type="dxa"/>
            <w:tcBorders>
              <w:top w:val="nil"/>
              <w:left w:val="nil"/>
              <w:bottom w:val="single" w:sz="4" w:space="0" w:color="000000"/>
              <w:right w:val="single" w:sz="4" w:space="0" w:color="000000"/>
            </w:tcBorders>
            <w:shd w:val="clear" w:color="auto" w:fill="auto"/>
            <w:vAlign w:val="center"/>
            <w:hideMark/>
          </w:tcPr>
          <w:p w14:paraId="54119CB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741" w:type="dxa"/>
            <w:tcBorders>
              <w:top w:val="nil"/>
              <w:left w:val="nil"/>
              <w:bottom w:val="single" w:sz="4" w:space="0" w:color="000000"/>
              <w:right w:val="single" w:sz="4" w:space="0" w:color="000000"/>
            </w:tcBorders>
            <w:shd w:val="clear" w:color="auto" w:fill="auto"/>
            <w:vAlign w:val="center"/>
            <w:hideMark/>
          </w:tcPr>
          <w:p w14:paraId="42B609D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Створення умов для здобуття якісної позашкільної освіти</w:t>
            </w:r>
          </w:p>
        </w:tc>
      </w:tr>
      <w:tr w:rsidR="00C73C35" w:rsidRPr="00C73C35" w14:paraId="35800989" w14:textId="77777777" w:rsidTr="00035EAF">
        <w:trPr>
          <w:gridAfter w:val="1"/>
          <w:wAfter w:w="27" w:type="dxa"/>
          <w:trHeight w:val="600"/>
          <w:jc w:val="center"/>
        </w:trPr>
        <w:tc>
          <w:tcPr>
            <w:tcW w:w="2205" w:type="dxa"/>
            <w:vMerge/>
            <w:tcBorders>
              <w:top w:val="nil"/>
              <w:left w:val="single" w:sz="4" w:space="0" w:color="000000"/>
              <w:bottom w:val="single" w:sz="4" w:space="0" w:color="000000"/>
              <w:right w:val="single" w:sz="4" w:space="0" w:color="000000"/>
            </w:tcBorders>
            <w:vAlign w:val="center"/>
            <w:hideMark/>
          </w:tcPr>
          <w:p w14:paraId="32223AED"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663B66D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2) підтримка Пластового руху </w:t>
            </w:r>
          </w:p>
        </w:tc>
        <w:tc>
          <w:tcPr>
            <w:tcW w:w="1192" w:type="dxa"/>
            <w:tcBorders>
              <w:top w:val="nil"/>
              <w:left w:val="nil"/>
              <w:bottom w:val="single" w:sz="4" w:space="0" w:color="000000"/>
              <w:right w:val="single" w:sz="4" w:space="0" w:color="000000"/>
            </w:tcBorders>
            <w:shd w:val="clear" w:color="auto" w:fill="auto"/>
            <w:vAlign w:val="center"/>
            <w:hideMark/>
          </w:tcPr>
          <w:p w14:paraId="0FE64B8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tcBorders>
              <w:top w:val="nil"/>
              <w:left w:val="nil"/>
              <w:bottom w:val="single" w:sz="4" w:space="0" w:color="000000"/>
              <w:right w:val="single" w:sz="4" w:space="0" w:color="000000"/>
            </w:tcBorders>
            <w:vAlign w:val="center"/>
            <w:hideMark/>
          </w:tcPr>
          <w:p w14:paraId="10EB938B" w14:textId="77777777" w:rsidR="00C73C35" w:rsidRPr="00C73C35" w:rsidRDefault="00C73C35" w:rsidP="00EF00A9">
            <w:pPr>
              <w:spacing w:after="0"/>
              <w:rPr>
                <w:rFonts w:ascii="Times New Roman" w:hAnsi="Times New Roman" w:cs="Times New Roman"/>
                <w:color w:val="000000"/>
                <w:sz w:val="20"/>
                <w:szCs w:val="20"/>
              </w:rPr>
            </w:pPr>
          </w:p>
        </w:tc>
        <w:tc>
          <w:tcPr>
            <w:tcW w:w="1420" w:type="dxa"/>
            <w:tcBorders>
              <w:top w:val="nil"/>
              <w:left w:val="nil"/>
              <w:bottom w:val="single" w:sz="4" w:space="0" w:color="000000"/>
              <w:right w:val="single" w:sz="4" w:space="0" w:color="000000"/>
            </w:tcBorders>
            <w:shd w:val="clear" w:color="auto" w:fill="auto"/>
            <w:vAlign w:val="center"/>
            <w:hideMark/>
          </w:tcPr>
          <w:p w14:paraId="388802C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54DE75F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165000</w:t>
            </w:r>
          </w:p>
        </w:tc>
        <w:tc>
          <w:tcPr>
            <w:tcW w:w="824" w:type="dxa"/>
            <w:tcBorders>
              <w:top w:val="nil"/>
              <w:left w:val="nil"/>
              <w:bottom w:val="single" w:sz="4" w:space="0" w:color="000000"/>
              <w:right w:val="single" w:sz="4" w:space="0" w:color="000000"/>
            </w:tcBorders>
            <w:shd w:val="clear" w:color="auto" w:fill="auto"/>
            <w:vAlign w:val="center"/>
            <w:hideMark/>
          </w:tcPr>
          <w:p w14:paraId="7561368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w:t>
            </w:r>
          </w:p>
        </w:tc>
        <w:tc>
          <w:tcPr>
            <w:tcW w:w="955" w:type="dxa"/>
            <w:tcBorders>
              <w:top w:val="nil"/>
              <w:left w:val="nil"/>
              <w:bottom w:val="single" w:sz="4" w:space="0" w:color="000000"/>
              <w:right w:val="single" w:sz="4" w:space="0" w:color="000000"/>
            </w:tcBorders>
            <w:shd w:val="clear" w:color="auto" w:fill="auto"/>
            <w:vAlign w:val="center"/>
            <w:hideMark/>
          </w:tcPr>
          <w:p w14:paraId="2D7523F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tcBorders>
              <w:top w:val="nil"/>
              <w:left w:val="nil"/>
              <w:bottom w:val="single" w:sz="4" w:space="0" w:color="000000"/>
              <w:right w:val="single" w:sz="4" w:space="0" w:color="000000"/>
            </w:tcBorders>
            <w:shd w:val="clear" w:color="auto" w:fill="auto"/>
            <w:vAlign w:val="center"/>
            <w:hideMark/>
          </w:tcPr>
          <w:p w14:paraId="01F2B06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tcBorders>
              <w:top w:val="nil"/>
              <w:left w:val="nil"/>
              <w:bottom w:val="single" w:sz="4" w:space="0" w:color="000000"/>
              <w:right w:val="single" w:sz="4" w:space="0" w:color="000000"/>
            </w:tcBorders>
            <w:shd w:val="clear" w:color="auto" w:fill="auto"/>
            <w:vAlign w:val="center"/>
            <w:hideMark/>
          </w:tcPr>
          <w:p w14:paraId="56660CD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tcBorders>
              <w:top w:val="nil"/>
              <w:left w:val="nil"/>
              <w:bottom w:val="single" w:sz="4" w:space="0" w:color="000000"/>
              <w:right w:val="single" w:sz="4" w:space="0" w:color="000000"/>
            </w:tcBorders>
            <w:shd w:val="clear" w:color="auto" w:fill="auto"/>
            <w:vAlign w:val="center"/>
            <w:hideMark/>
          </w:tcPr>
          <w:p w14:paraId="2406D75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r>
      <w:tr w:rsidR="00C73C35" w:rsidRPr="00C73C35" w14:paraId="3968A110" w14:textId="77777777" w:rsidTr="00035EAF">
        <w:trPr>
          <w:gridAfter w:val="1"/>
          <w:wAfter w:w="27" w:type="dxa"/>
          <w:trHeight w:val="1800"/>
          <w:jc w:val="center"/>
        </w:trPr>
        <w:tc>
          <w:tcPr>
            <w:tcW w:w="2205" w:type="dxa"/>
            <w:tcBorders>
              <w:top w:val="nil"/>
              <w:left w:val="single" w:sz="4" w:space="0" w:color="000000"/>
              <w:bottom w:val="single" w:sz="4" w:space="0" w:color="000000"/>
              <w:right w:val="single" w:sz="4" w:space="0" w:color="000000"/>
            </w:tcBorders>
            <w:shd w:val="clear" w:color="auto" w:fill="auto"/>
            <w:vAlign w:val="center"/>
            <w:hideMark/>
          </w:tcPr>
          <w:p w14:paraId="0BFA99F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Збереження</w:t>
            </w:r>
            <w:r w:rsidRPr="00C73C35">
              <w:rPr>
                <w:rFonts w:ascii="Times New Roman" w:hAnsi="Times New Roman" w:cs="Times New Roman"/>
                <w:color w:val="000000"/>
                <w:sz w:val="20"/>
                <w:szCs w:val="20"/>
              </w:rPr>
              <w:br/>
              <w:t xml:space="preserve"> життя і здоров’я дітей</w:t>
            </w:r>
          </w:p>
        </w:tc>
        <w:tc>
          <w:tcPr>
            <w:tcW w:w="2528" w:type="dxa"/>
            <w:tcBorders>
              <w:top w:val="nil"/>
              <w:left w:val="nil"/>
              <w:bottom w:val="single" w:sz="4" w:space="0" w:color="000000"/>
              <w:right w:val="single" w:sz="4" w:space="0" w:color="000000"/>
            </w:tcBorders>
            <w:shd w:val="clear" w:color="auto" w:fill="auto"/>
            <w:vAlign w:val="center"/>
            <w:hideMark/>
          </w:tcPr>
          <w:p w14:paraId="27F0B63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1) забезпечення функціонування дитячої кімнати Центру безпеки громадян в с. Біла Криниця </w:t>
            </w:r>
          </w:p>
        </w:tc>
        <w:tc>
          <w:tcPr>
            <w:tcW w:w="1192" w:type="dxa"/>
            <w:tcBorders>
              <w:top w:val="nil"/>
              <w:left w:val="nil"/>
              <w:bottom w:val="single" w:sz="4" w:space="0" w:color="000000"/>
              <w:right w:val="single" w:sz="4" w:space="0" w:color="000000"/>
            </w:tcBorders>
            <w:shd w:val="clear" w:color="auto" w:fill="auto"/>
            <w:vAlign w:val="center"/>
            <w:hideMark/>
          </w:tcPr>
          <w:p w14:paraId="588AA1D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tcBorders>
              <w:top w:val="nil"/>
              <w:left w:val="nil"/>
              <w:bottom w:val="single" w:sz="4" w:space="0" w:color="000000"/>
              <w:right w:val="single" w:sz="4" w:space="0" w:color="000000"/>
            </w:tcBorders>
            <w:shd w:val="clear" w:color="auto" w:fill="auto"/>
            <w:vAlign w:val="center"/>
            <w:hideMark/>
          </w:tcPr>
          <w:p w14:paraId="596F6A6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tcBorders>
              <w:top w:val="nil"/>
              <w:left w:val="nil"/>
              <w:bottom w:val="single" w:sz="4" w:space="0" w:color="000000"/>
              <w:right w:val="single" w:sz="4" w:space="0" w:color="000000"/>
            </w:tcBorders>
            <w:shd w:val="clear" w:color="auto" w:fill="auto"/>
            <w:vAlign w:val="center"/>
            <w:hideMark/>
          </w:tcPr>
          <w:p w14:paraId="2250EAB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1548983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w:t>
            </w:r>
          </w:p>
        </w:tc>
        <w:tc>
          <w:tcPr>
            <w:tcW w:w="824" w:type="dxa"/>
            <w:tcBorders>
              <w:top w:val="nil"/>
              <w:left w:val="nil"/>
              <w:bottom w:val="single" w:sz="4" w:space="0" w:color="000000"/>
              <w:right w:val="single" w:sz="4" w:space="0" w:color="000000"/>
            </w:tcBorders>
            <w:shd w:val="clear" w:color="auto" w:fill="auto"/>
            <w:vAlign w:val="center"/>
            <w:hideMark/>
          </w:tcPr>
          <w:p w14:paraId="1D05336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6B90D43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931" w:type="dxa"/>
            <w:tcBorders>
              <w:top w:val="nil"/>
              <w:left w:val="nil"/>
              <w:bottom w:val="single" w:sz="4" w:space="0" w:color="000000"/>
              <w:right w:val="single" w:sz="4" w:space="0" w:color="000000"/>
            </w:tcBorders>
            <w:shd w:val="clear" w:color="auto" w:fill="auto"/>
            <w:vAlign w:val="center"/>
            <w:hideMark/>
          </w:tcPr>
          <w:p w14:paraId="2E2978B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061" w:type="dxa"/>
            <w:tcBorders>
              <w:top w:val="nil"/>
              <w:left w:val="nil"/>
              <w:bottom w:val="single" w:sz="4" w:space="0" w:color="000000"/>
              <w:right w:val="single" w:sz="4" w:space="0" w:color="000000"/>
            </w:tcBorders>
            <w:shd w:val="clear" w:color="auto" w:fill="auto"/>
            <w:vAlign w:val="center"/>
            <w:hideMark/>
          </w:tcPr>
          <w:p w14:paraId="080852A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741" w:type="dxa"/>
            <w:tcBorders>
              <w:top w:val="nil"/>
              <w:left w:val="nil"/>
              <w:bottom w:val="single" w:sz="4" w:space="0" w:color="000000"/>
              <w:right w:val="single" w:sz="4" w:space="0" w:color="000000"/>
            </w:tcBorders>
            <w:shd w:val="clear" w:color="auto" w:fill="auto"/>
            <w:vAlign w:val="center"/>
            <w:hideMark/>
          </w:tcPr>
          <w:p w14:paraId="4257B28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Попередження трагічних випадків за участю дітей під час пожеж та зменшення кількості випадків </w:t>
            </w:r>
            <w:r w:rsidRPr="00C73C35">
              <w:rPr>
                <w:rFonts w:ascii="Times New Roman" w:hAnsi="Times New Roman" w:cs="Times New Roman"/>
                <w:color w:val="000000"/>
                <w:sz w:val="20"/>
                <w:szCs w:val="20"/>
              </w:rPr>
              <w:lastRenderedPageBreak/>
              <w:t>дитячого травматизму</w:t>
            </w:r>
          </w:p>
        </w:tc>
      </w:tr>
      <w:tr w:rsidR="00C73C35" w:rsidRPr="00C73C35" w14:paraId="014ED3CB" w14:textId="77777777" w:rsidTr="00035EAF">
        <w:trPr>
          <w:gridAfter w:val="1"/>
          <w:wAfter w:w="27" w:type="dxa"/>
          <w:trHeight w:val="570"/>
          <w:jc w:val="center"/>
        </w:trPr>
        <w:tc>
          <w:tcPr>
            <w:tcW w:w="2205" w:type="dxa"/>
            <w:vMerge w:val="restart"/>
            <w:tcBorders>
              <w:top w:val="nil"/>
              <w:left w:val="nil"/>
              <w:bottom w:val="nil"/>
              <w:right w:val="nil"/>
            </w:tcBorders>
            <w:shd w:val="clear" w:color="FFFFFF" w:fill="FFFFFF"/>
            <w:vAlign w:val="center"/>
            <w:hideMark/>
          </w:tcPr>
          <w:p w14:paraId="7DF7A93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3. Стимулювання покращення організації роботи учнівського самоврядування</w:t>
            </w:r>
          </w:p>
        </w:tc>
        <w:tc>
          <w:tcPr>
            <w:tcW w:w="25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124A5D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підтримка розвитку учнівського самоврядування</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15FAD56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52D91E3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E69095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vMerge w:val="restart"/>
            <w:tcBorders>
              <w:top w:val="nil"/>
              <w:left w:val="nil"/>
              <w:bottom w:val="single" w:sz="4" w:space="0" w:color="000000"/>
              <w:right w:val="single" w:sz="4" w:space="0" w:color="000000"/>
            </w:tcBorders>
            <w:shd w:val="clear" w:color="auto" w:fill="auto"/>
            <w:vAlign w:val="center"/>
            <w:hideMark/>
          </w:tcPr>
          <w:p w14:paraId="4E98DF0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w:t>
            </w:r>
          </w:p>
        </w:tc>
        <w:tc>
          <w:tcPr>
            <w:tcW w:w="82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9B193E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vMerge w:val="restart"/>
            <w:tcBorders>
              <w:top w:val="nil"/>
              <w:left w:val="nil"/>
              <w:bottom w:val="single" w:sz="4" w:space="0" w:color="000000"/>
              <w:right w:val="single" w:sz="4" w:space="0" w:color="000000"/>
            </w:tcBorders>
            <w:shd w:val="clear" w:color="auto" w:fill="auto"/>
            <w:vAlign w:val="center"/>
            <w:hideMark/>
          </w:tcPr>
          <w:p w14:paraId="0C847FE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931" w:type="dxa"/>
            <w:vMerge w:val="restart"/>
            <w:tcBorders>
              <w:top w:val="nil"/>
              <w:left w:val="nil"/>
              <w:bottom w:val="single" w:sz="4" w:space="0" w:color="000000"/>
              <w:right w:val="single" w:sz="4" w:space="0" w:color="000000"/>
            </w:tcBorders>
            <w:shd w:val="clear" w:color="auto" w:fill="auto"/>
            <w:vAlign w:val="center"/>
            <w:hideMark/>
          </w:tcPr>
          <w:p w14:paraId="522C93F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061" w:type="dxa"/>
            <w:vMerge w:val="restart"/>
            <w:tcBorders>
              <w:top w:val="nil"/>
              <w:left w:val="nil"/>
              <w:bottom w:val="single" w:sz="4" w:space="0" w:color="000000"/>
              <w:right w:val="single" w:sz="4" w:space="0" w:color="000000"/>
            </w:tcBorders>
            <w:shd w:val="clear" w:color="auto" w:fill="auto"/>
            <w:vAlign w:val="center"/>
            <w:hideMark/>
          </w:tcPr>
          <w:p w14:paraId="1335680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02E4098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Підвищення мотивації до організації роботи</w:t>
            </w:r>
            <w:r w:rsidRPr="00C73C35">
              <w:rPr>
                <w:rFonts w:ascii="Times New Roman" w:hAnsi="Times New Roman" w:cs="Times New Roman"/>
                <w:color w:val="000000"/>
                <w:sz w:val="20"/>
                <w:szCs w:val="20"/>
              </w:rPr>
              <w:br/>
              <w:t xml:space="preserve"> учнівського самоврядування.</w:t>
            </w:r>
            <w:r w:rsidRPr="00C73C35">
              <w:rPr>
                <w:rFonts w:ascii="Times New Roman" w:hAnsi="Times New Roman" w:cs="Times New Roman"/>
                <w:color w:val="000000"/>
                <w:sz w:val="20"/>
                <w:szCs w:val="20"/>
              </w:rPr>
              <w:br/>
              <w:t xml:space="preserve"> Виховання лідерів серед учнівської молоді</w:t>
            </w:r>
          </w:p>
        </w:tc>
      </w:tr>
      <w:tr w:rsidR="00C73C35" w:rsidRPr="00C73C35" w14:paraId="1A8DA020" w14:textId="77777777" w:rsidTr="00035EAF">
        <w:trPr>
          <w:gridAfter w:val="1"/>
          <w:wAfter w:w="27" w:type="dxa"/>
          <w:trHeight w:val="570"/>
          <w:jc w:val="center"/>
        </w:trPr>
        <w:tc>
          <w:tcPr>
            <w:tcW w:w="2205" w:type="dxa"/>
            <w:vMerge/>
            <w:tcBorders>
              <w:top w:val="nil"/>
              <w:left w:val="nil"/>
              <w:bottom w:val="nil"/>
              <w:right w:val="nil"/>
            </w:tcBorders>
            <w:vAlign w:val="center"/>
            <w:hideMark/>
          </w:tcPr>
          <w:p w14:paraId="481FD25D"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07D60C6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9A785B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AC2A33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47FB481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E0AA56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4977451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7FA26EC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5819A7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280ED784"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5C6E9D1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999EFD6" w14:textId="77777777" w:rsidTr="00035EAF">
        <w:trPr>
          <w:gridAfter w:val="1"/>
          <w:wAfter w:w="27" w:type="dxa"/>
          <w:trHeight w:val="1470"/>
          <w:jc w:val="center"/>
        </w:trPr>
        <w:tc>
          <w:tcPr>
            <w:tcW w:w="2205" w:type="dxa"/>
            <w:vMerge/>
            <w:tcBorders>
              <w:top w:val="nil"/>
              <w:left w:val="nil"/>
              <w:bottom w:val="nil"/>
              <w:right w:val="nil"/>
            </w:tcBorders>
            <w:vAlign w:val="center"/>
            <w:hideMark/>
          </w:tcPr>
          <w:p w14:paraId="4644AF83"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540DFDC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7CE405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E874383"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2635E6B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CE194B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513D35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14A002A2"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991B9B9"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468EC2E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6DD6EEF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B88680A" w14:textId="77777777" w:rsidTr="00035EAF">
        <w:trPr>
          <w:trHeight w:val="312"/>
          <w:jc w:val="center"/>
        </w:trPr>
        <w:tc>
          <w:tcPr>
            <w:tcW w:w="16188" w:type="dxa"/>
            <w:gridSpan w:val="1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92E5D8" w14:textId="77777777" w:rsidR="00C73C35" w:rsidRPr="00C73C35" w:rsidRDefault="00C73C35" w:rsidP="00EF00A9">
            <w:pPr>
              <w:spacing w:after="0"/>
              <w:jc w:val="center"/>
              <w:rPr>
                <w:rFonts w:ascii="Times New Roman" w:hAnsi="Times New Roman" w:cs="Times New Roman"/>
                <w:b/>
                <w:bCs/>
                <w:color w:val="000000"/>
                <w:sz w:val="20"/>
                <w:szCs w:val="20"/>
              </w:rPr>
            </w:pPr>
            <w:r w:rsidRPr="00C73C35">
              <w:rPr>
                <w:rFonts w:ascii="Times New Roman" w:hAnsi="Times New Roman" w:cs="Times New Roman"/>
                <w:b/>
                <w:bCs/>
                <w:color w:val="000000"/>
                <w:sz w:val="20"/>
                <w:szCs w:val="20"/>
              </w:rPr>
              <w:t>V. РОБОТА З КАДРАМИ</w:t>
            </w:r>
          </w:p>
        </w:tc>
      </w:tr>
      <w:tr w:rsidR="00C73C35" w:rsidRPr="00C73C35" w14:paraId="2056079E" w14:textId="77777777" w:rsidTr="00035EAF">
        <w:trPr>
          <w:gridAfter w:val="1"/>
          <w:wAfter w:w="27" w:type="dxa"/>
          <w:trHeight w:val="18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B0BEF9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Популяризація роботи</w:t>
            </w:r>
            <w:r w:rsidRPr="00C73C35">
              <w:rPr>
                <w:rFonts w:ascii="Times New Roman" w:hAnsi="Times New Roman" w:cs="Times New Roman"/>
                <w:color w:val="000000"/>
                <w:sz w:val="20"/>
                <w:szCs w:val="20"/>
              </w:rPr>
              <w:br/>
              <w:t xml:space="preserve"> педагогічних працівників</w:t>
            </w:r>
          </w:p>
        </w:tc>
        <w:tc>
          <w:tcPr>
            <w:tcW w:w="2528" w:type="dxa"/>
            <w:tcBorders>
              <w:top w:val="nil"/>
              <w:left w:val="nil"/>
              <w:bottom w:val="nil"/>
              <w:right w:val="nil"/>
            </w:tcBorders>
            <w:shd w:val="clear" w:color="FFFFFF" w:fill="FFFFFF"/>
            <w:vAlign w:val="center"/>
            <w:hideMark/>
          </w:tcPr>
          <w:p w14:paraId="63F286C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популяризація досвіду роботи педагогічних працівників шляхом проведення професійних конкурсів «Учитель року»,  конкурсу- ярмарку педагогічної творчості, фестивалю педагогічних ідей тощо</w:t>
            </w:r>
          </w:p>
        </w:tc>
        <w:tc>
          <w:tcPr>
            <w:tcW w:w="1192" w:type="dxa"/>
            <w:tcBorders>
              <w:top w:val="nil"/>
              <w:left w:val="single" w:sz="4" w:space="0" w:color="000000"/>
              <w:bottom w:val="single" w:sz="4" w:space="0" w:color="000000"/>
              <w:right w:val="single" w:sz="4" w:space="0" w:color="000000"/>
            </w:tcBorders>
            <w:shd w:val="clear" w:color="FFFFFF" w:fill="FFFFFF"/>
            <w:vAlign w:val="center"/>
            <w:hideMark/>
          </w:tcPr>
          <w:p w14:paraId="6A28AEB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tcBorders>
              <w:top w:val="nil"/>
              <w:left w:val="nil"/>
              <w:bottom w:val="nil"/>
              <w:right w:val="nil"/>
            </w:tcBorders>
            <w:shd w:val="clear" w:color="FFFFFF" w:fill="FFFFFF"/>
            <w:vAlign w:val="center"/>
            <w:hideMark/>
          </w:tcPr>
          <w:p w14:paraId="35C2C3E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 Білокриницької сільської ради</w:t>
            </w:r>
          </w:p>
        </w:tc>
        <w:tc>
          <w:tcPr>
            <w:tcW w:w="1420" w:type="dxa"/>
            <w:tcBorders>
              <w:top w:val="nil"/>
              <w:left w:val="single" w:sz="4" w:space="0" w:color="000000"/>
              <w:bottom w:val="single" w:sz="4" w:space="0" w:color="000000"/>
              <w:right w:val="single" w:sz="4" w:space="0" w:color="000000"/>
            </w:tcBorders>
            <w:shd w:val="clear" w:color="auto" w:fill="auto"/>
            <w:vAlign w:val="center"/>
            <w:hideMark/>
          </w:tcPr>
          <w:p w14:paraId="0BE305B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1F5FBE5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824" w:type="dxa"/>
            <w:tcBorders>
              <w:top w:val="nil"/>
              <w:left w:val="nil"/>
              <w:bottom w:val="single" w:sz="4" w:space="0" w:color="000000"/>
              <w:right w:val="single" w:sz="4" w:space="0" w:color="000000"/>
            </w:tcBorders>
            <w:shd w:val="clear" w:color="auto" w:fill="auto"/>
            <w:vAlign w:val="center"/>
            <w:hideMark/>
          </w:tcPr>
          <w:p w14:paraId="3715B63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56FB648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tcBorders>
              <w:top w:val="nil"/>
              <w:left w:val="nil"/>
              <w:bottom w:val="single" w:sz="4" w:space="0" w:color="000000"/>
              <w:right w:val="single" w:sz="4" w:space="0" w:color="000000"/>
            </w:tcBorders>
            <w:shd w:val="clear" w:color="auto" w:fill="auto"/>
            <w:vAlign w:val="center"/>
            <w:hideMark/>
          </w:tcPr>
          <w:p w14:paraId="054D142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tcBorders>
              <w:top w:val="nil"/>
              <w:left w:val="nil"/>
              <w:bottom w:val="single" w:sz="4" w:space="0" w:color="000000"/>
              <w:right w:val="single" w:sz="4" w:space="0" w:color="000000"/>
            </w:tcBorders>
            <w:shd w:val="clear" w:color="auto" w:fill="auto"/>
            <w:vAlign w:val="center"/>
            <w:hideMark/>
          </w:tcPr>
          <w:p w14:paraId="790B902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tcBorders>
              <w:top w:val="nil"/>
              <w:left w:val="nil"/>
              <w:bottom w:val="single" w:sz="4" w:space="0" w:color="000000"/>
              <w:right w:val="single" w:sz="4" w:space="0" w:color="000000"/>
            </w:tcBorders>
            <w:shd w:val="clear" w:color="auto" w:fill="auto"/>
            <w:vAlign w:val="center"/>
            <w:hideMark/>
          </w:tcPr>
          <w:p w14:paraId="4BA5526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r>
      <w:tr w:rsidR="00C73C35" w:rsidRPr="00C73C35" w14:paraId="3B6AB9B8" w14:textId="77777777" w:rsidTr="00035EAF">
        <w:trPr>
          <w:gridAfter w:val="1"/>
          <w:wAfter w:w="27" w:type="dxa"/>
          <w:trHeight w:val="1500"/>
          <w:jc w:val="center"/>
        </w:trPr>
        <w:tc>
          <w:tcPr>
            <w:tcW w:w="2205" w:type="dxa"/>
            <w:vMerge/>
            <w:tcBorders>
              <w:top w:val="nil"/>
              <w:left w:val="single" w:sz="4" w:space="0" w:color="000000"/>
              <w:bottom w:val="single" w:sz="4" w:space="0" w:color="000000"/>
              <w:right w:val="single" w:sz="4" w:space="0" w:color="000000"/>
            </w:tcBorders>
            <w:vAlign w:val="center"/>
            <w:hideMark/>
          </w:tcPr>
          <w:p w14:paraId="1F6EEA9A"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single" w:sz="4" w:space="0" w:color="000000"/>
              <w:left w:val="nil"/>
              <w:bottom w:val="single" w:sz="4" w:space="0" w:color="000000"/>
              <w:right w:val="single" w:sz="4" w:space="0" w:color="000000"/>
            </w:tcBorders>
            <w:shd w:val="clear" w:color="auto" w:fill="auto"/>
            <w:vAlign w:val="center"/>
            <w:hideMark/>
          </w:tcPr>
          <w:p w14:paraId="7D2AE43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стимулювання шляхом виплати премій кращим педагогічним</w:t>
            </w:r>
            <w:r w:rsidRPr="00C73C35">
              <w:rPr>
                <w:rFonts w:ascii="Times New Roman" w:hAnsi="Times New Roman" w:cs="Times New Roman"/>
                <w:color w:val="000000"/>
                <w:sz w:val="20"/>
                <w:szCs w:val="20"/>
              </w:rPr>
              <w:br/>
              <w:t xml:space="preserve"> працівникам, переможцям конкурсу «Учитель року», інших фахових конкурсів</w:t>
            </w:r>
          </w:p>
        </w:tc>
        <w:tc>
          <w:tcPr>
            <w:tcW w:w="1192" w:type="dxa"/>
            <w:tcBorders>
              <w:top w:val="nil"/>
              <w:left w:val="nil"/>
              <w:bottom w:val="single" w:sz="4" w:space="0" w:color="000000"/>
              <w:right w:val="single" w:sz="4" w:space="0" w:color="000000"/>
            </w:tcBorders>
            <w:shd w:val="clear" w:color="auto" w:fill="auto"/>
            <w:vAlign w:val="center"/>
            <w:hideMark/>
          </w:tcPr>
          <w:p w14:paraId="7183179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tcBorders>
              <w:top w:val="single" w:sz="4" w:space="0" w:color="000000"/>
              <w:left w:val="nil"/>
              <w:bottom w:val="single" w:sz="4" w:space="0" w:color="000000"/>
              <w:right w:val="single" w:sz="4" w:space="0" w:color="000000"/>
            </w:tcBorders>
            <w:shd w:val="clear" w:color="auto" w:fill="auto"/>
            <w:vAlign w:val="center"/>
            <w:hideMark/>
          </w:tcPr>
          <w:p w14:paraId="4D2D838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tcBorders>
              <w:top w:val="nil"/>
              <w:left w:val="nil"/>
              <w:bottom w:val="single" w:sz="4" w:space="0" w:color="000000"/>
              <w:right w:val="single" w:sz="4" w:space="0" w:color="000000"/>
            </w:tcBorders>
            <w:shd w:val="clear" w:color="auto" w:fill="auto"/>
            <w:vAlign w:val="center"/>
            <w:hideMark/>
          </w:tcPr>
          <w:p w14:paraId="661BB35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4FBD41D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75000</w:t>
            </w:r>
          </w:p>
        </w:tc>
        <w:tc>
          <w:tcPr>
            <w:tcW w:w="824" w:type="dxa"/>
            <w:tcBorders>
              <w:top w:val="nil"/>
              <w:left w:val="nil"/>
              <w:bottom w:val="single" w:sz="4" w:space="0" w:color="000000"/>
              <w:right w:val="single" w:sz="4" w:space="0" w:color="000000"/>
            </w:tcBorders>
            <w:shd w:val="clear" w:color="auto" w:fill="auto"/>
            <w:vAlign w:val="center"/>
            <w:hideMark/>
          </w:tcPr>
          <w:p w14:paraId="2A93B86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00157B4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25000</w:t>
            </w:r>
          </w:p>
        </w:tc>
        <w:tc>
          <w:tcPr>
            <w:tcW w:w="931" w:type="dxa"/>
            <w:tcBorders>
              <w:top w:val="nil"/>
              <w:left w:val="nil"/>
              <w:bottom w:val="single" w:sz="4" w:space="0" w:color="000000"/>
              <w:right w:val="single" w:sz="4" w:space="0" w:color="000000"/>
            </w:tcBorders>
            <w:shd w:val="clear" w:color="auto" w:fill="auto"/>
            <w:vAlign w:val="center"/>
            <w:hideMark/>
          </w:tcPr>
          <w:p w14:paraId="5327B11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25000</w:t>
            </w:r>
          </w:p>
        </w:tc>
        <w:tc>
          <w:tcPr>
            <w:tcW w:w="1061" w:type="dxa"/>
            <w:tcBorders>
              <w:top w:val="nil"/>
              <w:left w:val="nil"/>
              <w:bottom w:val="single" w:sz="4" w:space="0" w:color="000000"/>
              <w:right w:val="single" w:sz="4" w:space="0" w:color="000000"/>
            </w:tcBorders>
            <w:shd w:val="clear" w:color="auto" w:fill="auto"/>
            <w:vAlign w:val="center"/>
            <w:hideMark/>
          </w:tcPr>
          <w:p w14:paraId="34C22FE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25000</w:t>
            </w:r>
          </w:p>
        </w:tc>
        <w:tc>
          <w:tcPr>
            <w:tcW w:w="1741" w:type="dxa"/>
            <w:tcBorders>
              <w:top w:val="nil"/>
              <w:left w:val="nil"/>
              <w:bottom w:val="single" w:sz="4" w:space="0" w:color="000000"/>
              <w:right w:val="single" w:sz="4" w:space="0" w:color="000000"/>
            </w:tcBorders>
            <w:shd w:val="clear" w:color="auto" w:fill="auto"/>
            <w:vAlign w:val="center"/>
            <w:hideMark/>
          </w:tcPr>
          <w:p w14:paraId="18B38E6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r>
      <w:tr w:rsidR="00C73C35" w:rsidRPr="00C73C35" w14:paraId="142C6732" w14:textId="77777777" w:rsidTr="00035EAF">
        <w:trPr>
          <w:gridAfter w:val="1"/>
          <w:wAfter w:w="27" w:type="dxa"/>
          <w:trHeight w:val="18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63997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2. Професійний розвиток</w:t>
            </w:r>
            <w:r w:rsidRPr="00C73C35">
              <w:rPr>
                <w:rFonts w:ascii="Times New Roman" w:hAnsi="Times New Roman" w:cs="Times New Roman"/>
                <w:color w:val="000000"/>
                <w:sz w:val="20"/>
                <w:szCs w:val="20"/>
              </w:rPr>
              <w:br w:type="page"/>
              <w:t xml:space="preserve"> педагогічних працівників; забезпечення</w:t>
            </w:r>
            <w:r w:rsidRPr="00C73C35">
              <w:rPr>
                <w:rFonts w:ascii="Times New Roman" w:hAnsi="Times New Roman" w:cs="Times New Roman"/>
                <w:color w:val="000000"/>
                <w:sz w:val="20"/>
                <w:szCs w:val="20"/>
              </w:rPr>
              <w:br w:type="page"/>
              <w:t xml:space="preserve"> належного рівня освітнього процесу</w:t>
            </w:r>
          </w:p>
        </w:tc>
        <w:tc>
          <w:tcPr>
            <w:tcW w:w="2528" w:type="dxa"/>
            <w:tcBorders>
              <w:top w:val="nil"/>
              <w:left w:val="nil"/>
              <w:bottom w:val="single" w:sz="4" w:space="0" w:color="000000"/>
              <w:right w:val="single" w:sz="4" w:space="0" w:color="000000"/>
            </w:tcBorders>
            <w:shd w:val="clear" w:color="auto" w:fill="auto"/>
            <w:vAlign w:val="center"/>
            <w:hideMark/>
          </w:tcPr>
          <w:p w14:paraId="7002567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запровадження</w:t>
            </w:r>
            <w:r w:rsidRPr="00C73C35">
              <w:rPr>
                <w:rFonts w:ascii="Times New Roman" w:hAnsi="Times New Roman" w:cs="Times New Roman"/>
                <w:color w:val="000000"/>
                <w:sz w:val="20"/>
                <w:szCs w:val="20"/>
              </w:rPr>
              <w:br w:type="page"/>
              <w:t xml:space="preserve"> інноваційних форм науково-методичної взаємодії через організацію </w:t>
            </w:r>
            <w:proofErr w:type="spellStart"/>
            <w:r w:rsidRPr="00C73C35">
              <w:rPr>
                <w:rFonts w:ascii="Times New Roman" w:hAnsi="Times New Roman" w:cs="Times New Roman"/>
                <w:color w:val="000000"/>
                <w:sz w:val="20"/>
                <w:szCs w:val="20"/>
              </w:rPr>
              <w:t>методочної</w:t>
            </w:r>
            <w:proofErr w:type="spellEnd"/>
            <w:r w:rsidRPr="00C73C35">
              <w:rPr>
                <w:rFonts w:ascii="Times New Roman" w:hAnsi="Times New Roman" w:cs="Times New Roman"/>
                <w:color w:val="000000"/>
                <w:sz w:val="20"/>
                <w:szCs w:val="20"/>
              </w:rPr>
              <w:t xml:space="preserve"> роботи, творчих групи, майстер-класи, семінари-практикуми, тематичні</w:t>
            </w:r>
            <w:r w:rsidRPr="00C73C35">
              <w:rPr>
                <w:rFonts w:ascii="Times New Roman" w:hAnsi="Times New Roman" w:cs="Times New Roman"/>
                <w:color w:val="000000"/>
                <w:sz w:val="20"/>
                <w:szCs w:val="20"/>
              </w:rPr>
              <w:br w:type="page"/>
              <w:t xml:space="preserve"> </w:t>
            </w:r>
            <w:proofErr w:type="spellStart"/>
            <w:r w:rsidRPr="00C73C35">
              <w:rPr>
                <w:rFonts w:ascii="Times New Roman" w:hAnsi="Times New Roman" w:cs="Times New Roman"/>
                <w:color w:val="000000"/>
                <w:sz w:val="20"/>
                <w:szCs w:val="20"/>
              </w:rPr>
              <w:t>вебінари</w:t>
            </w:r>
            <w:proofErr w:type="spellEnd"/>
            <w:r w:rsidRPr="00C73C35">
              <w:rPr>
                <w:rFonts w:ascii="Times New Roman" w:hAnsi="Times New Roman" w:cs="Times New Roman"/>
                <w:color w:val="000000"/>
                <w:sz w:val="20"/>
                <w:szCs w:val="20"/>
              </w:rPr>
              <w:t xml:space="preserve"> тощо</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24BC324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62E2A5C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ype="page"/>
              <w:t xml:space="preserve"> Білокриницької</w:t>
            </w:r>
            <w:r w:rsidRPr="00C73C35">
              <w:rPr>
                <w:rFonts w:ascii="Times New Roman" w:hAnsi="Times New Roman" w:cs="Times New Roman"/>
                <w:color w:val="000000"/>
                <w:sz w:val="20"/>
                <w:szCs w:val="20"/>
              </w:rPr>
              <w:br w:type="page"/>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2BFF0CD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729CD23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45000</w:t>
            </w:r>
          </w:p>
        </w:tc>
        <w:tc>
          <w:tcPr>
            <w:tcW w:w="824" w:type="dxa"/>
            <w:tcBorders>
              <w:top w:val="nil"/>
              <w:left w:val="nil"/>
              <w:bottom w:val="single" w:sz="4" w:space="0" w:color="000000"/>
              <w:right w:val="single" w:sz="4" w:space="0" w:color="000000"/>
            </w:tcBorders>
            <w:shd w:val="clear" w:color="auto" w:fill="auto"/>
            <w:vAlign w:val="center"/>
            <w:hideMark/>
          </w:tcPr>
          <w:p w14:paraId="0538C18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6D65FB9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w:t>
            </w:r>
          </w:p>
        </w:tc>
        <w:tc>
          <w:tcPr>
            <w:tcW w:w="931" w:type="dxa"/>
            <w:tcBorders>
              <w:top w:val="nil"/>
              <w:left w:val="nil"/>
              <w:bottom w:val="single" w:sz="4" w:space="0" w:color="000000"/>
              <w:right w:val="single" w:sz="4" w:space="0" w:color="000000"/>
            </w:tcBorders>
            <w:shd w:val="clear" w:color="auto" w:fill="auto"/>
            <w:vAlign w:val="center"/>
            <w:hideMark/>
          </w:tcPr>
          <w:p w14:paraId="7C71A0A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w:t>
            </w:r>
          </w:p>
        </w:tc>
        <w:tc>
          <w:tcPr>
            <w:tcW w:w="1061" w:type="dxa"/>
            <w:tcBorders>
              <w:top w:val="nil"/>
              <w:left w:val="nil"/>
              <w:bottom w:val="single" w:sz="4" w:space="0" w:color="000000"/>
              <w:right w:val="single" w:sz="4" w:space="0" w:color="000000"/>
            </w:tcBorders>
            <w:shd w:val="clear" w:color="auto" w:fill="auto"/>
            <w:vAlign w:val="center"/>
            <w:hideMark/>
          </w:tcPr>
          <w:p w14:paraId="2E2C132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w:t>
            </w:r>
          </w:p>
        </w:tc>
        <w:tc>
          <w:tcPr>
            <w:tcW w:w="1741" w:type="dxa"/>
            <w:tcBorders>
              <w:top w:val="nil"/>
              <w:left w:val="nil"/>
              <w:bottom w:val="single" w:sz="4" w:space="0" w:color="000000"/>
              <w:right w:val="single" w:sz="4" w:space="0" w:color="000000"/>
            </w:tcBorders>
            <w:shd w:val="clear" w:color="auto" w:fill="auto"/>
            <w:vAlign w:val="center"/>
            <w:hideMark/>
          </w:tcPr>
          <w:p w14:paraId="6BE6E6A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Покращення професійного розвитку</w:t>
            </w:r>
            <w:r w:rsidRPr="00C73C35">
              <w:rPr>
                <w:rFonts w:ascii="Times New Roman" w:hAnsi="Times New Roman" w:cs="Times New Roman"/>
                <w:color w:val="000000"/>
                <w:sz w:val="20"/>
                <w:szCs w:val="20"/>
              </w:rPr>
              <w:br w:type="page"/>
              <w:t xml:space="preserve"> педагогів</w:t>
            </w:r>
          </w:p>
        </w:tc>
      </w:tr>
      <w:tr w:rsidR="00C73C35" w:rsidRPr="00C73C35" w14:paraId="7705B060" w14:textId="77777777" w:rsidTr="00035EAF">
        <w:trPr>
          <w:gridAfter w:val="1"/>
          <w:wAfter w:w="27" w:type="dxa"/>
          <w:trHeight w:val="900"/>
          <w:jc w:val="center"/>
        </w:trPr>
        <w:tc>
          <w:tcPr>
            <w:tcW w:w="2205" w:type="dxa"/>
            <w:vMerge/>
            <w:tcBorders>
              <w:top w:val="nil"/>
              <w:left w:val="single" w:sz="4" w:space="0" w:color="000000"/>
              <w:bottom w:val="single" w:sz="4" w:space="0" w:color="000000"/>
              <w:right w:val="single" w:sz="4" w:space="0" w:color="000000"/>
            </w:tcBorders>
            <w:vAlign w:val="center"/>
            <w:hideMark/>
          </w:tcPr>
          <w:p w14:paraId="067FB5D2"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6C6EE5C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забезпечення науково-методичного, психолого-педагогічного супроводу освітнього процесу</w:t>
            </w:r>
          </w:p>
        </w:tc>
        <w:tc>
          <w:tcPr>
            <w:tcW w:w="1192" w:type="dxa"/>
            <w:vMerge/>
            <w:tcBorders>
              <w:top w:val="nil"/>
              <w:left w:val="nil"/>
              <w:bottom w:val="single" w:sz="4" w:space="0" w:color="000000"/>
              <w:right w:val="single" w:sz="4" w:space="0" w:color="000000"/>
            </w:tcBorders>
            <w:vAlign w:val="center"/>
            <w:hideMark/>
          </w:tcPr>
          <w:p w14:paraId="757298E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860AF0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026B884"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2881832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75000</w:t>
            </w:r>
          </w:p>
        </w:tc>
        <w:tc>
          <w:tcPr>
            <w:tcW w:w="824" w:type="dxa"/>
            <w:tcBorders>
              <w:top w:val="nil"/>
              <w:left w:val="nil"/>
              <w:bottom w:val="single" w:sz="4" w:space="0" w:color="000000"/>
              <w:right w:val="single" w:sz="4" w:space="0" w:color="000000"/>
            </w:tcBorders>
            <w:shd w:val="clear" w:color="auto" w:fill="auto"/>
            <w:vAlign w:val="center"/>
            <w:hideMark/>
          </w:tcPr>
          <w:p w14:paraId="0B91824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683EC09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25000</w:t>
            </w:r>
          </w:p>
        </w:tc>
        <w:tc>
          <w:tcPr>
            <w:tcW w:w="931" w:type="dxa"/>
            <w:tcBorders>
              <w:top w:val="nil"/>
              <w:left w:val="nil"/>
              <w:bottom w:val="single" w:sz="4" w:space="0" w:color="000000"/>
              <w:right w:val="single" w:sz="4" w:space="0" w:color="000000"/>
            </w:tcBorders>
            <w:shd w:val="clear" w:color="auto" w:fill="auto"/>
            <w:vAlign w:val="center"/>
            <w:hideMark/>
          </w:tcPr>
          <w:p w14:paraId="4A6F5DE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25000</w:t>
            </w:r>
          </w:p>
        </w:tc>
        <w:tc>
          <w:tcPr>
            <w:tcW w:w="1061" w:type="dxa"/>
            <w:tcBorders>
              <w:top w:val="nil"/>
              <w:left w:val="nil"/>
              <w:bottom w:val="single" w:sz="4" w:space="0" w:color="000000"/>
              <w:right w:val="single" w:sz="4" w:space="0" w:color="000000"/>
            </w:tcBorders>
            <w:shd w:val="clear" w:color="auto" w:fill="auto"/>
            <w:vAlign w:val="center"/>
            <w:hideMark/>
          </w:tcPr>
          <w:p w14:paraId="2D72938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25000</w:t>
            </w:r>
          </w:p>
        </w:tc>
        <w:tc>
          <w:tcPr>
            <w:tcW w:w="1741" w:type="dxa"/>
            <w:tcBorders>
              <w:top w:val="nil"/>
              <w:left w:val="nil"/>
              <w:bottom w:val="single" w:sz="4" w:space="0" w:color="000000"/>
              <w:right w:val="single" w:sz="4" w:space="0" w:color="000000"/>
            </w:tcBorders>
            <w:shd w:val="clear" w:color="auto" w:fill="auto"/>
            <w:vAlign w:val="center"/>
            <w:hideMark/>
          </w:tcPr>
          <w:p w14:paraId="1F93753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Підвищення</w:t>
            </w:r>
            <w:r w:rsidRPr="00C73C35">
              <w:rPr>
                <w:rFonts w:ascii="Times New Roman" w:hAnsi="Times New Roman" w:cs="Times New Roman"/>
                <w:color w:val="000000"/>
                <w:sz w:val="20"/>
                <w:szCs w:val="20"/>
              </w:rPr>
              <w:br/>
              <w:t xml:space="preserve"> ефективності освітнього процесу</w:t>
            </w:r>
          </w:p>
        </w:tc>
      </w:tr>
      <w:tr w:rsidR="00C73C35" w:rsidRPr="00C73C35" w14:paraId="37D4B120" w14:textId="77777777" w:rsidTr="00035EAF">
        <w:trPr>
          <w:gridAfter w:val="1"/>
          <w:wAfter w:w="27" w:type="dxa"/>
          <w:trHeight w:val="2100"/>
          <w:jc w:val="center"/>
        </w:trPr>
        <w:tc>
          <w:tcPr>
            <w:tcW w:w="2205" w:type="dxa"/>
            <w:vMerge/>
            <w:tcBorders>
              <w:top w:val="nil"/>
              <w:left w:val="single" w:sz="4" w:space="0" w:color="000000"/>
              <w:bottom w:val="single" w:sz="4" w:space="0" w:color="000000"/>
              <w:right w:val="single" w:sz="4" w:space="0" w:color="000000"/>
            </w:tcBorders>
            <w:vAlign w:val="center"/>
            <w:hideMark/>
          </w:tcPr>
          <w:p w14:paraId="304C3F73"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782AD9E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 організація підвищення кваліфікації педагогічних працівників при</w:t>
            </w:r>
            <w:r w:rsidRPr="00C73C35">
              <w:rPr>
                <w:rFonts w:ascii="Times New Roman" w:hAnsi="Times New Roman" w:cs="Times New Roman"/>
                <w:color w:val="000000"/>
                <w:sz w:val="20"/>
                <w:szCs w:val="20"/>
              </w:rPr>
              <w:br/>
              <w:t xml:space="preserve"> Рівненському обласному інституті післядипломної педагогічної освіти, очно- дистанційного навчання з метою оптимізації системи підвищення кваліфікації</w:t>
            </w:r>
          </w:p>
        </w:tc>
        <w:tc>
          <w:tcPr>
            <w:tcW w:w="1192" w:type="dxa"/>
            <w:vMerge/>
            <w:tcBorders>
              <w:top w:val="nil"/>
              <w:left w:val="nil"/>
              <w:bottom w:val="single" w:sz="4" w:space="0" w:color="000000"/>
              <w:right w:val="single" w:sz="4" w:space="0" w:color="000000"/>
            </w:tcBorders>
            <w:vAlign w:val="center"/>
            <w:hideMark/>
          </w:tcPr>
          <w:p w14:paraId="1EF60C19"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03ACFC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B41138D"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1A97EC6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90000</w:t>
            </w:r>
          </w:p>
        </w:tc>
        <w:tc>
          <w:tcPr>
            <w:tcW w:w="824" w:type="dxa"/>
            <w:tcBorders>
              <w:top w:val="nil"/>
              <w:left w:val="nil"/>
              <w:bottom w:val="single" w:sz="4" w:space="0" w:color="000000"/>
              <w:right w:val="single" w:sz="4" w:space="0" w:color="000000"/>
            </w:tcBorders>
            <w:shd w:val="clear" w:color="auto" w:fill="auto"/>
            <w:vAlign w:val="center"/>
            <w:hideMark/>
          </w:tcPr>
          <w:p w14:paraId="5154FFA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44DFF05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931" w:type="dxa"/>
            <w:tcBorders>
              <w:top w:val="nil"/>
              <w:left w:val="nil"/>
              <w:bottom w:val="single" w:sz="4" w:space="0" w:color="000000"/>
              <w:right w:val="single" w:sz="4" w:space="0" w:color="000000"/>
            </w:tcBorders>
            <w:shd w:val="clear" w:color="auto" w:fill="auto"/>
            <w:vAlign w:val="center"/>
            <w:hideMark/>
          </w:tcPr>
          <w:p w14:paraId="5E1461E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1061" w:type="dxa"/>
            <w:tcBorders>
              <w:top w:val="nil"/>
              <w:left w:val="nil"/>
              <w:bottom w:val="single" w:sz="4" w:space="0" w:color="000000"/>
              <w:right w:val="single" w:sz="4" w:space="0" w:color="000000"/>
            </w:tcBorders>
            <w:shd w:val="clear" w:color="auto" w:fill="auto"/>
            <w:vAlign w:val="center"/>
            <w:hideMark/>
          </w:tcPr>
          <w:p w14:paraId="4EFC66A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43FC0EE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Підвищення професійного рівня педагогічних</w:t>
            </w:r>
            <w:r w:rsidRPr="00C73C35">
              <w:rPr>
                <w:rFonts w:ascii="Times New Roman" w:hAnsi="Times New Roman" w:cs="Times New Roman"/>
                <w:color w:val="000000"/>
                <w:sz w:val="20"/>
                <w:szCs w:val="20"/>
              </w:rPr>
              <w:br/>
              <w:t xml:space="preserve"> працівників</w:t>
            </w:r>
          </w:p>
        </w:tc>
      </w:tr>
      <w:tr w:rsidR="00C73C35" w:rsidRPr="00C73C35" w14:paraId="01776763" w14:textId="77777777" w:rsidTr="00035EAF">
        <w:trPr>
          <w:gridAfter w:val="1"/>
          <w:wAfter w:w="27" w:type="dxa"/>
          <w:trHeight w:val="600"/>
          <w:jc w:val="center"/>
        </w:trPr>
        <w:tc>
          <w:tcPr>
            <w:tcW w:w="2205" w:type="dxa"/>
            <w:vMerge/>
            <w:tcBorders>
              <w:top w:val="nil"/>
              <w:left w:val="single" w:sz="4" w:space="0" w:color="000000"/>
              <w:bottom w:val="single" w:sz="4" w:space="0" w:color="000000"/>
              <w:right w:val="single" w:sz="4" w:space="0" w:color="000000"/>
            </w:tcBorders>
            <w:vAlign w:val="center"/>
            <w:hideMark/>
          </w:tcPr>
          <w:p w14:paraId="759BE01B"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77F1509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4) укладання угоди з центром професійного розвитку вчителів</w:t>
            </w:r>
          </w:p>
        </w:tc>
        <w:tc>
          <w:tcPr>
            <w:tcW w:w="1192" w:type="dxa"/>
            <w:vMerge/>
            <w:tcBorders>
              <w:top w:val="nil"/>
              <w:left w:val="nil"/>
              <w:bottom w:val="single" w:sz="4" w:space="0" w:color="000000"/>
              <w:right w:val="single" w:sz="4" w:space="0" w:color="000000"/>
            </w:tcBorders>
            <w:vAlign w:val="center"/>
            <w:hideMark/>
          </w:tcPr>
          <w:p w14:paraId="7FAD702B"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BB50E3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BEE4F49"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7064630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550000</w:t>
            </w:r>
          </w:p>
        </w:tc>
        <w:tc>
          <w:tcPr>
            <w:tcW w:w="824" w:type="dxa"/>
            <w:tcBorders>
              <w:top w:val="nil"/>
              <w:left w:val="nil"/>
              <w:bottom w:val="single" w:sz="4" w:space="0" w:color="000000"/>
              <w:right w:val="single" w:sz="4" w:space="0" w:color="000000"/>
            </w:tcBorders>
            <w:shd w:val="clear" w:color="auto" w:fill="auto"/>
            <w:vAlign w:val="center"/>
            <w:hideMark/>
          </w:tcPr>
          <w:p w14:paraId="5639117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6660B68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931" w:type="dxa"/>
            <w:tcBorders>
              <w:top w:val="nil"/>
              <w:left w:val="nil"/>
              <w:bottom w:val="single" w:sz="4" w:space="0" w:color="000000"/>
              <w:right w:val="single" w:sz="4" w:space="0" w:color="000000"/>
            </w:tcBorders>
            <w:shd w:val="clear" w:color="auto" w:fill="auto"/>
            <w:vAlign w:val="center"/>
            <w:hideMark/>
          </w:tcPr>
          <w:p w14:paraId="2748771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200000</w:t>
            </w:r>
          </w:p>
        </w:tc>
        <w:tc>
          <w:tcPr>
            <w:tcW w:w="1061" w:type="dxa"/>
            <w:tcBorders>
              <w:top w:val="nil"/>
              <w:left w:val="nil"/>
              <w:bottom w:val="single" w:sz="4" w:space="0" w:color="000000"/>
              <w:right w:val="single" w:sz="4" w:space="0" w:color="000000"/>
            </w:tcBorders>
            <w:shd w:val="clear" w:color="auto" w:fill="auto"/>
            <w:vAlign w:val="center"/>
            <w:hideMark/>
          </w:tcPr>
          <w:p w14:paraId="220DCA2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200000</w:t>
            </w:r>
          </w:p>
        </w:tc>
        <w:tc>
          <w:tcPr>
            <w:tcW w:w="1741" w:type="dxa"/>
            <w:vMerge/>
            <w:tcBorders>
              <w:top w:val="nil"/>
              <w:left w:val="nil"/>
              <w:bottom w:val="single" w:sz="4" w:space="0" w:color="000000"/>
              <w:right w:val="single" w:sz="4" w:space="0" w:color="000000"/>
            </w:tcBorders>
            <w:vAlign w:val="center"/>
            <w:hideMark/>
          </w:tcPr>
          <w:p w14:paraId="0612273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3B4E867" w14:textId="77777777" w:rsidTr="00035EAF">
        <w:trPr>
          <w:trHeight w:val="312"/>
          <w:jc w:val="center"/>
        </w:trPr>
        <w:tc>
          <w:tcPr>
            <w:tcW w:w="16188" w:type="dxa"/>
            <w:gridSpan w:val="12"/>
            <w:tcBorders>
              <w:top w:val="nil"/>
              <w:left w:val="single" w:sz="4" w:space="0" w:color="000000"/>
              <w:bottom w:val="single" w:sz="4" w:space="0" w:color="000000"/>
              <w:right w:val="single" w:sz="4" w:space="0" w:color="000000"/>
            </w:tcBorders>
            <w:shd w:val="clear" w:color="auto" w:fill="auto"/>
            <w:noWrap/>
            <w:hideMark/>
          </w:tcPr>
          <w:p w14:paraId="5CC604D9" w14:textId="77777777" w:rsidR="00C73C35" w:rsidRPr="00C73C35" w:rsidRDefault="00C73C35" w:rsidP="00EF00A9">
            <w:pPr>
              <w:spacing w:after="0"/>
              <w:jc w:val="center"/>
              <w:rPr>
                <w:rFonts w:ascii="Times New Roman" w:hAnsi="Times New Roman" w:cs="Times New Roman"/>
                <w:b/>
                <w:bCs/>
                <w:color w:val="000000"/>
                <w:sz w:val="20"/>
                <w:szCs w:val="20"/>
              </w:rPr>
            </w:pPr>
            <w:r w:rsidRPr="00C73C35">
              <w:rPr>
                <w:rFonts w:ascii="Times New Roman" w:hAnsi="Times New Roman" w:cs="Times New Roman"/>
                <w:b/>
                <w:bCs/>
                <w:color w:val="000000"/>
                <w:sz w:val="20"/>
                <w:szCs w:val="20"/>
              </w:rPr>
              <w:t>VI. ФІЗКУЛЬТУРНО-ОЗДОРОВЧА ТА СПОРТИВНО-МАСОВА РОБОТА</w:t>
            </w:r>
          </w:p>
        </w:tc>
      </w:tr>
      <w:tr w:rsidR="00C73C35" w:rsidRPr="00C73C35" w14:paraId="6D83B107" w14:textId="77777777" w:rsidTr="00035EAF">
        <w:trPr>
          <w:gridAfter w:val="1"/>
          <w:wAfter w:w="27" w:type="dxa"/>
          <w:trHeight w:val="9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E44881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Покращення матеріально- технічної спортивної бази закладів  освіти</w:t>
            </w:r>
          </w:p>
        </w:tc>
        <w:tc>
          <w:tcPr>
            <w:tcW w:w="2528" w:type="dxa"/>
            <w:tcBorders>
              <w:top w:val="nil"/>
              <w:left w:val="nil"/>
              <w:bottom w:val="single" w:sz="4" w:space="0" w:color="000000"/>
              <w:right w:val="single" w:sz="4" w:space="0" w:color="000000"/>
            </w:tcBorders>
            <w:shd w:val="clear" w:color="auto" w:fill="auto"/>
            <w:vAlign w:val="center"/>
            <w:hideMark/>
          </w:tcPr>
          <w:p w14:paraId="6626B26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забезпечення закладів освіти спортивним інвентарем та</w:t>
            </w:r>
            <w:r w:rsidRPr="00C73C35">
              <w:rPr>
                <w:rFonts w:ascii="Times New Roman" w:hAnsi="Times New Roman" w:cs="Times New Roman"/>
                <w:color w:val="000000"/>
                <w:sz w:val="20"/>
                <w:szCs w:val="20"/>
              </w:rPr>
              <w:br/>
              <w:t xml:space="preserve"> обладнанням</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7597DD0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5E07692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tcBorders>
              <w:top w:val="nil"/>
              <w:left w:val="nil"/>
              <w:bottom w:val="single" w:sz="4" w:space="0" w:color="000000"/>
              <w:right w:val="single" w:sz="4" w:space="0" w:color="000000"/>
            </w:tcBorders>
            <w:shd w:val="clear" w:color="auto" w:fill="auto"/>
            <w:vAlign w:val="center"/>
            <w:hideMark/>
          </w:tcPr>
          <w:p w14:paraId="5D59D0B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59A8C44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w:t>
            </w:r>
          </w:p>
        </w:tc>
        <w:tc>
          <w:tcPr>
            <w:tcW w:w="824" w:type="dxa"/>
            <w:tcBorders>
              <w:top w:val="nil"/>
              <w:left w:val="nil"/>
              <w:bottom w:val="single" w:sz="4" w:space="0" w:color="000000"/>
              <w:right w:val="single" w:sz="4" w:space="0" w:color="000000"/>
            </w:tcBorders>
            <w:shd w:val="clear" w:color="auto" w:fill="auto"/>
            <w:vAlign w:val="center"/>
            <w:hideMark/>
          </w:tcPr>
          <w:p w14:paraId="3A7E18A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1283AD9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931" w:type="dxa"/>
            <w:tcBorders>
              <w:top w:val="nil"/>
              <w:left w:val="nil"/>
              <w:bottom w:val="single" w:sz="4" w:space="0" w:color="000000"/>
              <w:right w:val="single" w:sz="4" w:space="0" w:color="000000"/>
            </w:tcBorders>
            <w:shd w:val="clear" w:color="auto" w:fill="auto"/>
            <w:vAlign w:val="center"/>
            <w:hideMark/>
          </w:tcPr>
          <w:p w14:paraId="60A7FA5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061" w:type="dxa"/>
            <w:tcBorders>
              <w:top w:val="nil"/>
              <w:left w:val="nil"/>
              <w:bottom w:val="single" w:sz="4" w:space="0" w:color="000000"/>
              <w:right w:val="single" w:sz="4" w:space="0" w:color="000000"/>
            </w:tcBorders>
            <w:shd w:val="clear" w:color="auto" w:fill="auto"/>
            <w:vAlign w:val="center"/>
            <w:hideMark/>
          </w:tcPr>
          <w:p w14:paraId="273B85B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31859A7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Створення умов для занять фізичною культурою і спортом дітей та молоді</w:t>
            </w:r>
          </w:p>
        </w:tc>
      </w:tr>
      <w:tr w:rsidR="00C73C35" w:rsidRPr="00C73C35" w14:paraId="4BB50D69" w14:textId="77777777" w:rsidTr="00035EAF">
        <w:trPr>
          <w:gridAfter w:val="1"/>
          <w:wAfter w:w="27" w:type="dxa"/>
          <w:trHeight w:val="936"/>
          <w:jc w:val="center"/>
        </w:trPr>
        <w:tc>
          <w:tcPr>
            <w:tcW w:w="2205" w:type="dxa"/>
            <w:vMerge/>
            <w:tcBorders>
              <w:top w:val="nil"/>
              <w:left w:val="single" w:sz="4" w:space="0" w:color="000000"/>
              <w:bottom w:val="single" w:sz="4" w:space="0" w:color="000000"/>
              <w:right w:val="single" w:sz="4" w:space="0" w:color="000000"/>
            </w:tcBorders>
            <w:vAlign w:val="center"/>
            <w:hideMark/>
          </w:tcPr>
          <w:p w14:paraId="702B45A9"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471C68C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будівництво, ремонт та обладнання спортивних майданчиків у всіх</w:t>
            </w:r>
            <w:r w:rsidRPr="00C73C35">
              <w:rPr>
                <w:rFonts w:ascii="Times New Roman" w:hAnsi="Times New Roman" w:cs="Times New Roman"/>
                <w:color w:val="000000"/>
                <w:sz w:val="20"/>
                <w:szCs w:val="20"/>
              </w:rPr>
              <w:br/>
              <w:t xml:space="preserve"> закладах загальної середньої освіти</w:t>
            </w:r>
          </w:p>
        </w:tc>
        <w:tc>
          <w:tcPr>
            <w:tcW w:w="1192" w:type="dxa"/>
            <w:vMerge/>
            <w:tcBorders>
              <w:top w:val="nil"/>
              <w:left w:val="nil"/>
              <w:bottom w:val="single" w:sz="4" w:space="0" w:color="000000"/>
              <w:right w:val="single" w:sz="4" w:space="0" w:color="000000"/>
            </w:tcBorders>
            <w:vAlign w:val="center"/>
            <w:hideMark/>
          </w:tcPr>
          <w:p w14:paraId="27ED0C17"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BF587C0" w14:textId="77777777" w:rsidR="00C73C35" w:rsidRPr="00C73C35" w:rsidRDefault="00C73C35" w:rsidP="00EF00A9">
            <w:pPr>
              <w:spacing w:after="0"/>
              <w:rPr>
                <w:rFonts w:ascii="Times New Roman" w:hAnsi="Times New Roman" w:cs="Times New Roman"/>
                <w:color w:val="000000"/>
                <w:sz w:val="20"/>
                <w:szCs w:val="20"/>
              </w:rPr>
            </w:pPr>
          </w:p>
        </w:tc>
        <w:tc>
          <w:tcPr>
            <w:tcW w:w="1420" w:type="dxa"/>
            <w:tcBorders>
              <w:top w:val="nil"/>
              <w:left w:val="nil"/>
              <w:bottom w:val="single" w:sz="4" w:space="0" w:color="000000"/>
              <w:right w:val="single" w:sz="4" w:space="0" w:color="000000"/>
            </w:tcBorders>
            <w:shd w:val="clear" w:color="auto" w:fill="auto"/>
            <w:vAlign w:val="center"/>
            <w:hideMark/>
          </w:tcPr>
          <w:p w14:paraId="2565AFD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Державний та місцеві бюджети</w:t>
            </w:r>
          </w:p>
        </w:tc>
        <w:tc>
          <w:tcPr>
            <w:tcW w:w="1748" w:type="dxa"/>
            <w:tcBorders>
              <w:top w:val="nil"/>
              <w:left w:val="nil"/>
              <w:bottom w:val="single" w:sz="4" w:space="0" w:color="000000"/>
              <w:right w:val="single" w:sz="4" w:space="0" w:color="000000"/>
            </w:tcBorders>
            <w:shd w:val="clear" w:color="auto" w:fill="auto"/>
            <w:vAlign w:val="center"/>
            <w:hideMark/>
          </w:tcPr>
          <w:p w14:paraId="49176B7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співфінансування з місцевого бюджету 10 - 15 %</w:t>
            </w:r>
          </w:p>
        </w:tc>
        <w:tc>
          <w:tcPr>
            <w:tcW w:w="824" w:type="dxa"/>
            <w:tcBorders>
              <w:top w:val="nil"/>
              <w:left w:val="nil"/>
              <w:bottom w:val="single" w:sz="4" w:space="0" w:color="000000"/>
              <w:right w:val="single" w:sz="4" w:space="0" w:color="000000"/>
            </w:tcBorders>
            <w:shd w:val="clear" w:color="auto" w:fill="auto"/>
            <w:vAlign w:val="center"/>
            <w:hideMark/>
          </w:tcPr>
          <w:p w14:paraId="2282ECC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13C276B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31" w:type="dxa"/>
            <w:tcBorders>
              <w:top w:val="nil"/>
              <w:left w:val="nil"/>
              <w:bottom w:val="single" w:sz="4" w:space="0" w:color="000000"/>
              <w:right w:val="single" w:sz="4" w:space="0" w:color="000000"/>
            </w:tcBorders>
            <w:shd w:val="clear" w:color="auto" w:fill="auto"/>
            <w:vAlign w:val="center"/>
            <w:hideMark/>
          </w:tcPr>
          <w:p w14:paraId="265238C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061" w:type="dxa"/>
            <w:tcBorders>
              <w:top w:val="nil"/>
              <w:left w:val="nil"/>
              <w:bottom w:val="single" w:sz="4" w:space="0" w:color="000000"/>
              <w:right w:val="single" w:sz="4" w:space="0" w:color="000000"/>
            </w:tcBorders>
            <w:shd w:val="clear" w:color="auto" w:fill="auto"/>
            <w:vAlign w:val="center"/>
            <w:hideMark/>
          </w:tcPr>
          <w:p w14:paraId="3B5A124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741" w:type="dxa"/>
            <w:vMerge/>
            <w:tcBorders>
              <w:top w:val="nil"/>
              <w:left w:val="nil"/>
              <w:bottom w:val="single" w:sz="4" w:space="0" w:color="000000"/>
              <w:right w:val="single" w:sz="4" w:space="0" w:color="000000"/>
            </w:tcBorders>
            <w:vAlign w:val="center"/>
            <w:hideMark/>
          </w:tcPr>
          <w:p w14:paraId="097AEBC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C67FC0B" w14:textId="77777777" w:rsidTr="00035EAF">
        <w:trPr>
          <w:gridAfter w:val="1"/>
          <w:wAfter w:w="27" w:type="dxa"/>
          <w:trHeight w:val="30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BD04B3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 xml:space="preserve">2. Організація та проведення фізкультурно-оздоровчих, спортивно-масових заходів, заходів військово- патріотичного напряму </w:t>
            </w:r>
          </w:p>
        </w:tc>
        <w:tc>
          <w:tcPr>
            <w:tcW w:w="2528" w:type="dxa"/>
            <w:tcBorders>
              <w:top w:val="nil"/>
              <w:left w:val="nil"/>
              <w:bottom w:val="single" w:sz="4" w:space="0" w:color="000000"/>
              <w:right w:val="single" w:sz="4" w:space="0" w:color="000000"/>
            </w:tcBorders>
            <w:shd w:val="clear" w:color="auto" w:fill="auto"/>
            <w:vAlign w:val="center"/>
            <w:hideMark/>
          </w:tcPr>
          <w:p w14:paraId="00E331B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організація спортивно-масової, туристичної роботи з педагогічними працівниками закладів освіти</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26F5EE3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tcBorders>
              <w:top w:val="nil"/>
              <w:left w:val="nil"/>
              <w:bottom w:val="single" w:sz="4" w:space="0" w:color="000000"/>
              <w:right w:val="single" w:sz="4" w:space="0" w:color="000000"/>
            </w:tcBorders>
            <w:shd w:val="clear" w:color="auto" w:fill="auto"/>
            <w:vAlign w:val="center"/>
            <w:hideMark/>
          </w:tcPr>
          <w:p w14:paraId="43BFFC6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tcBorders>
              <w:top w:val="nil"/>
              <w:left w:val="nil"/>
              <w:bottom w:val="single" w:sz="4" w:space="0" w:color="000000"/>
              <w:right w:val="single" w:sz="4" w:space="0" w:color="000000"/>
            </w:tcBorders>
            <w:shd w:val="clear" w:color="auto" w:fill="auto"/>
            <w:vAlign w:val="center"/>
            <w:hideMark/>
          </w:tcPr>
          <w:p w14:paraId="3742297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003E4F2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824" w:type="dxa"/>
            <w:tcBorders>
              <w:top w:val="nil"/>
              <w:left w:val="nil"/>
              <w:bottom w:val="single" w:sz="4" w:space="0" w:color="000000"/>
              <w:right w:val="single" w:sz="4" w:space="0" w:color="000000"/>
            </w:tcBorders>
            <w:shd w:val="clear" w:color="auto" w:fill="auto"/>
            <w:vAlign w:val="center"/>
            <w:hideMark/>
          </w:tcPr>
          <w:p w14:paraId="716FE54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6CBBF1F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tcBorders>
              <w:top w:val="nil"/>
              <w:left w:val="nil"/>
              <w:bottom w:val="single" w:sz="4" w:space="0" w:color="000000"/>
              <w:right w:val="single" w:sz="4" w:space="0" w:color="000000"/>
            </w:tcBorders>
            <w:shd w:val="clear" w:color="auto" w:fill="auto"/>
            <w:vAlign w:val="center"/>
            <w:hideMark/>
          </w:tcPr>
          <w:p w14:paraId="013F88A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tcBorders>
              <w:top w:val="nil"/>
              <w:left w:val="nil"/>
              <w:bottom w:val="single" w:sz="4" w:space="0" w:color="000000"/>
              <w:right w:val="single" w:sz="4" w:space="0" w:color="000000"/>
            </w:tcBorders>
            <w:shd w:val="clear" w:color="auto" w:fill="auto"/>
            <w:vAlign w:val="center"/>
            <w:hideMark/>
          </w:tcPr>
          <w:p w14:paraId="7D6A070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tcBorders>
              <w:top w:val="nil"/>
              <w:left w:val="nil"/>
              <w:bottom w:val="single" w:sz="4" w:space="0" w:color="000000"/>
              <w:right w:val="single" w:sz="4" w:space="0" w:color="000000"/>
            </w:tcBorders>
            <w:shd w:val="clear" w:color="auto" w:fill="auto"/>
            <w:vAlign w:val="center"/>
            <w:hideMark/>
          </w:tcPr>
          <w:p w14:paraId="679C25E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Забезпечення фізичного розвитку педагогів засобами туризму,</w:t>
            </w:r>
            <w:r w:rsidRPr="00C73C35">
              <w:rPr>
                <w:rFonts w:ascii="Times New Roman" w:hAnsi="Times New Roman" w:cs="Times New Roman"/>
                <w:color w:val="000000"/>
                <w:sz w:val="20"/>
                <w:szCs w:val="20"/>
              </w:rPr>
              <w:br/>
              <w:t xml:space="preserve"> фізичної культури та спорту.</w:t>
            </w:r>
            <w:r w:rsidRPr="00C73C35">
              <w:rPr>
                <w:rFonts w:ascii="Times New Roman" w:hAnsi="Times New Roman" w:cs="Times New Roman"/>
                <w:color w:val="000000"/>
                <w:sz w:val="20"/>
                <w:szCs w:val="20"/>
              </w:rPr>
              <w:br/>
              <w:t xml:space="preserve"> Створення умов для занять фізичною культурою та спортом дітей і молоді</w:t>
            </w:r>
          </w:p>
        </w:tc>
      </w:tr>
      <w:tr w:rsidR="00C73C35" w:rsidRPr="00C73C35" w14:paraId="1E2DE873" w14:textId="77777777" w:rsidTr="00035EAF">
        <w:trPr>
          <w:gridAfter w:val="1"/>
          <w:wAfter w:w="27" w:type="dxa"/>
          <w:trHeight w:val="600"/>
          <w:jc w:val="center"/>
        </w:trPr>
        <w:tc>
          <w:tcPr>
            <w:tcW w:w="2205" w:type="dxa"/>
            <w:vMerge/>
            <w:tcBorders>
              <w:top w:val="nil"/>
              <w:left w:val="single" w:sz="4" w:space="0" w:color="000000"/>
              <w:bottom w:val="single" w:sz="4" w:space="0" w:color="000000"/>
              <w:right w:val="single" w:sz="4" w:space="0" w:color="000000"/>
            </w:tcBorders>
            <w:vAlign w:val="center"/>
            <w:hideMark/>
          </w:tcPr>
          <w:p w14:paraId="6C3D1101"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7DC2397D"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2) проведення навчально-польових зборів</w:t>
            </w:r>
          </w:p>
        </w:tc>
        <w:tc>
          <w:tcPr>
            <w:tcW w:w="1192" w:type="dxa"/>
            <w:vMerge/>
            <w:tcBorders>
              <w:top w:val="nil"/>
              <w:left w:val="nil"/>
              <w:bottom w:val="single" w:sz="4" w:space="0" w:color="000000"/>
              <w:right w:val="single" w:sz="4" w:space="0" w:color="000000"/>
            </w:tcBorders>
            <w:vAlign w:val="center"/>
            <w:hideMark/>
          </w:tcPr>
          <w:p w14:paraId="1F24606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519424B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3B5168A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3D27D4C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824" w:type="dxa"/>
            <w:tcBorders>
              <w:top w:val="nil"/>
              <w:left w:val="nil"/>
              <w:bottom w:val="single" w:sz="4" w:space="0" w:color="000000"/>
              <w:right w:val="single" w:sz="4" w:space="0" w:color="000000"/>
            </w:tcBorders>
            <w:shd w:val="clear" w:color="auto" w:fill="auto"/>
            <w:vAlign w:val="center"/>
            <w:hideMark/>
          </w:tcPr>
          <w:p w14:paraId="3C1A026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4CD9E5E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931" w:type="dxa"/>
            <w:tcBorders>
              <w:top w:val="nil"/>
              <w:left w:val="nil"/>
              <w:bottom w:val="single" w:sz="4" w:space="0" w:color="000000"/>
              <w:right w:val="single" w:sz="4" w:space="0" w:color="000000"/>
            </w:tcBorders>
            <w:shd w:val="clear" w:color="auto" w:fill="auto"/>
            <w:vAlign w:val="center"/>
            <w:hideMark/>
          </w:tcPr>
          <w:p w14:paraId="5E56B91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061" w:type="dxa"/>
            <w:tcBorders>
              <w:top w:val="nil"/>
              <w:left w:val="nil"/>
              <w:bottom w:val="single" w:sz="4" w:space="0" w:color="000000"/>
              <w:right w:val="single" w:sz="4" w:space="0" w:color="000000"/>
            </w:tcBorders>
            <w:shd w:val="clear" w:color="auto" w:fill="auto"/>
            <w:vAlign w:val="center"/>
            <w:hideMark/>
          </w:tcPr>
          <w:p w14:paraId="4008B60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741" w:type="dxa"/>
            <w:tcBorders>
              <w:top w:val="nil"/>
              <w:left w:val="nil"/>
              <w:bottom w:val="single" w:sz="4" w:space="0" w:color="000000"/>
              <w:right w:val="single" w:sz="4" w:space="0" w:color="000000"/>
            </w:tcBorders>
            <w:shd w:val="clear" w:color="auto" w:fill="auto"/>
            <w:vAlign w:val="center"/>
            <w:hideMark/>
          </w:tcPr>
          <w:p w14:paraId="293CD7C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r>
      <w:tr w:rsidR="00C73C35" w:rsidRPr="00C73C35" w14:paraId="233E61D1" w14:textId="77777777" w:rsidTr="00035EAF">
        <w:trPr>
          <w:gridAfter w:val="1"/>
          <w:wAfter w:w="27" w:type="dxa"/>
          <w:trHeight w:val="1200"/>
          <w:jc w:val="center"/>
        </w:trPr>
        <w:tc>
          <w:tcPr>
            <w:tcW w:w="2205" w:type="dxa"/>
            <w:vMerge/>
            <w:tcBorders>
              <w:top w:val="nil"/>
              <w:left w:val="single" w:sz="4" w:space="0" w:color="000000"/>
              <w:bottom w:val="single" w:sz="4" w:space="0" w:color="000000"/>
              <w:right w:val="single" w:sz="4" w:space="0" w:color="000000"/>
            </w:tcBorders>
            <w:vAlign w:val="center"/>
            <w:hideMark/>
          </w:tcPr>
          <w:p w14:paraId="623B3561"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147BAD85"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3) проведення спортивних змагань серед закладів загальної середньої освіти Білокриницької сільської ради та участь в районних та обласних етапах</w:t>
            </w:r>
          </w:p>
        </w:tc>
        <w:tc>
          <w:tcPr>
            <w:tcW w:w="1192" w:type="dxa"/>
            <w:vMerge/>
            <w:tcBorders>
              <w:top w:val="nil"/>
              <w:left w:val="nil"/>
              <w:bottom w:val="single" w:sz="4" w:space="0" w:color="000000"/>
              <w:right w:val="single" w:sz="4" w:space="0" w:color="000000"/>
            </w:tcBorders>
            <w:vAlign w:val="center"/>
            <w:hideMark/>
          </w:tcPr>
          <w:p w14:paraId="67BC94A4"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89F42CD"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0D2898B"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47F34F8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824" w:type="dxa"/>
            <w:tcBorders>
              <w:top w:val="nil"/>
              <w:left w:val="nil"/>
              <w:bottom w:val="single" w:sz="4" w:space="0" w:color="000000"/>
              <w:right w:val="single" w:sz="4" w:space="0" w:color="000000"/>
            </w:tcBorders>
            <w:shd w:val="clear" w:color="auto" w:fill="auto"/>
            <w:vAlign w:val="center"/>
            <w:hideMark/>
          </w:tcPr>
          <w:p w14:paraId="5C3E79B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63D0E1A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931" w:type="dxa"/>
            <w:tcBorders>
              <w:top w:val="nil"/>
              <w:left w:val="nil"/>
              <w:bottom w:val="single" w:sz="4" w:space="0" w:color="000000"/>
              <w:right w:val="single" w:sz="4" w:space="0" w:color="000000"/>
            </w:tcBorders>
            <w:shd w:val="clear" w:color="auto" w:fill="auto"/>
            <w:vAlign w:val="center"/>
            <w:hideMark/>
          </w:tcPr>
          <w:p w14:paraId="5F6DEB5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061" w:type="dxa"/>
            <w:tcBorders>
              <w:top w:val="nil"/>
              <w:left w:val="nil"/>
              <w:bottom w:val="single" w:sz="4" w:space="0" w:color="000000"/>
              <w:right w:val="single" w:sz="4" w:space="0" w:color="000000"/>
            </w:tcBorders>
            <w:shd w:val="clear" w:color="auto" w:fill="auto"/>
            <w:vAlign w:val="center"/>
            <w:hideMark/>
          </w:tcPr>
          <w:p w14:paraId="16EAEF8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4DF3F65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r>
      <w:tr w:rsidR="00C73C35" w:rsidRPr="00C73C35" w14:paraId="45B46D38" w14:textId="77777777" w:rsidTr="00035EAF">
        <w:trPr>
          <w:gridAfter w:val="1"/>
          <w:wAfter w:w="27" w:type="dxa"/>
          <w:trHeight w:val="600"/>
          <w:jc w:val="center"/>
        </w:trPr>
        <w:tc>
          <w:tcPr>
            <w:tcW w:w="2205" w:type="dxa"/>
            <w:vMerge/>
            <w:tcBorders>
              <w:top w:val="nil"/>
              <w:left w:val="single" w:sz="4" w:space="0" w:color="000000"/>
              <w:bottom w:val="single" w:sz="4" w:space="0" w:color="000000"/>
              <w:right w:val="single" w:sz="4" w:space="0" w:color="000000"/>
            </w:tcBorders>
            <w:vAlign w:val="center"/>
            <w:hideMark/>
          </w:tcPr>
          <w:p w14:paraId="2B3B4C38"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1CE7CA27"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4) проведення гурткової</w:t>
            </w:r>
            <w:r w:rsidRPr="00C73C35">
              <w:rPr>
                <w:rFonts w:ascii="Times New Roman" w:hAnsi="Times New Roman" w:cs="Times New Roman"/>
                <w:color w:val="000000"/>
                <w:sz w:val="20"/>
                <w:szCs w:val="20"/>
              </w:rPr>
              <w:br/>
              <w:t xml:space="preserve"> роботи з фізичної культури</w:t>
            </w:r>
          </w:p>
        </w:tc>
        <w:tc>
          <w:tcPr>
            <w:tcW w:w="1192" w:type="dxa"/>
            <w:vMerge/>
            <w:tcBorders>
              <w:top w:val="nil"/>
              <w:left w:val="nil"/>
              <w:bottom w:val="single" w:sz="4" w:space="0" w:color="000000"/>
              <w:right w:val="single" w:sz="4" w:space="0" w:color="000000"/>
            </w:tcBorders>
            <w:vAlign w:val="center"/>
            <w:hideMark/>
          </w:tcPr>
          <w:p w14:paraId="0342EA6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9280A2D"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01B2B21"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3D52661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824" w:type="dxa"/>
            <w:tcBorders>
              <w:top w:val="nil"/>
              <w:left w:val="nil"/>
              <w:bottom w:val="single" w:sz="4" w:space="0" w:color="000000"/>
              <w:right w:val="single" w:sz="4" w:space="0" w:color="000000"/>
            </w:tcBorders>
            <w:shd w:val="clear" w:color="auto" w:fill="auto"/>
            <w:vAlign w:val="center"/>
            <w:hideMark/>
          </w:tcPr>
          <w:p w14:paraId="1D2400D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0940E23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931" w:type="dxa"/>
            <w:tcBorders>
              <w:top w:val="nil"/>
              <w:left w:val="nil"/>
              <w:bottom w:val="single" w:sz="4" w:space="0" w:color="000000"/>
              <w:right w:val="single" w:sz="4" w:space="0" w:color="000000"/>
            </w:tcBorders>
            <w:shd w:val="clear" w:color="auto" w:fill="auto"/>
            <w:vAlign w:val="center"/>
            <w:hideMark/>
          </w:tcPr>
          <w:p w14:paraId="193334F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061" w:type="dxa"/>
            <w:tcBorders>
              <w:top w:val="nil"/>
              <w:left w:val="nil"/>
              <w:bottom w:val="single" w:sz="4" w:space="0" w:color="000000"/>
              <w:right w:val="single" w:sz="4" w:space="0" w:color="000000"/>
            </w:tcBorders>
            <w:shd w:val="clear" w:color="auto" w:fill="auto"/>
            <w:vAlign w:val="center"/>
            <w:hideMark/>
          </w:tcPr>
          <w:p w14:paraId="5C83D18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741" w:type="dxa"/>
            <w:vMerge/>
            <w:tcBorders>
              <w:top w:val="nil"/>
              <w:left w:val="nil"/>
              <w:bottom w:val="single" w:sz="4" w:space="0" w:color="000000"/>
              <w:right w:val="single" w:sz="4" w:space="0" w:color="000000"/>
            </w:tcBorders>
            <w:vAlign w:val="center"/>
            <w:hideMark/>
          </w:tcPr>
          <w:p w14:paraId="480A142A"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787241F" w14:textId="77777777" w:rsidTr="00035EAF">
        <w:trPr>
          <w:gridAfter w:val="1"/>
          <w:wAfter w:w="27" w:type="dxa"/>
          <w:trHeight w:val="6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5CECEA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 Стимулювання покращення організації</w:t>
            </w:r>
            <w:r w:rsidRPr="00C73C35">
              <w:rPr>
                <w:rFonts w:ascii="Times New Roman" w:hAnsi="Times New Roman" w:cs="Times New Roman"/>
                <w:color w:val="000000"/>
                <w:sz w:val="20"/>
                <w:szCs w:val="20"/>
              </w:rPr>
              <w:br/>
              <w:t xml:space="preserve"> фізкультурно-оздоровчої та</w:t>
            </w:r>
            <w:r w:rsidRPr="00C73C35">
              <w:rPr>
                <w:rFonts w:ascii="Times New Roman" w:hAnsi="Times New Roman" w:cs="Times New Roman"/>
                <w:color w:val="000000"/>
                <w:sz w:val="20"/>
                <w:szCs w:val="20"/>
              </w:rPr>
              <w:br/>
              <w:t xml:space="preserve"> спортивно-масової роботи</w:t>
            </w:r>
          </w:p>
        </w:tc>
        <w:tc>
          <w:tcPr>
            <w:tcW w:w="2528" w:type="dxa"/>
            <w:tcBorders>
              <w:top w:val="nil"/>
              <w:left w:val="nil"/>
              <w:bottom w:val="single" w:sz="4" w:space="0" w:color="000000"/>
              <w:right w:val="single" w:sz="4" w:space="0" w:color="000000"/>
            </w:tcBorders>
            <w:shd w:val="clear" w:color="auto" w:fill="auto"/>
            <w:vAlign w:val="center"/>
            <w:hideMark/>
          </w:tcPr>
          <w:p w14:paraId="59DA467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утримання клубів для підлітків за місцем проживання</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25CF0C3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1315706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3885FD0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vMerge w:val="restart"/>
            <w:tcBorders>
              <w:top w:val="nil"/>
              <w:left w:val="nil"/>
              <w:bottom w:val="single" w:sz="4" w:space="0" w:color="000000"/>
              <w:right w:val="single" w:sz="4" w:space="0" w:color="000000"/>
            </w:tcBorders>
            <w:shd w:val="clear" w:color="auto" w:fill="auto"/>
            <w:vAlign w:val="center"/>
            <w:hideMark/>
          </w:tcPr>
          <w:p w14:paraId="0747E43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824" w:type="dxa"/>
            <w:vMerge w:val="restart"/>
            <w:tcBorders>
              <w:top w:val="nil"/>
              <w:left w:val="nil"/>
              <w:bottom w:val="single" w:sz="4" w:space="0" w:color="000000"/>
              <w:right w:val="single" w:sz="4" w:space="0" w:color="000000"/>
            </w:tcBorders>
            <w:shd w:val="clear" w:color="auto" w:fill="auto"/>
            <w:vAlign w:val="center"/>
            <w:hideMark/>
          </w:tcPr>
          <w:p w14:paraId="6C09AA3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vMerge w:val="restart"/>
            <w:tcBorders>
              <w:top w:val="nil"/>
              <w:left w:val="nil"/>
              <w:bottom w:val="single" w:sz="4" w:space="0" w:color="000000"/>
              <w:right w:val="single" w:sz="4" w:space="0" w:color="000000"/>
            </w:tcBorders>
            <w:shd w:val="clear" w:color="auto" w:fill="auto"/>
            <w:vAlign w:val="center"/>
            <w:hideMark/>
          </w:tcPr>
          <w:p w14:paraId="49D4540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931" w:type="dxa"/>
            <w:vMerge w:val="restart"/>
            <w:tcBorders>
              <w:top w:val="nil"/>
              <w:left w:val="nil"/>
              <w:bottom w:val="single" w:sz="4" w:space="0" w:color="000000"/>
              <w:right w:val="single" w:sz="4" w:space="0" w:color="000000"/>
            </w:tcBorders>
            <w:shd w:val="clear" w:color="auto" w:fill="auto"/>
            <w:vAlign w:val="center"/>
            <w:hideMark/>
          </w:tcPr>
          <w:p w14:paraId="71A86C2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061" w:type="dxa"/>
            <w:vMerge w:val="restart"/>
            <w:tcBorders>
              <w:top w:val="nil"/>
              <w:left w:val="nil"/>
              <w:bottom w:val="single" w:sz="4" w:space="0" w:color="000000"/>
              <w:right w:val="single" w:sz="4" w:space="0" w:color="000000"/>
            </w:tcBorders>
            <w:shd w:val="clear" w:color="auto" w:fill="auto"/>
            <w:vAlign w:val="center"/>
            <w:hideMark/>
          </w:tcPr>
          <w:p w14:paraId="654B002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09525B5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Підвищення мотивації до організації фізкультурно-спортивної роботи</w:t>
            </w:r>
          </w:p>
        </w:tc>
      </w:tr>
      <w:tr w:rsidR="00C73C35" w:rsidRPr="00C73C35" w14:paraId="16D53528" w14:textId="77777777" w:rsidTr="00035EAF">
        <w:trPr>
          <w:gridAfter w:val="1"/>
          <w:wAfter w:w="27" w:type="dxa"/>
          <w:trHeight w:val="855"/>
          <w:jc w:val="center"/>
        </w:trPr>
        <w:tc>
          <w:tcPr>
            <w:tcW w:w="2205" w:type="dxa"/>
            <w:vMerge/>
            <w:tcBorders>
              <w:top w:val="nil"/>
              <w:left w:val="single" w:sz="4" w:space="0" w:color="000000"/>
              <w:bottom w:val="single" w:sz="4" w:space="0" w:color="000000"/>
              <w:right w:val="single" w:sz="4" w:space="0" w:color="000000"/>
            </w:tcBorders>
            <w:vAlign w:val="center"/>
            <w:hideMark/>
          </w:tcPr>
          <w:p w14:paraId="56819B58"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45314FE4"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2) розвиток активних парків</w:t>
            </w:r>
          </w:p>
        </w:tc>
        <w:tc>
          <w:tcPr>
            <w:tcW w:w="1192" w:type="dxa"/>
            <w:vMerge/>
            <w:tcBorders>
              <w:top w:val="nil"/>
              <w:left w:val="nil"/>
              <w:bottom w:val="single" w:sz="4" w:space="0" w:color="000000"/>
              <w:right w:val="single" w:sz="4" w:space="0" w:color="000000"/>
            </w:tcBorders>
            <w:vAlign w:val="center"/>
            <w:hideMark/>
          </w:tcPr>
          <w:p w14:paraId="0FD2BE44"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2D9E16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BA96784"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CF4FBC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D6C16C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66B29214"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B9AF5A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32D03469"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877611B"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B9139F3" w14:textId="77777777" w:rsidTr="00035EAF">
        <w:trPr>
          <w:trHeight w:val="264"/>
          <w:jc w:val="center"/>
        </w:trPr>
        <w:tc>
          <w:tcPr>
            <w:tcW w:w="16188" w:type="dxa"/>
            <w:gridSpan w:val="12"/>
            <w:tcBorders>
              <w:top w:val="nil"/>
              <w:left w:val="single" w:sz="4" w:space="0" w:color="000000"/>
              <w:bottom w:val="single" w:sz="4" w:space="0" w:color="000000"/>
              <w:right w:val="single" w:sz="4" w:space="0" w:color="000000"/>
            </w:tcBorders>
            <w:shd w:val="clear" w:color="auto" w:fill="auto"/>
            <w:vAlign w:val="center"/>
            <w:hideMark/>
          </w:tcPr>
          <w:p w14:paraId="0C650C30" w14:textId="77777777" w:rsidR="00C73C35" w:rsidRPr="00C73C35" w:rsidRDefault="00C73C35" w:rsidP="00EF00A9">
            <w:pPr>
              <w:spacing w:after="0"/>
              <w:jc w:val="center"/>
              <w:rPr>
                <w:rFonts w:ascii="Times New Roman" w:hAnsi="Times New Roman" w:cs="Times New Roman"/>
                <w:b/>
                <w:bCs/>
                <w:color w:val="000000"/>
                <w:sz w:val="20"/>
                <w:szCs w:val="20"/>
              </w:rPr>
            </w:pPr>
            <w:r w:rsidRPr="00C73C35">
              <w:rPr>
                <w:rFonts w:ascii="Times New Roman" w:hAnsi="Times New Roman" w:cs="Times New Roman"/>
                <w:b/>
                <w:bCs/>
                <w:color w:val="000000"/>
                <w:sz w:val="20"/>
                <w:szCs w:val="20"/>
              </w:rPr>
              <w:t>VII. СТВОРЕННЯ БЕЗПЕЧНИХ ТА СПРИЯТЛИВИХ УМОВ ДЛЯ УЧАСНИКІВ ОСВІТНЬОГО ПРОЦЕСУ</w:t>
            </w:r>
          </w:p>
        </w:tc>
      </w:tr>
      <w:tr w:rsidR="00C73C35" w:rsidRPr="00C73C35" w14:paraId="238EE51D" w14:textId="77777777" w:rsidTr="00035EAF">
        <w:trPr>
          <w:gridAfter w:val="1"/>
          <w:wAfter w:w="27" w:type="dxa"/>
          <w:trHeight w:val="9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D68CEB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1. Створення безпечних умов перебування в закладах освіти і культури</w:t>
            </w:r>
          </w:p>
        </w:tc>
        <w:tc>
          <w:tcPr>
            <w:tcW w:w="2528" w:type="dxa"/>
            <w:tcBorders>
              <w:top w:val="nil"/>
              <w:left w:val="nil"/>
              <w:bottom w:val="single" w:sz="4" w:space="0" w:color="000000"/>
              <w:right w:val="single" w:sz="4" w:space="0" w:color="000000"/>
            </w:tcBorders>
            <w:shd w:val="clear" w:color="auto" w:fill="auto"/>
            <w:vAlign w:val="center"/>
            <w:hideMark/>
          </w:tcPr>
          <w:p w14:paraId="28CECEC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1) проходження обов'язкових щорічних </w:t>
            </w:r>
            <w:proofErr w:type="spellStart"/>
            <w:r w:rsidRPr="00C73C35">
              <w:rPr>
                <w:rFonts w:ascii="Times New Roman" w:hAnsi="Times New Roman" w:cs="Times New Roman"/>
                <w:color w:val="000000"/>
                <w:sz w:val="20"/>
                <w:szCs w:val="20"/>
              </w:rPr>
              <w:t>профоглядів</w:t>
            </w:r>
            <w:proofErr w:type="spellEnd"/>
            <w:r w:rsidRPr="00C73C35">
              <w:rPr>
                <w:rFonts w:ascii="Times New Roman" w:hAnsi="Times New Roman" w:cs="Times New Roman"/>
                <w:color w:val="000000"/>
                <w:sz w:val="20"/>
                <w:szCs w:val="20"/>
              </w:rPr>
              <w:t xml:space="preserve"> працівниками закладів освіти та культури</w:t>
            </w:r>
          </w:p>
        </w:tc>
        <w:tc>
          <w:tcPr>
            <w:tcW w:w="1192" w:type="dxa"/>
            <w:tcBorders>
              <w:top w:val="nil"/>
              <w:left w:val="nil"/>
              <w:bottom w:val="single" w:sz="4" w:space="0" w:color="000000"/>
              <w:right w:val="single" w:sz="4" w:space="0" w:color="000000"/>
            </w:tcBorders>
            <w:shd w:val="clear" w:color="auto" w:fill="auto"/>
            <w:vAlign w:val="center"/>
            <w:hideMark/>
          </w:tcPr>
          <w:p w14:paraId="20DF2D5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2CDA366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tcBorders>
              <w:top w:val="nil"/>
              <w:left w:val="nil"/>
              <w:bottom w:val="single" w:sz="4" w:space="0" w:color="000000"/>
              <w:right w:val="single" w:sz="4" w:space="0" w:color="000000"/>
            </w:tcBorders>
            <w:shd w:val="clear" w:color="auto" w:fill="auto"/>
            <w:vAlign w:val="center"/>
            <w:hideMark/>
          </w:tcPr>
          <w:p w14:paraId="4A66975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5CC8B0B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649000</w:t>
            </w:r>
          </w:p>
        </w:tc>
        <w:tc>
          <w:tcPr>
            <w:tcW w:w="824" w:type="dxa"/>
            <w:tcBorders>
              <w:top w:val="nil"/>
              <w:left w:val="nil"/>
              <w:bottom w:val="single" w:sz="4" w:space="0" w:color="000000"/>
              <w:right w:val="single" w:sz="4" w:space="0" w:color="000000"/>
            </w:tcBorders>
            <w:shd w:val="clear" w:color="auto" w:fill="auto"/>
            <w:vAlign w:val="center"/>
            <w:hideMark/>
          </w:tcPr>
          <w:p w14:paraId="1A30E4C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199000</w:t>
            </w:r>
          </w:p>
        </w:tc>
        <w:tc>
          <w:tcPr>
            <w:tcW w:w="955" w:type="dxa"/>
            <w:tcBorders>
              <w:top w:val="nil"/>
              <w:left w:val="nil"/>
              <w:bottom w:val="single" w:sz="4" w:space="0" w:color="000000"/>
              <w:right w:val="single" w:sz="4" w:space="0" w:color="000000"/>
            </w:tcBorders>
            <w:shd w:val="clear" w:color="auto" w:fill="auto"/>
            <w:vAlign w:val="center"/>
            <w:hideMark/>
          </w:tcPr>
          <w:p w14:paraId="60C48C6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931" w:type="dxa"/>
            <w:tcBorders>
              <w:top w:val="nil"/>
              <w:left w:val="nil"/>
              <w:bottom w:val="single" w:sz="4" w:space="0" w:color="000000"/>
              <w:right w:val="single" w:sz="4" w:space="0" w:color="000000"/>
            </w:tcBorders>
            <w:shd w:val="clear" w:color="auto" w:fill="auto"/>
            <w:vAlign w:val="center"/>
            <w:hideMark/>
          </w:tcPr>
          <w:p w14:paraId="6F4AAEB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1061" w:type="dxa"/>
            <w:tcBorders>
              <w:top w:val="nil"/>
              <w:left w:val="nil"/>
              <w:bottom w:val="single" w:sz="4" w:space="0" w:color="000000"/>
              <w:right w:val="single" w:sz="4" w:space="0" w:color="000000"/>
            </w:tcBorders>
            <w:shd w:val="clear" w:color="auto" w:fill="auto"/>
            <w:vAlign w:val="center"/>
            <w:hideMark/>
          </w:tcPr>
          <w:p w14:paraId="1F1DB33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1741" w:type="dxa"/>
            <w:vMerge w:val="restart"/>
            <w:tcBorders>
              <w:top w:val="nil"/>
              <w:left w:val="nil"/>
              <w:bottom w:val="single" w:sz="4" w:space="0" w:color="000000"/>
              <w:right w:val="single" w:sz="4" w:space="0" w:color="000000"/>
            </w:tcBorders>
            <w:shd w:val="clear" w:color="auto" w:fill="auto"/>
            <w:vAlign w:val="center"/>
            <w:hideMark/>
          </w:tcPr>
          <w:p w14:paraId="517228A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Покращення умов безпеки </w:t>
            </w:r>
            <w:proofErr w:type="spellStart"/>
            <w:r w:rsidRPr="00C73C35">
              <w:rPr>
                <w:rFonts w:ascii="Times New Roman" w:hAnsi="Times New Roman" w:cs="Times New Roman"/>
                <w:color w:val="000000"/>
                <w:sz w:val="20"/>
                <w:szCs w:val="20"/>
              </w:rPr>
              <w:t>життєдіяль</w:t>
            </w:r>
            <w:proofErr w:type="spellEnd"/>
            <w:r w:rsidRPr="00C73C35">
              <w:rPr>
                <w:rFonts w:ascii="Times New Roman" w:hAnsi="Times New Roman" w:cs="Times New Roman"/>
                <w:color w:val="000000"/>
                <w:sz w:val="20"/>
                <w:szCs w:val="20"/>
              </w:rPr>
              <w:t xml:space="preserve">- </w:t>
            </w:r>
            <w:proofErr w:type="spellStart"/>
            <w:r w:rsidRPr="00C73C35">
              <w:rPr>
                <w:rFonts w:ascii="Times New Roman" w:hAnsi="Times New Roman" w:cs="Times New Roman"/>
                <w:color w:val="000000"/>
                <w:sz w:val="20"/>
                <w:szCs w:val="20"/>
              </w:rPr>
              <w:t>ності</w:t>
            </w:r>
            <w:proofErr w:type="spellEnd"/>
            <w:r w:rsidRPr="00C73C35">
              <w:rPr>
                <w:rFonts w:ascii="Times New Roman" w:hAnsi="Times New Roman" w:cs="Times New Roman"/>
                <w:color w:val="000000"/>
                <w:sz w:val="20"/>
                <w:szCs w:val="20"/>
              </w:rPr>
              <w:t xml:space="preserve"> для учасників освітнього процесу</w:t>
            </w:r>
          </w:p>
        </w:tc>
      </w:tr>
      <w:tr w:rsidR="00C73C35" w:rsidRPr="00C73C35" w14:paraId="2A5EA89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BF85DD4"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val="restart"/>
            <w:tcBorders>
              <w:top w:val="nil"/>
              <w:left w:val="nil"/>
              <w:bottom w:val="single" w:sz="4" w:space="0" w:color="000000"/>
              <w:right w:val="single" w:sz="4" w:space="0" w:color="000000"/>
            </w:tcBorders>
            <w:shd w:val="clear" w:color="auto" w:fill="auto"/>
            <w:vAlign w:val="center"/>
            <w:hideMark/>
          </w:tcPr>
          <w:p w14:paraId="4234751E"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2) навчання відповідальних за ЦЗ, охорону праці, пожежну безпеку</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717DD75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2021- 2024 роки</w:t>
            </w:r>
          </w:p>
        </w:tc>
        <w:tc>
          <w:tcPr>
            <w:tcW w:w="1556" w:type="dxa"/>
            <w:vMerge/>
            <w:tcBorders>
              <w:top w:val="nil"/>
              <w:left w:val="nil"/>
              <w:bottom w:val="single" w:sz="4" w:space="0" w:color="000000"/>
              <w:right w:val="single" w:sz="4" w:space="0" w:color="000000"/>
            </w:tcBorders>
            <w:vAlign w:val="center"/>
            <w:hideMark/>
          </w:tcPr>
          <w:p w14:paraId="03BAFD79"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379ACEE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vMerge w:val="restart"/>
            <w:tcBorders>
              <w:top w:val="nil"/>
              <w:left w:val="nil"/>
              <w:bottom w:val="single" w:sz="4" w:space="0" w:color="000000"/>
              <w:right w:val="single" w:sz="4" w:space="0" w:color="000000"/>
            </w:tcBorders>
            <w:shd w:val="clear" w:color="auto" w:fill="auto"/>
            <w:vAlign w:val="center"/>
            <w:hideMark/>
          </w:tcPr>
          <w:p w14:paraId="4900DD8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824" w:type="dxa"/>
            <w:vMerge w:val="restart"/>
            <w:tcBorders>
              <w:top w:val="nil"/>
              <w:left w:val="nil"/>
              <w:bottom w:val="single" w:sz="4" w:space="0" w:color="000000"/>
              <w:right w:val="single" w:sz="4" w:space="0" w:color="000000"/>
            </w:tcBorders>
            <w:shd w:val="clear" w:color="auto" w:fill="auto"/>
            <w:vAlign w:val="center"/>
            <w:hideMark/>
          </w:tcPr>
          <w:p w14:paraId="414004F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vMerge w:val="restart"/>
            <w:tcBorders>
              <w:top w:val="nil"/>
              <w:left w:val="nil"/>
              <w:bottom w:val="single" w:sz="4" w:space="0" w:color="000000"/>
              <w:right w:val="single" w:sz="4" w:space="0" w:color="000000"/>
            </w:tcBorders>
            <w:shd w:val="clear" w:color="auto" w:fill="auto"/>
            <w:vAlign w:val="center"/>
            <w:hideMark/>
          </w:tcPr>
          <w:p w14:paraId="500B986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931" w:type="dxa"/>
            <w:vMerge w:val="restart"/>
            <w:tcBorders>
              <w:top w:val="nil"/>
              <w:left w:val="nil"/>
              <w:bottom w:val="single" w:sz="4" w:space="0" w:color="000000"/>
              <w:right w:val="single" w:sz="4" w:space="0" w:color="000000"/>
            </w:tcBorders>
            <w:shd w:val="clear" w:color="auto" w:fill="auto"/>
            <w:vAlign w:val="center"/>
            <w:hideMark/>
          </w:tcPr>
          <w:p w14:paraId="67E1857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061" w:type="dxa"/>
            <w:vMerge w:val="restart"/>
            <w:tcBorders>
              <w:top w:val="nil"/>
              <w:left w:val="nil"/>
              <w:bottom w:val="single" w:sz="4" w:space="0" w:color="000000"/>
              <w:right w:val="single" w:sz="4" w:space="0" w:color="000000"/>
            </w:tcBorders>
            <w:shd w:val="clear" w:color="auto" w:fill="auto"/>
            <w:vAlign w:val="center"/>
            <w:hideMark/>
          </w:tcPr>
          <w:p w14:paraId="51CB452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741" w:type="dxa"/>
            <w:vMerge/>
            <w:tcBorders>
              <w:top w:val="nil"/>
              <w:left w:val="nil"/>
              <w:bottom w:val="single" w:sz="4" w:space="0" w:color="000000"/>
              <w:right w:val="single" w:sz="4" w:space="0" w:color="000000"/>
            </w:tcBorders>
            <w:vAlign w:val="center"/>
            <w:hideMark/>
          </w:tcPr>
          <w:p w14:paraId="7E29F31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CD3B64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C76ABC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FA7F177"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8E740B7"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AAA883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B37A63B"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0F0E48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47BC045"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7A8BFDF1"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799EF7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1783F402"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C34B36A"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D6BF2A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105D581"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7DCA9C8"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76A112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B20170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9201A9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FA8215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013D95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4485335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510A4D8"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2A90CA7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FB2E79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5767BA1"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1481C14"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669DBF9"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628957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DFB681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0D56DD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6E2792A"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094F075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37DA6E96"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1D152F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666971A6"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639E0EB"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0790065"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D718476"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6F38CD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86E01A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F41067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CA26EB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E7ED1CD"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2438574"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2363A722"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10F7DB9"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0A56E8CB"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432D6B45"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4CFB971"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D1103B8"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0C8B2A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E7AF14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D883D7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EAAC91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8F11613"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3E8C30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238E9B3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0E5653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6B69FAA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5BC2A20D"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D681BB0"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00A136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D96E06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002AEF84"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A333B4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A74C4B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CAC819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0F50B00"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73B3C3DB"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26DA5FD"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5385B772"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4BDB76C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FAAFD6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DFB0AA6"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2D468BC"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9C2B363"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D68B48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4E3A964"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CE63A3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375353F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12C9600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276E8CE"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36CDFA02"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6FCEA0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067A6B1"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DC984EE"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6FD972C"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99D3E5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06E4549"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164D0A4"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3A51C9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0468DB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4DB8978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D9ADAC8"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78C80D5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DB47E8D"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F326DF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372820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AF258EC"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E4A47E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2B6220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044DCC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CD5D35F"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21AB5A2"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15B6E4B1"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24700FCD"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7A1AF978"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7E1742A"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EFA6631"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CB15633"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A44C89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6BCFBEE3"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BDB049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C4C3E6B"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4036AB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2227C4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20074CD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31AECA1"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4AF4BC3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9E69BF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20C9C1C"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72F2B43"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79B6B6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075166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6E862A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C1D6B39"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FA7395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D50351E"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nil"/>
              <w:bottom w:val="single" w:sz="4" w:space="0" w:color="000000"/>
              <w:right w:val="single" w:sz="4" w:space="0" w:color="000000"/>
            </w:tcBorders>
            <w:vAlign w:val="center"/>
            <w:hideMark/>
          </w:tcPr>
          <w:p w14:paraId="3912B0AB"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D1051D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nil"/>
              <w:bottom w:val="single" w:sz="4" w:space="0" w:color="000000"/>
              <w:right w:val="single" w:sz="4" w:space="0" w:color="000000"/>
            </w:tcBorders>
            <w:vAlign w:val="center"/>
            <w:hideMark/>
          </w:tcPr>
          <w:p w14:paraId="16203DA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6DEB2C3A"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CFF814A" w14:textId="77777777" w:rsidTr="00035EAF">
        <w:trPr>
          <w:gridAfter w:val="1"/>
          <w:wAfter w:w="27" w:type="dxa"/>
          <w:trHeight w:val="612"/>
          <w:jc w:val="center"/>
        </w:trPr>
        <w:tc>
          <w:tcPr>
            <w:tcW w:w="2205" w:type="dxa"/>
            <w:vMerge/>
            <w:tcBorders>
              <w:top w:val="nil"/>
              <w:left w:val="single" w:sz="4" w:space="0" w:color="000000"/>
              <w:bottom w:val="single" w:sz="4" w:space="0" w:color="000000"/>
              <w:right w:val="single" w:sz="4" w:space="0" w:color="000000"/>
            </w:tcBorders>
            <w:vAlign w:val="center"/>
            <w:hideMark/>
          </w:tcPr>
          <w:p w14:paraId="68CDE5DD"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hideMark/>
          </w:tcPr>
          <w:p w14:paraId="3DF84DB1" w14:textId="77777777" w:rsidR="00C73C35" w:rsidRPr="00C73C35" w:rsidRDefault="00C73C35" w:rsidP="00EF00A9">
            <w:pPr>
              <w:spacing w:after="0"/>
              <w:rPr>
                <w:rFonts w:ascii="Times New Roman" w:hAnsi="Times New Roman" w:cs="Times New Roman"/>
                <w:b/>
                <w:bCs/>
                <w:color w:val="000000"/>
                <w:sz w:val="20"/>
                <w:szCs w:val="20"/>
              </w:rPr>
            </w:pPr>
            <w:r w:rsidRPr="00C73C35">
              <w:rPr>
                <w:rFonts w:ascii="Times New Roman" w:hAnsi="Times New Roman" w:cs="Times New Roman"/>
                <w:color w:val="000000"/>
                <w:sz w:val="20"/>
                <w:szCs w:val="20"/>
              </w:rPr>
              <w:t>3)</w:t>
            </w:r>
            <w:r w:rsidRPr="00C73C35">
              <w:rPr>
                <w:rFonts w:ascii="Times New Roman" w:hAnsi="Times New Roman" w:cs="Times New Roman"/>
                <w:b/>
                <w:bCs/>
                <w:color w:val="000000"/>
                <w:sz w:val="20"/>
                <w:szCs w:val="20"/>
              </w:rPr>
              <w:t xml:space="preserve"> </w:t>
            </w:r>
            <w:r w:rsidRPr="00C73C35">
              <w:rPr>
                <w:rFonts w:ascii="Times New Roman" w:hAnsi="Times New Roman" w:cs="Times New Roman"/>
                <w:color w:val="000000"/>
                <w:sz w:val="20"/>
                <w:szCs w:val="20"/>
              </w:rPr>
              <w:t>забезпечення</w:t>
            </w:r>
            <w:r w:rsidRPr="00C73C35">
              <w:rPr>
                <w:rFonts w:ascii="Times New Roman" w:hAnsi="Times New Roman" w:cs="Times New Roman"/>
                <w:b/>
                <w:bCs/>
                <w:color w:val="000000"/>
                <w:sz w:val="20"/>
                <w:szCs w:val="20"/>
              </w:rPr>
              <w:t xml:space="preserve"> </w:t>
            </w:r>
            <w:r w:rsidRPr="00C73C35">
              <w:rPr>
                <w:rFonts w:ascii="Times New Roman" w:hAnsi="Times New Roman" w:cs="Times New Roman"/>
                <w:color w:val="000000"/>
                <w:sz w:val="20"/>
                <w:szCs w:val="20"/>
              </w:rPr>
              <w:t>дотримання санітарних умов у закладах</w:t>
            </w:r>
          </w:p>
        </w:tc>
        <w:tc>
          <w:tcPr>
            <w:tcW w:w="1192" w:type="dxa"/>
            <w:tcBorders>
              <w:top w:val="nil"/>
              <w:left w:val="nil"/>
              <w:bottom w:val="single" w:sz="4" w:space="0" w:color="000000"/>
              <w:right w:val="single" w:sz="4" w:space="0" w:color="000000"/>
            </w:tcBorders>
            <w:shd w:val="clear" w:color="auto" w:fill="auto"/>
            <w:noWrap/>
            <w:hideMark/>
          </w:tcPr>
          <w:p w14:paraId="79C9432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tcBorders>
              <w:top w:val="nil"/>
              <w:left w:val="nil"/>
              <w:bottom w:val="single" w:sz="4" w:space="0" w:color="000000"/>
              <w:right w:val="single" w:sz="4" w:space="0" w:color="000000"/>
            </w:tcBorders>
            <w:vAlign w:val="center"/>
            <w:hideMark/>
          </w:tcPr>
          <w:p w14:paraId="392351A5" w14:textId="77777777" w:rsidR="00C73C35" w:rsidRPr="00C73C35" w:rsidRDefault="00C73C35" w:rsidP="00EF00A9">
            <w:pPr>
              <w:spacing w:after="0"/>
              <w:rPr>
                <w:rFonts w:ascii="Times New Roman" w:hAnsi="Times New Roman" w:cs="Times New Roman"/>
                <w:color w:val="000000"/>
                <w:sz w:val="20"/>
                <w:szCs w:val="20"/>
              </w:rPr>
            </w:pPr>
          </w:p>
        </w:tc>
        <w:tc>
          <w:tcPr>
            <w:tcW w:w="1420" w:type="dxa"/>
            <w:tcBorders>
              <w:top w:val="nil"/>
              <w:left w:val="nil"/>
              <w:bottom w:val="single" w:sz="4" w:space="0" w:color="000000"/>
              <w:right w:val="single" w:sz="4" w:space="0" w:color="000000"/>
            </w:tcBorders>
            <w:shd w:val="clear" w:color="auto" w:fill="auto"/>
            <w:noWrap/>
            <w:hideMark/>
          </w:tcPr>
          <w:p w14:paraId="1AFFEC4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noWrap/>
            <w:hideMark/>
          </w:tcPr>
          <w:p w14:paraId="67172DC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90000</w:t>
            </w:r>
          </w:p>
        </w:tc>
        <w:tc>
          <w:tcPr>
            <w:tcW w:w="824" w:type="dxa"/>
            <w:tcBorders>
              <w:top w:val="nil"/>
              <w:left w:val="nil"/>
              <w:bottom w:val="single" w:sz="4" w:space="0" w:color="000000"/>
              <w:right w:val="single" w:sz="4" w:space="0" w:color="000000"/>
            </w:tcBorders>
            <w:shd w:val="clear" w:color="auto" w:fill="auto"/>
            <w:noWrap/>
            <w:hideMark/>
          </w:tcPr>
          <w:p w14:paraId="7F437BDC" w14:textId="77777777" w:rsidR="00C73C35" w:rsidRPr="00C73C35" w:rsidRDefault="00C73C35" w:rsidP="00EF00A9">
            <w:pPr>
              <w:spacing w:after="0"/>
              <w:jc w:val="center"/>
              <w:rPr>
                <w:rFonts w:ascii="Times New Roman" w:hAnsi="Times New Roman" w:cs="Times New Roman"/>
                <w:b/>
                <w:bCs/>
                <w:color w:val="000000"/>
                <w:sz w:val="20"/>
                <w:szCs w:val="20"/>
              </w:rPr>
            </w:pPr>
            <w:r w:rsidRPr="00C73C35">
              <w:rPr>
                <w:rFonts w:ascii="Times New Roman" w:hAnsi="Times New Roman" w:cs="Times New Roman"/>
                <w:b/>
                <w:bCs/>
                <w:color w:val="000000"/>
                <w:sz w:val="20"/>
                <w:szCs w:val="20"/>
              </w:rPr>
              <w:t> </w:t>
            </w:r>
          </w:p>
        </w:tc>
        <w:tc>
          <w:tcPr>
            <w:tcW w:w="955" w:type="dxa"/>
            <w:tcBorders>
              <w:top w:val="nil"/>
              <w:left w:val="nil"/>
              <w:bottom w:val="single" w:sz="4" w:space="0" w:color="000000"/>
              <w:right w:val="single" w:sz="4" w:space="0" w:color="000000"/>
            </w:tcBorders>
            <w:shd w:val="clear" w:color="auto" w:fill="auto"/>
            <w:noWrap/>
            <w:hideMark/>
          </w:tcPr>
          <w:p w14:paraId="5AF3A7F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931" w:type="dxa"/>
            <w:tcBorders>
              <w:top w:val="nil"/>
              <w:left w:val="nil"/>
              <w:bottom w:val="single" w:sz="4" w:space="0" w:color="000000"/>
              <w:right w:val="single" w:sz="4" w:space="0" w:color="000000"/>
            </w:tcBorders>
            <w:shd w:val="clear" w:color="auto" w:fill="auto"/>
            <w:noWrap/>
            <w:hideMark/>
          </w:tcPr>
          <w:p w14:paraId="507EE70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1061" w:type="dxa"/>
            <w:tcBorders>
              <w:top w:val="nil"/>
              <w:left w:val="nil"/>
              <w:bottom w:val="single" w:sz="4" w:space="0" w:color="000000"/>
              <w:right w:val="single" w:sz="4" w:space="0" w:color="000000"/>
            </w:tcBorders>
            <w:shd w:val="clear" w:color="auto" w:fill="auto"/>
            <w:noWrap/>
            <w:hideMark/>
          </w:tcPr>
          <w:p w14:paraId="2F71B18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1741" w:type="dxa"/>
            <w:vMerge/>
            <w:tcBorders>
              <w:top w:val="nil"/>
              <w:left w:val="nil"/>
              <w:bottom w:val="single" w:sz="4" w:space="0" w:color="000000"/>
              <w:right w:val="single" w:sz="4" w:space="0" w:color="000000"/>
            </w:tcBorders>
            <w:vAlign w:val="center"/>
            <w:hideMark/>
          </w:tcPr>
          <w:p w14:paraId="37B4C53D"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3B921E2" w14:textId="77777777" w:rsidTr="00035EAF">
        <w:trPr>
          <w:trHeight w:val="312"/>
          <w:jc w:val="center"/>
        </w:trPr>
        <w:tc>
          <w:tcPr>
            <w:tcW w:w="16188" w:type="dxa"/>
            <w:gridSpan w:val="12"/>
            <w:tcBorders>
              <w:top w:val="nil"/>
              <w:left w:val="single" w:sz="4" w:space="0" w:color="000000"/>
              <w:bottom w:val="single" w:sz="4" w:space="0" w:color="000000"/>
              <w:right w:val="single" w:sz="4" w:space="0" w:color="000000"/>
            </w:tcBorders>
            <w:shd w:val="clear" w:color="auto" w:fill="auto"/>
            <w:noWrap/>
            <w:hideMark/>
          </w:tcPr>
          <w:p w14:paraId="610FBC56" w14:textId="77777777" w:rsidR="00C73C35" w:rsidRPr="00C73C35" w:rsidRDefault="00C73C35" w:rsidP="00EF00A9">
            <w:pPr>
              <w:spacing w:after="0"/>
              <w:jc w:val="center"/>
              <w:rPr>
                <w:rFonts w:ascii="Times New Roman" w:hAnsi="Times New Roman" w:cs="Times New Roman"/>
                <w:b/>
                <w:bCs/>
                <w:color w:val="000000"/>
                <w:sz w:val="20"/>
                <w:szCs w:val="20"/>
              </w:rPr>
            </w:pPr>
            <w:r w:rsidRPr="00C73C35">
              <w:rPr>
                <w:rFonts w:ascii="Times New Roman" w:hAnsi="Times New Roman" w:cs="Times New Roman"/>
                <w:b/>
                <w:bCs/>
                <w:color w:val="000000"/>
                <w:sz w:val="20"/>
                <w:szCs w:val="20"/>
              </w:rPr>
              <w:t>VIIІ. ОРГАНІЗАЦІЯ ХАРЧУВАННЯ ТА САНІТАРНОГО КОНТРОЛЮ</w:t>
            </w:r>
          </w:p>
        </w:tc>
      </w:tr>
      <w:tr w:rsidR="00C73C35" w:rsidRPr="00C73C35" w14:paraId="12BEB097" w14:textId="77777777" w:rsidTr="00035EAF">
        <w:trPr>
          <w:gridAfter w:val="1"/>
          <w:wAfter w:w="27" w:type="dxa"/>
          <w:trHeight w:val="57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55B17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2528" w:type="dxa"/>
            <w:vMerge w:val="restart"/>
            <w:tcBorders>
              <w:top w:val="nil"/>
              <w:left w:val="nil"/>
              <w:bottom w:val="single" w:sz="4" w:space="0" w:color="000000"/>
              <w:right w:val="single" w:sz="4" w:space="0" w:color="000000"/>
            </w:tcBorders>
            <w:shd w:val="clear" w:color="auto" w:fill="auto"/>
            <w:vAlign w:val="center"/>
            <w:hideMark/>
          </w:tcPr>
          <w:p w14:paraId="5287192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1) забезпечення безкоштовним </w:t>
            </w:r>
            <w:r w:rsidRPr="00C73C35">
              <w:rPr>
                <w:rFonts w:ascii="Times New Roman" w:hAnsi="Times New Roman" w:cs="Times New Roman"/>
                <w:color w:val="000000"/>
                <w:sz w:val="20"/>
                <w:szCs w:val="20"/>
              </w:rPr>
              <w:lastRenderedPageBreak/>
              <w:t>харчуванням учнів із числа дітей-сиріт; дітей, позбавлених батьківського піклування; дітей з особливими освітніми потребами, які навчаються у спеціальних і інклюзивних класах закладів освіти; дітей-інвалідів, інвалідів І-ІІІ групи, дітей-напівсиріт; дітей, батьки яких є учасниками АТО, ООС; учнів із сімей, які отримують допомогу відповідно до ЗУ "Про державну соціальну допомогу малозабезпеченим сім'ям"; дітей які не належать до вказаних вище категорій, але вкрай потребують безкоштовного харчування</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23DD842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2021 - 2024 роки</w:t>
            </w:r>
          </w:p>
        </w:tc>
        <w:tc>
          <w:tcPr>
            <w:tcW w:w="1556" w:type="dxa"/>
            <w:vMerge w:val="restart"/>
            <w:tcBorders>
              <w:top w:val="nil"/>
              <w:left w:val="nil"/>
              <w:bottom w:val="single" w:sz="4" w:space="0" w:color="000000"/>
              <w:right w:val="single" w:sz="4" w:space="0" w:color="000000"/>
            </w:tcBorders>
            <w:shd w:val="clear" w:color="FFFFFF" w:fill="FFFFFF"/>
            <w:vAlign w:val="center"/>
            <w:hideMark/>
          </w:tcPr>
          <w:p w14:paraId="0422A2F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Відділ освіти, сім’ї, молоді, </w:t>
            </w:r>
            <w:r w:rsidRPr="00C73C35">
              <w:rPr>
                <w:rFonts w:ascii="Times New Roman" w:hAnsi="Times New Roman" w:cs="Times New Roman"/>
                <w:color w:val="000000"/>
                <w:sz w:val="20"/>
                <w:szCs w:val="20"/>
              </w:rPr>
              <w:lastRenderedPageBreak/>
              <w:t>спорту, культури та туризму Білокриницької сільської ради</w:t>
            </w: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3FD34B7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Місцевий бюджет</w:t>
            </w:r>
          </w:p>
        </w:tc>
        <w:tc>
          <w:tcPr>
            <w:tcW w:w="1748" w:type="dxa"/>
            <w:vMerge w:val="restart"/>
            <w:tcBorders>
              <w:top w:val="nil"/>
              <w:left w:val="nil"/>
              <w:bottom w:val="single" w:sz="4" w:space="0" w:color="000000"/>
              <w:right w:val="single" w:sz="4" w:space="0" w:color="000000"/>
            </w:tcBorders>
            <w:shd w:val="clear" w:color="auto" w:fill="auto"/>
            <w:vAlign w:val="center"/>
            <w:hideMark/>
          </w:tcPr>
          <w:p w14:paraId="28036E6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2282718</w:t>
            </w:r>
          </w:p>
        </w:tc>
        <w:tc>
          <w:tcPr>
            <w:tcW w:w="824" w:type="dxa"/>
            <w:vMerge w:val="restart"/>
            <w:tcBorders>
              <w:top w:val="nil"/>
              <w:left w:val="nil"/>
              <w:bottom w:val="single" w:sz="4" w:space="0" w:color="000000"/>
              <w:right w:val="single" w:sz="4" w:space="0" w:color="000000"/>
            </w:tcBorders>
            <w:shd w:val="clear" w:color="auto" w:fill="auto"/>
            <w:vAlign w:val="center"/>
            <w:hideMark/>
          </w:tcPr>
          <w:p w14:paraId="26AFFCA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519720</w:t>
            </w:r>
          </w:p>
        </w:tc>
        <w:tc>
          <w:tcPr>
            <w:tcW w:w="955" w:type="dxa"/>
            <w:vMerge w:val="restart"/>
            <w:tcBorders>
              <w:top w:val="single" w:sz="4" w:space="0" w:color="000000"/>
              <w:left w:val="nil"/>
              <w:bottom w:val="single" w:sz="4" w:space="0" w:color="000000"/>
              <w:right w:val="single" w:sz="4" w:space="0" w:color="000000"/>
            </w:tcBorders>
            <w:shd w:val="clear" w:color="auto" w:fill="auto"/>
            <w:vAlign w:val="center"/>
            <w:hideMark/>
          </w:tcPr>
          <w:p w14:paraId="487D51B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600000</w:t>
            </w:r>
          </w:p>
        </w:tc>
        <w:tc>
          <w:tcPr>
            <w:tcW w:w="931" w:type="dxa"/>
            <w:vMerge w:val="restart"/>
            <w:tcBorders>
              <w:top w:val="nil"/>
              <w:left w:val="nil"/>
              <w:bottom w:val="single" w:sz="4" w:space="0" w:color="000000"/>
              <w:right w:val="single" w:sz="4" w:space="0" w:color="000000"/>
            </w:tcBorders>
            <w:shd w:val="clear" w:color="auto" w:fill="auto"/>
            <w:vAlign w:val="center"/>
            <w:hideMark/>
          </w:tcPr>
          <w:p w14:paraId="0AB49D4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643278</w:t>
            </w:r>
          </w:p>
        </w:tc>
        <w:tc>
          <w:tcPr>
            <w:tcW w:w="1061" w:type="dxa"/>
            <w:vMerge w:val="restart"/>
            <w:tcBorders>
              <w:top w:val="nil"/>
              <w:left w:val="single" w:sz="4" w:space="0" w:color="000000"/>
              <w:bottom w:val="single" w:sz="4" w:space="0" w:color="000000"/>
              <w:right w:val="single" w:sz="4" w:space="0" w:color="000000"/>
            </w:tcBorders>
            <w:shd w:val="clear" w:color="FFFFFF" w:fill="FFFFFF"/>
            <w:noWrap/>
            <w:vAlign w:val="center"/>
            <w:hideMark/>
          </w:tcPr>
          <w:p w14:paraId="4E03087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687021</w:t>
            </w:r>
          </w:p>
        </w:tc>
        <w:tc>
          <w:tcPr>
            <w:tcW w:w="17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569466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r>
      <w:tr w:rsidR="00C73C35" w:rsidRPr="00C73C35" w14:paraId="0A140CE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8895C2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8A1596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0F07DD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51899BE"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BCED26E"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86BBFF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8AF75A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5E41D10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DFBC977"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F6C934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359E0DB"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EE37AB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E3F9724"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89613C6"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08168A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F987A5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79AA49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2A8084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353193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65FBF38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0DBA6EFE"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440BDCC"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2BE0571"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4FF7403"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7E7C74E"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1D5B96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F3580FF"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2A2B0C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664524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61B4558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E426560"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3437F056"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10BF2A0"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267C6BC"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23FCF4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3B0A65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712912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E574B86"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5F9430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68D13D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D4031EB"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2C7F16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B846E41"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5286A72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2C7609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5D1E132"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FB8E832"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E5A37C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AEB6D0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4C3135D"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ACAC4D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FEED8F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905E8E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2C58F3D"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014C10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773EB17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B2A0BD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7156EE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C4C836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AB405A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61A7EA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17A5AD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DFC83C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B57A19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BDED7E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3F0E702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7F20FFE"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0C5C4C1B"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BE07090"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C4B2C76"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AF5972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2CE5611"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74B010A"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37396C7"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46C2855"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4542F2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CA0CE57"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018D93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451E540"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04D4B30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EE4C0D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8C8271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119095C5"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E5EA7B0"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0C8D08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2F47261"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6D4DB03"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EE2F1E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366453E"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57B22B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FEF42A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18DD1D1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5B2EBED"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C11CFBE"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25B948D"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6ACFF8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053C2D6"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866698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BEC2FF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EF83C1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4253A4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338C6E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343345F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2E10CBF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56E618E"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6A16AB8"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7987B80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C49FE2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5D39D10"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23D191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CF7B277"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5863A8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97F0DF9"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A48029E"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799364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2BC4E5B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BAD6AB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6E46C31"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41748A1"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928C44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DA760A8"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933BBA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00B2354F"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FB3CA0D"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F5B30F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8722350"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3DC174A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41A4F42C"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0381D17"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3C0E4C8"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A15960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D50E93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BFE09A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BC4C78C"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728201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963470E"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0A9A8D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7C0431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5DB69AE"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6D72104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BE6517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DD164D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4516F8BB"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529924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41091B1"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AB2068C"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AB1FB2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8FC0BC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85C0B7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E307C9F"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5298F90"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5675832B"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535EC3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0B349B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9203F4E"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14B5FC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6DD0900"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8AF3E16"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5ED99D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733FB1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034725B"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713CE1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DD6620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347BCA1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0C058205"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A59B83B"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EFD950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9C289D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3A6F3BF"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6E1A9AD"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A3709AC"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C7ACB53"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DD6FFB4"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C1C59F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6B4D7D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22C9FF6C"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A58864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12567C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430A35E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6ECE7A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72F4D1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CADE7A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69C487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4948E1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21BDD2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6200D280"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4985975"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73ACB8F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441B9C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881929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DE074C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2182CA0"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980116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128F33D"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B083C0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5F2F23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44216F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6678FC44"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A72AF6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2CC0793C"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EF7B2B5"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F8FC7A2"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39EA71A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492CA2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474DF1A"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29FAE5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2F09E9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400F64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3F4B917"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E6D832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A4CE97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23A5A84A"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2535F6D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24BC61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4FFC13D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048C83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E61C48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7BC8B9C"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4744DE73"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816C88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D16D7D3"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062A71F"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3B2388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1730C029"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448A24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185B51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7181EC0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E38410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335F9F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8C3489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6C52DE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57F280C"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A303D7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7B391E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EF0BB7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54554DDA"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7987AC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FAC568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717F5DA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CACBE8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F24A64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C0AE23C"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895CA6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5818FA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670DE2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307218A"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39E546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2C1969F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601D73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FAAD15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72EE25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C1C652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A16F67E"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DFB46B8"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0BD4DFE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09F7433"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03967A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3549273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2722FE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01A4608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A16CF17"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8136EDC"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1C90DA8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ED4590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8616986"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C1A2A4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2D57FA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38FD03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F338294"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625553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143C71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5039DDE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703B0D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3A385C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735068E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AE291EE"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369355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63040E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43749F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81C82D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8D40EE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A4B9DFD"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31F8BAFE"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2E2A721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2D67078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498FB4B"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BED54F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A1CE45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1052264"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D052261"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904CB17"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7F001C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D801F2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73722E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9430A0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4BE49006"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A761C1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0202CAB"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2D5E6A3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66B9C5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170D830"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122899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65048199"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8ECC96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EF8950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179B7A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058795E1"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3D8D972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BEC98C4"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EADA318"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2656AE5B"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4B473AC"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959BA2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247506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4E31D0F"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7DEAC68"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488D119"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FCA723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048C826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1D7425EE"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0BDFD3E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4D05653"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78C841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9C2E1FC"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9C656FD"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904090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ADAC7E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632CC18"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5CC87E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2860122"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39E63DE2"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50E0DA59"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D255A9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D11B0B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2AB5567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858798A"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464305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29FC23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5E98EF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C1D95C9"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607F883"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AD5B824"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406354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0D3632AB"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342901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B9F284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3DA4A1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A33B4FC"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53B9DA4"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B1B75BD"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6780D9B4"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52CCCF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2BF31B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6BE3E09F"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02D201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7E359ED2"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A1AD785"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2CB05A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1A38BB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7283F70"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CB308A8"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B5FD817"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6F1DA0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744FE33"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CD8E05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7224B9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19BA69E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1F7D5D12"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27683E14"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5224421"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E9C8F0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2FC0EB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E16663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C5BD3C6"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9D8289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4995A7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A30FAA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640D781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3C501D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nil"/>
              <w:bottom w:val="single" w:sz="4" w:space="0" w:color="000000"/>
              <w:right w:val="single" w:sz="4" w:space="0" w:color="000000"/>
            </w:tcBorders>
            <w:vAlign w:val="center"/>
            <w:hideMark/>
          </w:tcPr>
          <w:p w14:paraId="67E5709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81E6EF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294909C"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487CB36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BE5B30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ACDBCE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val="restart"/>
            <w:tcBorders>
              <w:top w:val="nil"/>
              <w:left w:val="nil"/>
              <w:bottom w:val="single" w:sz="4" w:space="0" w:color="000000"/>
              <w:right w:val="single" w:sz="4" w:space="0" w:color="000000"/>
            </w:tcBorders>
            <w:shd w:val="clear" w:color="auto" w:fill="auto"/>
            <w:hideMark/>
          </w:tcPr>
          <w:p w14:paraId="51D4C0C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організація платного харчування на вимогу та за рахунок коштів батьків у ЗДО</w:t>
            </w:r>
          </w:p>
        </w:tc>
        <w:tc>
          <w:tcPr>
            <w:tcW w:w="1192" w:type="dxa"/>
            <w:vMerge w:val="restart"/>
            <w:tcBorders>
              <w:top w:val="nil"/>
              <w:left w:val="nil"/>
              <w:bottom w:val="single" w:sz="4" w:space="0" w:color="000000"/>
              <w:right w:val="single" w:sz="4" w:space="0" w:color="000000"/>
            </w:tcBorders>
            <w:shd w:val="clear" w:color="auto" w:fill="auto"/>
            <w:noWrap/>
            <w:hideMark/>
          </w:tcPr>
          <w:p w14:paraId="69F3C05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4725EE9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Відділ освіти, сім’ї, молоді, спорту, культури та </w:t>
            </w:r>
            <w:r w:rsidRPr="00C73C35">
              <w:rPr>
                <w:rFonts w:ascii="Times New Roman" w:hAnsi="Times New Roman" w:cs="Times New Roman"/>
                <w:color w:val="000000"/>
                <w:sz w:val="20"/>
                <w:szCs w:val="20"/>
              </w:rPr>
              <w:lastRenderedPageBreak/>
              <w:t>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noWrap/>
            <w:hideMark/>
          </w:tcPr>
          <w:p w14:paraId="153E164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Внесення на</w:t>
            </w:r>
            <w:r w:rsidRPr="00C73C35">
              <w:rPr>
                <w:rFonts w:ascii="Times New Roman" w:hAnsi="Times New Roman" w:cs="Times New Roman"/>
                <w:color w:val="000000"/>
                <w:sz w:val="20"/>
                <w:szCs w:val="20"/>
              </w:rPr>
              <w:br/>
              <w:t xml:space="preserve"> </w:t>
            </w:r>
            <w:proofErr w:type="spellStart"/>
            <w:r w:rsidRPr="00C73C35">
              <w:rPr>
                <w:rFonts w:ascii="Times New Roman" w:hAnsi="Times New Roman" w:cs="Times New Roman"/>
                <w:color w:val="000000"/>
                <w:sz w:val="20"/>
                <w:szCs w:val="20"/>
              </w:rPr>
              <w:t>спецрахунок</w:t>
            </w:r>
            <w:proofErr w:type="spellEnd"/>
            <w:r w:rsidRPr="00C73C35">
              <w:rPr>
                <w:rFonts w:ascii="Times New Roman" w:hAnsi="Times New Roman" w:cs="Times New Roman"/>
                <w:color w:val="000000"/>
                <w:sz w:val="20"/>
                <w:szCs w:val="20"/>
              </w:rPr>
              <w:br/>
              <w:t xml:space="preserve"> плати батьків,</w:t>
            </w:r>
            <w:r w:rsidRPr="00C73C35">
              <w:rPr>
                <w:rFonts w:ascii="Times New Roman" w:hAnsi="Times New Roman" w:cs="Times New Roman"/>
                <w:color w:val="000000"/>
                <w:sz w:val="20"/>
                <w:szCs w:val="20"/>
              </w:rPr>
              <w:br/>
            </w:r>
            <w:r w:rsidRPr="00C73C35">
              <w:rPr>
                <w:rFonts w:ascii="Times New Roman" w:hAnsi="Times New Roman" w:cs="Times New Roman"/>
                <w:color w:val="000000"/>
                <w:sz w:val="20"/>
                <w:szCs w:val="20"/>
              </w:rPr>
              <w:lastRenderedPageBreak/>
              <w:t xml:space="preserve"> як</w:t>
            </w:r>
            <w:r w:rsidRPr="00C73C35">
              <w:rPr>
                <w:rFonts w:ascii="Times New Roman" w:hAnsi="Times New Roman" w:cs="Times New Roman"/>
                <w:color w:val="000000"/>
                <w:sz w:val="20"/>
                <w:szCs w:val="20"/>
              </w:rPr>
              <w:br/>
              <w:t xml:space="preserve"> надходження</w:t>
            </w:r>
            <w:r w:rsidRPr="00C73C35">
              <w:rPr>
                <w:rFonts w:ascii="Times New Roman" w:hAnsi="Times New Roman" w:cs="Times New Roman"/>
                <w:color w:val="000000"/>
                <w:sz w:val="20"/>
                <w:szCs w:val="20"/>
              </w:rPr>
              <w:br/>
              <w:t xml:space="preserve"> коштів на</w:t>
            </w:r>
            <w:r w:rsidRPr="00C73C35">
              <w:rPr>
                <w:rFonts w:ascii="Times New Roman" w:hAnsi="Times New Roman" w:cs="Times New Roman"/>
                <w:color w:val="000000"/>
                <w:sz w:val="20"/>
                <w:szCs w:val="20"/>
              </w:rPr>
              <w:br/>
              <w:t xml:space="preserve"> виконання</w:t>
            </w:r>
            <w:r w:rsidRPr="00C73C35">
              <w:rPr>
                <w:rFonts w:ascii="Times New Roman" w:hAnsi="Times New Roman" w:cs="Times New Roman"/>
                <w:color w:val="000000"/>
                <w:sz w:val="20"/>
                <w:szCs w:val="20"/>
              </w:rPr>
              <w:br/>
              <w:t xml:space="preserve"> окремих</w:t>
            </w:r>
            <w:r w:rsidRPr="00C73C35">
              <w:rPr>
                <w:rFonts w:ascii="Times New Roman" w:hAnsi="Times New Roman" w:cs="Times New Roman"/>
                <w:color w:val="000000"/>
                <w:sz w:val="20"/>
                <w:szCs w:val="20"/>
              </w:rPr>
              <w:br/>
              <w:t xml:space="preserve"> доручень або</w:t>
            </w:r>
            <w:r w:rsidRPr="00C73C35">
              <w:rPr>
                <w:rFonts w:ascii="Times New Roman" w:hAnsi="Times New Roman" w:cs="Times New Roman"/>
                <w:color w:val="000000"/>
                <w:sz w:val="20"/>
                <w:szCs w:val="20"/>
              </w:rPr>
              <w:br/>
              <w:t xml:space="preserve"> внесення</w:t>
            </w:r>
            <w:r w:rsidRPr="00C73C35">
              <w:rPr>
                <w:rFonts w:ascii="Times New Roman" w:hAnsi="Times New Roman" w:cs="Times New Roman"/>
                <w:color w:val="000000"/>
                <w:sz w:val="20"/>
                <w:szCs w:val="20"/>
              </w:rPr>
              <w:br/>
              <w:t xml:space="preserve"> продуктів</w:t>
            </w:r>
            <w:r w:rsidRPr="00C73C35">
              <w:rPr>
                <w:rFonts w:ascii="Times New Roman" w:hAnsi="Times New Roman" w:cs="Times New Roman"/>
                <w:color w:val="000000"/>
                <w:sz w:val="20"/>
                <w:szCs w:val="20"/>
              </w:rPr>
              <w:br/>
              <w:t xml:space="preserve"> харчування</w:t>
            </w:r>
            <w:r w:rsidRPr="00C73C35">
              <w:rPr>
                <w:rFonts w:ascii="Times New Roman" w:hAnsi="Times New Roman" w:cs="Times New Roman"/>
                <w:color w:val="000000"/>
                <w:sz w:val="20"/>
                <w:szCs w:val="20"/>
              </w:rPr>
              <w:br/>
              <w:t xml:space="preserve"> для</w:t>
            </w:r>
            <w:r w:rsidRPr="00C73C35">
              <w:rPr>
                <w:rFonts w:ascii="Times New Roman" w:hAnsi="Times New Roman" w:cs="Times New Roman"/>
                <w:color w:val="000000"/>
                <w:sz w:val="20"/>
                <w:szCs w:val="20"/>
              </w:rPr>
              <w:br/>
              <w:t xml:space="preserve"> приготування</w:t>
            </w:r>
            <w:r w:rsidRPr="00C73C35">
              <w:rPr>
                <w:rFonts w:ascii="Times New Roman" w:hAnsi="Times New Roman" w:cs="Times New Roman"/>
                <w:color w:val="000000"/>
                <w:sz w:val="20"/>
                <w:szCs w:val="20"/>
              </w:rPr>
              <w:br/>
              <w:t xml:space="preserve"> гарячих обідів.</w:t>
            </w:r>
            <w:r w:rsidRPr="00C73C35">
              <w:rPr>
                <w:rFonts w:ascii="Times New Roman" w:hAnsi="Times New Roman" w:cs="Times New Roman"/>
                <w:color w:val="000000"/>
                <w:sz w:val="20"/>
                <w:szCs w:val="20"/>
              </w:rPr>
              <w:br/>
              <w:t xml:space="preserve"> Витрати на</w:t>
            </w:r>
            <w:r w:rsidRPr="00C73C35">
              <w:rPr>
                <w:rFonts w:ascii="Times New Roman" w:hAnsi="Times New Roman" w:cs="Times New Roman"/>
                <w:color w:val="000000"/>
                <w:sz w:val="20"/>
                <w:szCs w:val="20"/>
              </w:rPr>
              <w:br/>
              <w:t xml:space="preserve"> приготування</w:t>
            </w:r>
            <w:r w:rsidRPr="00C73C35">
              <w:rPr>
                <w:rFonts w:ascii="Times New Roman" w:hAnsi="Times New Roman" w:cs="Times New Roman"/>
                <w:color w:val="000000"/>
                <w:sz w:val="20"/>
                <w:szCs w:val="20"/>
              </w:rPr>
              <w:br/>
              <w:t xml:space="preserve"> платних обідів</w:t>
            </w:r>
            <w:r w:rsidRPr="00C73C35">
              <w:rPr>
                <w:rFonts w:ascii="Times New Roman" w:hAnsi="Times New Roman" w:cs="Times New Roman"/>
                <w:color w:val="000000"/>
                <w:sz w:val="20"/>
                <w:szCs w:val="20"/>
              </w:rPr>
              <w:br/>
              <w:t xml:space="preserve"> проводити за</w:t>
            </w:r>
            <w:r w:rsidRPr="00C73C35">
              <w:rPr>
                <w:rFonts w:ascii="Times New Roman" w:hAnsi="Times New Roman" w:cs="Times New Roman"/>
                <w:color w:val="000000"/>
                <w:sz w:val="20"/>
                <w:szCs w:val="20"/>
              </w:rPr>
              <w:br/>
              <w:t xml:space="preserve"> рахунок</w:t>
            </w:r>
            <w:r w:rsidRPr="00C73C35">
              <w:rPr>
                <w:rFonts w:ascii="Times New Roman" w:hAnsi="Times New Roman" w:cs="Times New Roman"/>
                <w:color w:val="000000"/>
                <w:sz w:val="20"/>
                <w:szCs w:val="20"/>
              </w:rPr>
              <w:br/>
              <w:t xml:space="preserve"> витрат на</w:t>
            </w:r>
            <w:r w:rsidRPr="00C73C35">
              <w:rPr>
                <w:rFonts w:ascii="Times New Roman" w:hAnsi="Times New Roman" w:cs="Times New Roman"/>
                <w:color w:val="000000"/>
                <w:sz w:val="20"/>
                <w:szCs w:val="20"/>
              </w:rPr>
              <w:br/>
              <w:t xml:space="preserve"> утримання</w:t>
            </w:r>
            <w:r w:rsidRPr="00C73C35">
              <w:rPr>
                <w:rFonts w:ascii="Times New Roman" w:hAnsi="Times New Roman" w:cs="Times New Roman"/>
                <w:color w:val="000000"/>
                <w:sz w:val="20"/>
                <w:szCs w:val="20"/>
              </w:rPr>
              <w:br/>
              <w:t xml:space="preserve"> установи</w:t>
            </w:r>
          </w:p>
        </w:tc>
        <w:tc>
          <w:tcPr>
            <w:tcW w:w="1748" w:type="dxa"/>
            <w:vMerge w:val="restart"/>
            <w:tcBorders>
              <w:top w:val="nil"/>
              <w:left w:val="nil"/>
              <w:bottom w:val="single" w:sz="4" w:space="0" w:color="000000"/>
              <w:right w:val="single" w:sz="4" w:space="0" w:color="000000"/>
            </w:tcBorders>
            <w:shd w:val="clear" w:color="auto" w:fill="auto"/>
            <w:noWrap/>
            <w:hideMark/>
          </w:tcPr>
          <w:p w14:paraId="09E98753"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792000</w:t>
            </w:r>
          </w:p>
        </w:tc>
        <w:tc>
          <w:tcPr>
            <w:tcW w:w="824" w:type="dxa"/>
            <w:vMerge w:val="restart"/>
            <w:tcBorders>
              <w:top w:val="nil"/>
              <w:left w:val="nil"/>
              <w:bottom w:val="single" w:sz="4" w:space="0" w:color="000000"/>
              <w:right w:val="single" w:sz="4" w:space="0" w:color="000000"/>
            </w:tcBorders>
            <w:shd w:val="clear" w:color="auto" w:fill="auto"/>
            <w:noWrap/>
            <w:hideMark/>
          </w:tcPr>
          <w:p w14:paraId="5EF93359"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198000</w:t>
            </w:r>
          </w:p>
        </w:tc>
        <w:tc>
          <w:tcPr>
            <w:tcW w:w="955" w:type="dxa"/>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14:paraId="1933C004"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198000</w:t>
            </w:r>
          </w:p>
        </w:tc>
        <w:tc>
          <w:tcPr>
            <w:tcW w:w="931" w:type="dxa"/>
            <w:vMerge w:val="restart"/>
            <w:tcBorders>
              <w:top w:val="nil"/>
              <w:left w:val="nil"/>
              <w:bottom w:val="single" w:sz="4" w:space="0" w:color="000000"/>
              <w:right w:val="single" w:sz="4" w:space="0" w:color="000000"/>
            </w:tcBorders>
            <w:shd w:val="clear" w:color="auto" w:fill="auto"/>
            <w:noWrap/>
            <w:hideMark/>
          </w:tcPr>
          <w:p w14:paraId="715A1565"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198000</w:t>
            </w:r>
          </w:p>
        </w:tc>
        <w:tc>
          <w:tcPr>
            <w:tcW w:w="1061" w:type="dxa"/>
            <w:vMerge w:val="restart"/>
            <w:tcBorders>
              <w:top w:val="nil"/>
              <w:left w:val="single" w:sz="4" w:space="0" w:color="000000"/>
              <w:bottom w:val="single" w:sz="4" w:space="0" w:color="000000"/>
              <w:right w:val="single" w:sz="4" w:space="0" w:color="000000"/>
            </w:tcBorders>
            <w:shd w:val="clear" w:color="auto" w:fill="auto"/>
            <w:noWrap/>
            <w:hideMark/>
          </w:tcPr>
          <w:p w14:paraId="27F3A985"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198000</w:t>
            </w:r>
          </w:p>
        </w:tc>
        <w:tc>
          <w:tcPr>
            <w:tcW w:w="1741" w:type="dxa"/>
            <w:vMerge w:val="restart"/>
            <w:tcBorders>
              <w:top w:val="nil"/>
              <w:left w:val="nil"/>
              <w:bottom w:val="single" w:sz="4" w:space="0" w:color="000000"/>
              <w:right w:val="single" w:sz="4" w:space="0" w:color="000000"/>
            </w:tcBorders>
            <w:shd w:val="clear" w:color="auto" w:fill="auto"/>
            <w:noWrap/>
            <w:hideMark/>
          </w:tcPr>
          <w:p w14:paraId="49BB2776"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r>
      <w:tr w:rsidR="00C73C35" w:rsidRPr="00C73C35" w14:paraId="51B7F1DB"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612199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F6C8DF9"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28F545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FA2462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F69E56A"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C92E39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0A3291D2"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5110D6F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0E13ABF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3B98564"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F3F129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3AF9B3A"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8C64CB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A796FAF"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6FBE3B54"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FF6EC8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EDD610B"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3DE0C70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3401DE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7DC7EFE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A4B2165"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F4D0D9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A10057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084565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2E2BB7D"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F3F85D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2FDBA35"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ADD52D3"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7BF651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496B1C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42EC12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50B51FA1"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F8B463E"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D12A1C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ED5F0D1"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A1C7E1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FF2492F"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CEE85A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158997D5"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A92832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1BE083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324D3344"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56B48E05"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67B9393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7D6012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7F6F1C8"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57A683D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77409B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21DE790"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049436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45AC645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192633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7F4968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D40CF8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A6662B5"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34E58C7A"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54AEC2D"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6535B9C"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46EE1A4E"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E14970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9A6649C"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F6EA36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2800554"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459500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160786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CF71EE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1F69021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1A832B51"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52183E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1CE786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48EE03C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C3A495A"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6F2D34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CA09F8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4914586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C9146C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C544F4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9731A1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3FBD758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6253396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2DCCF69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B1CA2B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49C537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AEA0A8C"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31CF51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8F31C57"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1931D2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3D2626C"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916896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0A0EDEF"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8D4BD4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146ECD6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9CB86B7"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FFC1C8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55E05A0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FFAC41C"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FA34E1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6F788C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147B5A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711973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8E241FE"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B0A652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8D80FC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03E2AB2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29CD9B51"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FCC2E38"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6715F23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809496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242379E"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15C934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789B279"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890BCF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3AD8CD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400265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4CB871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6F0B1D2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186A5529"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251C044"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5549B74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D968AA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751E51C"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BCF443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6978615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A3B60BC"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2FAD81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C421692"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1E68BBC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32F97C5E"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2824F44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CBBD7E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D5694C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617929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3522C3E"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2781ED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544E40C"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EED591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27F415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76FB523E"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28EFCF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628BBE6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2613C551"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F8576BC"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E2900F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0C1BFD0"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15FC34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1D2A65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0944896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5585C43"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9D83C03"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07832D33"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4E69C11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4A22493B"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20603227"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570D43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48A17D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C2E1B7B"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3E882A0"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9E81BE7"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883365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CC8CE78"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EA5BF37"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57A570DA"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00E74D2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4488024C"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0CD06B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4883988"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913EB1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AE329C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FE126E3"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B9D86D8"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054ABEA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F819AC9"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A1BE3B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AFCB7E2"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3C2713F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4236EEA2"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506DA440"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19431E91"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EF8690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FB1DE3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7C5D1FD"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B15C0EF"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6C976B7C"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8036C03"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6535B3A"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46DF730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054C7471"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611BBC8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001DABE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D59146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D70E94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9F329E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5A650A6"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870CF6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AD0F61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D7C894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DAB048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4D91DE3"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685C507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38873474"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35F41677"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00EA24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C746FD5"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6F6D2A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09B4F9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14866E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1A0CE7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11C77B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C29119A"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E95194A"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28F7E54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4923B3E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9B88578"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6E5386B"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2B2230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664DE3E"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5FC4E5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B559115"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2CAB9EAF"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EF3611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9DF733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3C53B4A3"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24598C5"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7302A94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482643B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EFFD136"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70A04B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A08ECE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6AEB59C"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779E747"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4AAA852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AC40F4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E89E66A"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B59340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182D708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22435E56"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0D86DAE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9891C6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6C13434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EF526A3"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37572B3"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BBDFE8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2D9DE5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B33F8B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3D94C09"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2246E10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143337F0"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0BF5B1BB"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6BB0079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B20B9B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182B8B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7555FB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DD8131A"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561CF1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7453A9B5"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8A26F9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AA041B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nil"/>
              <w:bottom w:val="single" w:sz="4" w:space="0" w:color="000000"/>
              <w:right w:val="single" w:sz="4" w:space="0" w:color="000000"/>
            </w:tcBorders>
            <w:vAlign w:val="center"/>
            <w:hideMark/>
          </w:tcPr>
          <w:p w14:paraId="1104AF2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nil"/>
              <w:bottom w:val="single" w:sz="4" w:space="0" w:color="000000"/>
              <w:right w:val="single" w:sz="4" w:space="0" w:color="000000"/>
            </w:tcBorders>
            <w:vAlign w:val="center"/>
            <w:hideMark/>
          </w:tcPr>
          <w:p w14:paraId="7BBFC660"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single" w:sz="4" w:space="0" w:color="000000"/>
              <w:left w:val="single" w:sz="4" w:space="0" w:color="000000"/>
              <w:bottom w:val="single" w:sz="4" w:space="0" w:color="000000"/>
              <w:right w:val="single" w:sz="4" w:space="0" w:color="000000"/>
            </w:tcBorders>
            <w:vAlign w:val="center"/>
            <w:hideMark/>
          </w:tcPr>
          <w:p w14:paraId="072A49F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nil"/>
              <w:bottom w:val="single" w:sz="4" w:space="0" w:color="000000"/>
              <w:right w:val="single" w:sz="4" w:space="0" w:color="000000"/>
            </w:tcBorders>
            <w:vAlign w:val="center"/>
            <w:hideMark/>
          </w:tcPr>
          <w:p w14:paraId="7C642A38"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9B4ADF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382ADE1"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AEB502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145B431"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val="restart"/>
            <w:tcBorders>
              <w:top w:val="nil"/>
              <w:left w:val="nil"/>
              <w:bottom w:val="single" w:sz="4" w:space="0" w:color="000000"/>
              <w:right w:val="single" w:sz="4" w:space="0" w:color="000000"/>
            </w:tcBorders>
            <w:shd w:val="clear" w:color="auto" w:fill="auto"/>
            <w:hideMark/>
          </w:tcPr>
          <w:p w14:paraId="2A1E84E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 забезпечення харчуванням дітей дошкільного віку в дошкільних навчальних закладах Білокриницької сільської ради шляхом зменшення розміру плати для батьків, у сім'ях яких троє і більше дітей; шляхом звільнення від плати за харчування дітей батьків або осіб, які їх замінюють, у сім`ях, у яких сукупний дохід на кожного члена сім`ї за попередній квартал не перевищував рівня забезпечення прожиткового рівня (гарантованого мінімуму), який установлено законом про Державний бюджет України; шляхом не справляння плати за</w:t>
            </w:r>
            <w:r w:rsidRPr="00C73C35">
              <w:rPr>
                <w:rFonts w:ascii="Times New Roman" w:hAnsi="Times New Roman" w:cs="Times New Roman"/>
                <w:color w:val="000000"/>
                <w:sz w:val="20"/>
                <w:szCs w:val="20"/>
              </w:rPr>
              <w:br/>
              <w:t xml:space="preserve">харчування дітей–сиріт, дітей-інвалідів; дітей які потребують корекції фізичного та розумового </w:t>
            </w:r>
            <w:r w:rsidRPr="00C73C35">
              <w:rPr>
                <w:rFonts w:ascii="Times New Roman" w:hAnsi="Times New Roman" w:cs="Times New Roman"/>
                <w:color w:val="000000"/>
                <w:sz w:val="20"/>
                <w:szCs w:val="20"/>
              </w:rPr>
              <w:lastRenderedPageBreak/>
              <w:t xml:space="preserve">розвитку в спеціальних групах; дітей, позбавлених батьківського піклування, які перебувають під опікою і виховуються в сім`ях; дітей </w:t>
            </w:r>
            <w:proofErr w:type="spellStart"/>
            <w:r w:rsidRPr="00C73C35">
              <w:rPr>
                <w:rFonts w:ascii="Times New Roman" w:hAnsi="Times New Roman" w:cs="Times New Roman"/>
                <w:color w:val="000000"/>
                <w:sz w:val="20"/>
                <w:szCs w:val="20"/>
              </w:rPr>
              <w:t>працівниківорганів</w:t>
            </w:r>
            <w:proofErr w:type="spellEnd"/>
            <w:r w:rsidRPr="00C73C35">
              <w:rPr>
                <w:rFonts w:ascii="Times New Roman" w:hAnsi="Times New Roman" w:cs="Times New Roman"/>
                <w:color w:val="000000"/>
                <w:sz w:val="20"/>
                <w:szCs w:val="20"/>
              </w:rPr>
              <w:t xml:space="preserve"> внутрішніх справ, які загинули під час виконання службових обов`язків; дітей, батьки яких отримують допомогу відповідно до Закону України «Про державну соціальну допомогу малозабезпеченим сім`ям», як виняток дітей, батьки яких є учасниками антитерористичної операції (ООС)</w:t>
            </w:r>
          </w:p>
        </w:tc>
        <w:tc>
          <w:tcPr>
            <w:tcW w:w="1192" w:type="dxa"/>
            <w:vMerge w:val="restart"/>
            <w:tcBorders>
              <w:top w:val="nil"/>
              <w:left w:val="single" w:sz="4" w:space="0" w:color="000000"/>
              <w:bottom w:val="single" w:sz="4" w:space="0" w:color="000000"/>
              <w:right w:val="single" w:sz="4" w:space="0" w:color="000000"/>
            </w:tcBorders>
            <w:shd w:val="clear" w:color="auto" w:fill="auto"/>
            <w:noWrap/>
            <w:hideMark/>
          </w:tcPr>
          <w:p w14:paraId="6FDE831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2021-2024 роки</w:t>
            </w:r>
          </w:p>
        </w:tc>
        <w:tc>
          <w:tcPr>
            <w:tcW w:w="1556" w:type="dxa"/>
            <w:vMerge w:val="restart"/>
            <w:tcBorders>
              <w:top w:val="nil"/>
              <w:left w:val="nil"/>
              <w:bottom w:val="single" w:sz="4" w:space="0" w:color="000000"/>
              <w:right w:val="single" w:sz="4" w:space="0" w:color="000000"/>
            </w:tcBorders>
            <w:shd w:val="clear" w:color="auto" w:fill="auto"/>
            <w:hideMark/>
          </w:tcPr>
          <w:p w14:paraId="4657E10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noWrap/>
            <w:hideMark/>
          </w:tcPr>
          <w:p w14:paraId="34606AB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vMerge w:val="restart"/>
            <w:tcBorders>
              <w:top w:val="nil"/>
              <w:left w:val="single" w:sz="4" w:space="0" w:color="000000"/>
              <w:bottom w:val="single" w:sz="4" w:space="0" w:color="000000"/>
              <w:right w:val="single" w:sz="4" w:space="0" w:color="000000"/>
            </w:tcBorders>
            <w:shd w:val="clear" w:color="auto" w:fill="auto"/>
            <w:noWrap/>
            <w:hideMark/>
          </w:tcPr>
          <w:p w14:paraId="71EB9A0B"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1373035</w:t>
            </w:r>
          </w:p>
        </w:tc>
        <w:tc>
          <w:tcPr>
            <w:tcW w:w="824" w:type="dxa"/>
            <w:vMerge w:val="restart"/>
            <w:tcBorders>
              <w:top w:val="nil"/>
              <w:left w:val="single" w:sz="4" w:space="0" w:color="000000"/>
              <w:bottom w:val="single" w:sz="4" w:space="0" w:color="000000"/>
              <w:right w:val="single" w:sz="4" w:space="0" w:color="000000"/>
            </w:tcBorders>
            <w:shd w:val="clear" w:color="auto" w:fill="auto"/>
            <w:noWrap/>
            <w:hideMark/>
          </w:tcPr>
          <w:p w14:paraId="7681797A"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320000</w:t>
            </w:r>
          </w:p>
        </w:tc>
        <w:tc>
          <w:tcPr>
            <w:tcW w:w="955" w:type="dxa"/>
            <w:vMerge w:val="restart"/>
            <w:tcBorders>
              <w:top w:val="nil"/>
              <w:left w:val="single" w:sz="4" w:space="0" w:color="000000"/>
              <w:bottom w:val="single" w:sz="4" w:space="0" w:color="000000"/>
              <w:right w:val="single" w:sz="4" w:space="0" w:color="000000"/>
            </w:tcBorders>
            <w:shd w:val="clear" w:color="auto" w:fill="auto"/>
            <w:noWrap/>
            <w:hideMark/>
          </w:tcPr>
          <w:p w14:paraId="601E234C"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330000</w:t>
            </w:r>
          </w:p>
        </w:tc>
        <w:tc>
          <w:tcPr>
            <w:tcW w:w="931" w:type="dxa"/>
            <w:vMerge w:val="restart"/>
            <w:tcBorders>
              <w:top w:val="nil"/>
              <w:left w:val="single" w:sz="4" w:space="0" w:color="000000"/>
              <w:bottom w:val="single" w:sz="4" w:space="0" w:color="000000"/>
              <w:right w:val="single" w:sz="4" w:space="0" w:color="000000"/>
            </w:tcBorders>
            <w:shd w:val="clear" w:color="auto" w:fill="auto"/>
            <w:noWrap/>
            <w:hideMark/>
          </w:tcPr>
          <w:p w14:paraId="7F3CFCB0"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352583</w:t>
            </w:r>
          </w:p>
        </w:tc>
        <w:tc>
          <w:tcPr>
            <w:tcW w:w="1061" w:type="dxa"/>
            <w:vMerge w:val="restart"/>
            <w:tcBorders>
              <w:top w:val="nil"/>
              <w:left w:val="single" w:sz="4" w:space="0" w:color="000000"/>
              <w:bottom w:val="single" w:sz="4" w:space="0" w:color="000000"/>
              <w:right w:val="single" w:sz="4" w:space="0" w:color="000000"/>
            </w:tcBorders>
            <w:shd w:val="clear" w:color="auto" w:fill="auto"/>
            <w:noWrap/>
            <w:hideMark/>
          </w:tcPr>
          <w:p w14:paraId="61B6E339"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370452</w:t>
            </w:r>
          </w:p>
        </w:tc>
        <w:tc>
          <w:tcPr>
            <w:tcW w:w="1741" w:type="dxa"/>
            <w:vMerge w:val="restart"/>
            <w:tcBorders>
              <w:top w:val="nil"/>
              <w:left w:val="nil"/>
              <w:bottom w:val="single" w:sz="4" w:space="0" w:color="000000"/>
              <w:right w:val="single" w:sz="4" w:space="0" w:color="000000"/>
            </w:tcBorders>
            <w:shd w:val="clear" w:color="auto" w:fill="auto"/>
            <w:hideMark/>
          </w:tcPr>
          <w:p w14:paraId="4037E22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Створення умов, що сприяють зміцненню здоров'я дітей, їх гармонійному розвитку. Залучення спонсорських коштів.</w:t>
            </w:r>
          </w:p>
        </w:tc>
      </w:tr>
      <w:tr w:rsidR="00C73C35" w:rsidRPr="00C73C35" w14:paraId="623E8A4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06EB02C"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169772D"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60DE87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E9C056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2874683"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AA8D532"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A07D58E"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39985BC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5052401"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142FDD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212471B"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7DA3111"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44BE43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E7E0531"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0399F70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4A6934C"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56D969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1836D96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B3E0C6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666E545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31A6325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FE54DC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AE5AAE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B909CE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899282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6A624E1"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6EE194D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F18ED4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A539488"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3761A2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4D5D721"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4AAAF716"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1BD5E8A0"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84A0F99"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4C4559BE"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D2BE08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5E0EDD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1111E5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38C66D5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F5C716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877400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61DF3A0E"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4BC3272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18C26EAC"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761C6BF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B67A8E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2C726E5"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8103E7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75183DF"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D3CB9FC"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0DB7C653"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E40267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E103B3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2FBC3EE4"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63C5741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9045AB9"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7192B0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B953BE9"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728173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DEF7715"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2399488"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603E07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0DC67AB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25E8E48"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08524CA"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1EE141E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42AA4A0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19E6EC3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4B002B75"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08FF38E"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D7F7671"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3395DF5"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6B85D03"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9D503A6"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3BF9BCB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6C88D6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6E627C7"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4690B1F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3808452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305266C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643E9AB1"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0C1586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46A75E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5C7EEA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AD6475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97B8516"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52AD648C"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0F73A9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7902DCB"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4139844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5694BF8E"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3859F0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58328D5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665D6A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BE831B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5EF090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21C61B3"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5DCFDB8"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39FE790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276AF4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E2F228A"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014CE9C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EB0D1A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6068D302"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3073CE2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5B9045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5E74FDA"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48B2D2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E3B3408"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047D77F"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F22ECA5"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9DD30A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5A192F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0291304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6F6065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775EC6D8"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09FF51F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2F94B2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50C3D9E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AC3B4D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A4F76B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58A7D57"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CF715D3"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E0D015E"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3FA321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60606602"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6D3649D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56BBCB9E"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7D7F58D1"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197F43C3"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425750CE"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1067EB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0FCA8C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7E438A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395F493F"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789CE28"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CB686F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2164483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F3305F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037910CE"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56865F2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BFDAE2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4E0F6E4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4CD9463"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1384C6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7D728E3"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74486BC5"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95B669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27AA83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1693E9CD"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437D0A34"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EFD579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4816088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1051361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69532E1"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2C372E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DC29214"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C6AC355"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6D48B5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2F16A9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292ACE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0FFFB412"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5FABD91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5EB39321"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A20420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292466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0A4F122"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A2E291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F1BE1AE"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BADC147"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63DC9E4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1B1E43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08BD4B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4F6C2AB3"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3AEF40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69D4E36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72489A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FC0F3E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685AB06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679B02B"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7EA869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B39E376"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56D7FDD5"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731B7A9"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95F9BB9"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33E5CD1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1F8DC3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132612EA"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36B04D10"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4891F2E"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B7DDC5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F46A575"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56849E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CE8B69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36B12F6C"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6750C3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36171F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1C5EEDF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0DC34F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1AE984FC"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0B9F7E6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0C220D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273606B"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E37B515"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4461FC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13E819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45FF603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11A10D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003F3A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02A7EDE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F5F2171"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7F92DA6B"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3FD24111"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0170F4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FB2ECEB"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B96D81A"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A2AD99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8EA39E3"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4CBBB6F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8672B8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08FD8EF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0261968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4D8B73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38F9DB0E"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64556E4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C7514A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2A6299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CC0A02E"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4ED51A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F628FB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33315393"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660097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D57022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7DF969CD"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645CD80E"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58D97138"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8D94CE8"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36838C6"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4056CB4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0FF4EB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4CDF28E"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BDF165D"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4869D363"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EDF627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AD25A54"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72E0518F"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22A5BD55"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4B5D2C6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507CA8E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967B48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A8665E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CD264D3"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D7BA490"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B64F93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6BBA533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617CF9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A83562E"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B8DEE63"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6EFF375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4FFAC33F"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62211C08"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B3D3813"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669CEA3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00F146A"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E72BD8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2DCE95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5FEF67AB"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E69018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D6BB1C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478F887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6872218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7D7D2702"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454E784E"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E6A167C"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6ED7E31"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80D5E3B"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D8EEEAA"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F66C686"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04DAE98F"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D3ED57C"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E90DB4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2638F57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22E3C7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72D341DA"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D923C1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E18D802"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A23BCC2"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37657A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3E4CBBC"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B68BE05"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3C4E8DAC"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C9DE0BE"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FC3AA0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05E693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50F7564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3BB669FE"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600CFA95"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CF600A4"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4837D9A"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AA2A04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E0EAD23"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4150C6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6688B7F5"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606203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40F0BF7"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604AD3BA"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31A96DF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4BECB668"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531EA28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94DDA5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ABE893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ACBB2F3"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BEB9E74"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92AC01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081877F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DBE31DE"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48BD8E7"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340D0C2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398264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F018A8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692B0B2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3585314"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5E77F3AA"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6C46FE85"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39CE73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55F5278"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54EB9A7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D927F8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833613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626637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9C27AD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54EF3CD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78FD9017"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28DC4F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3C9B59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B727D5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A9F30C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81EEA88"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65182BB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B51C9D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BB85BE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2AAB567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A20ABA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2662E1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4503DF75"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0A06BF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6559A742"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1979FD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23F882A"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A577C03"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193D673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3AE7B6E"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7C216D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2BF3BEFA"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40F25A7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C85FC79"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B3374FE"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01BEF3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AB5F57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E99348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0DBD67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CBE970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6B3AEB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641B86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24B59A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0FBB0B2D"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5A876F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7AE8D5B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515BD493"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AF6F86C"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FA52C1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2F0144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68259C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1BBA6B9"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76F7E93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FBAACF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57893174"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453B06CF"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480FA9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631AEA1E"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1A946AA0"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ACB3AE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1A0051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9D50DD0"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F46C83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97C2A25"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7B69959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C9CE55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4A176E5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7FF18FE4"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12A212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7847A538"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6F9A488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CDC841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2C4FAC5"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4FB7A9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D7FD1E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BA3BC79"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3821A9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143DCC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3791BFA"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4833185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6B38B4B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797AA44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70FD2E1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BDE947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64F20D7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0EA731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E9A4C4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06CB7FF"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15DBB60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28E34F9D"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371F36E"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3594A20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22196D1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447AF72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3C6961C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1D9B0E4"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763F63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6C963A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D4D95D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047A2F3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5E71860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4308859"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4EBA03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2E6D33D2"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2E69C5B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AD31A28"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7F9F4319"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1BDE1CBB"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300F525"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310036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7010E5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E90893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49ED83E9"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7EA559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3E15FF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682A3FDE"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37E12501"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53556CC8"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0F3B113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80F6B2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28E95A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439606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85E86A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D610D37"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F44A836"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7F5E00D"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EA15B0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7F2D91E0"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2422E05"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0FEC422C"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75B348F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A03AB7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9D5A575"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8982AF3"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8335236"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3E5CDD0"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0215897F"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F4873F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9950E9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165CA0A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A8AECB1"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3EA748F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32A6557D"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22A73A1"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1A2AB7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9F7B8B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0B493C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A95271C"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370A2867"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1BBCC47C"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3CA88B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7BEC7D4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3A8EAC4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0E736B46"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7CE7033D"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5743EC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179A6A9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F5397B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F76DFA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1E6E33CD"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04C6132C"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3DDA2E5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63091A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4050898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6CB92CE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16FC757C"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6E33C85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398ED6B"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CD916F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B0641B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4F01CF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6A945FF6"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59324299"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7831C67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896B53E"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38B3DD6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6742402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73A4737B"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06EF28ED"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001CDAA"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003BA3C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7FC29B3"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A14B799"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7D41275"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7DD4F1B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D48E86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10937E6"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79B2431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46C5206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1378CEE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1CA5882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1565D22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7E3D128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CE030B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FD8601D"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AEC1931"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E8F52E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B6D3E0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8F1EDB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34391E0F"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E42EF1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38DBA77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5DB54797"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E885C4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047C86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BFDB46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FB9F51C"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BFD0D29"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15EEBD8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2E8CF0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85A751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0149D1E4"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805D19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6246B62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4DC68D6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52CB15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E9C448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186716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EFF9B1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7EED342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6CF730A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212918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D666CB7"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D65A5E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F9AB82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0D98A311"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33B47B4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DEAEE53"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28C5A63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4491CE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DBA86EA"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7D6A5CF"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60A3D82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8A7535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634F2EB"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0857F1B3"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30E008B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1DBB2029"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ECD89E8"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1E3047EC"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nil"/>
              <w:bottom w:val="single" w:sz="4" w:space="0" w:color="000000"/>
              <w:right w:val="single" w:sz="4" w:space="0" w:color="000000"/>
            </w:tcBorders>
            <w:vAlign w:val="center"/>
            <w:hideMark/>
          </w:tcPr>
          <w:p w14:paraId="3D43FCE1"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105E870"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3E6A99A"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val="restart"/>
            <w:tcBorders>
              <w:top w:val="nil"/>
              <w:left w:val="nil"/>
              <w:bottom w:val="single" w:sz="4" w:space="0" w:color="000000"/>
              <w:right w:val="single" w:sz="4" w:space="0" w:color="000000"/>
            </w:tcBorders>
            <w:shd w:val="clear" w:color="auto" w:fill="auto"/>
            <w:vAlign w:val="center"/>
            <w:hideMark/>
          </w:tcPr>
          <w:p w14:paraId="3305512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4) організація харчування дітей у таборах відпочинку при закладах освіти Білокриницької сільської ради</w:t>
            </w:r>
          </w:p>
        </w:tc>
        <w:tc>
          <w:tcPr>
            <w:tcW w:w="1192" w:type="dxa"/>
            <w:vMerge w:val="restart"/>
            <w:tcBorders>
              <w:top w:val="nil"/>
              <w:left w:val="nil"/>
              <w:bottom w:val="single" w:sz="4" w:space="0" w:color="000000"/>
              <w:right w:val="single" w:sz="4" w:space="0" w:color="000000"/>
            </w:tcBorders>
            <w:shd w:val="clear" w:color="auto" w:fill="auto"/>
            <w:noWrap/>
            <w:hideMark/>
          </w:tcPr>
          <w:p w14:paraId="6E067D8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hideMark/>
          </w:tcPr>
          <w:p w14:paraId="0A0AD81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hideMark/>
          </w:tcPr>
          <w:p w14:paraId="5D10FD2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vMerge w:val="restart"/>
            <w:tcBorders>
              <w:top w:val="nil"/>
              <w:left w:val="single" w:sz="4" w:space="0" w:color="000000"/>
              <w:bottom w:val="single" w:sz="4" w:space="0" w:color="000000"/>
              <w:right w:val="single" w:sz="4" w:space="0" w:color="000000"/>
            </w:tcBorders>
            <w:shd w:val="clear" w:color="auto" w:fill="auto"/>
            <w:noWrap/>
            <w:hideMark/>
          </w:tcPr>
          <w:p w14:paraId="6FCC218C"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380000</w:t>
            </w:r>
          </w:p>
        </w:tc>
        <w:tc>
          <w:tcPr>
            <w:tcW w:w="824" w:type="dxa"/>
            <w:vMerge w:val="restart"/>
            <w:tcBorders>
              <w:top w:val="nil"/>
              <w:left w:val="single" w:sz="4" w:space="0" w:color="000000"/>
              <w:bottom w:val="single" w:sz="4" w:space="0" w:color="000000"/>
              <w:right w:val="single" w:sz="4" w:space="0" w:color="000000"/>
            </w:tcBorders>
            <w:shd w:val="clear" w:color="auto" w:fill="auto"/>
            <w:noWrap/>
            <w:hideMark/>
          </w:tcPr>
          <w:p w14:paraId="052FDF0A"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80000</w:t>
            </w:r>
          </w:p>
        </w:tc>
        <w:tc>
          <w:tcPr>
            <w:tcW w:w="955" w:type="dxa"/>
            <w:vMerge w:val="restart"/>
            <w:tcBorders>
              <w:top w:val="nil"/>
              <w:left w:val="single" w:sz="4" w:space="0" w:color="000000"/>
              <w:bottom w:val="single" w:sz="4" w:space="0" w:color="000000"/>
              <w:right w:val="single" w:sz="4" w:space="0" w:color="000000"/>
            </w:tcBorders>
            <w:shd w:val="clear" w:color="auto" w:fill="auto"/>
            <w:noWrap/>
            <w:hideMark/>
          </w:tcPr>
          <w:p w14:paraId="188C3AC2"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931" w:type="dxa"/>
            <w:vMerge w:val="restart"/>
            <w:tcBorders>
              <w:top w:val="nil"/>
              <w:left w:val="single" w:sz="4" w:space="0" w:color="000000"/>
              <w:bottom w:val="single" w:sz="4" w:space="0" w:color="000000"/>
              <w:right w:val="single" w:sz="4" w:space="0" w:color="000000"/>
            </w:tcBorders>
            <w:shd w:val="clear" w:color="auto" w:fill="auto"/>
            <w:noWrap/>
            <w:hideMark/>
          </w:tcPr>
          <w:p w14:paraId="56B6D9D3"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1061" w:type="dxa"/>
            <w:vMerge w:val="restart"/>
            <w:tcBorders>
              <w:top w:val="nil"/>
              <w:left w:val="single" w:sz="4" w:space="0" w:color="000000"/>
              <w:bottom w:val="single" w:sz="4" w:space="0" w:color="000000"/>
              <w:right w:val="single" w:sz="4" w:space="0" w:color="000000"/>
            </w:tcBorders>
            <w:shd w:val="clear" w:color="auto" w:fill="auto"/>
            <w:noWrap/>
            <w:hideMark/>
          </w:tcPr>
          <w:p w14:paraId="3FCF5A14"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1741" w:type="dxa"/>
            <w:vMerge w:val="restart"/>
            <w:tcBorders>
              <w:top w:val="nil"/>
              <w:left w:val="single" w:sz="4" w:space="0" w:color="000000"/>
              <w:bottom w:val="single" w:sz="4" w:space="0" w:color="000000"/>
              <w:right w:val="single" w:sz="4" w:space="0" w:color="000000"/>
            </w:tcBorders>
            <w:shd w:val="clear" w:color="auto" w:fill="auto"/>
            <w:hideMark/>
          </w:tcPr>
          <w:p w14:paraId="10BF96B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Створення умов, що сприяють зміцненню здоров'я дітей, їх гармонійному розвитку</w:t>
            </w:r>
          </w:p>
        </w:tc>
      </w:tr>
      <w:tr w:rsidR="00C73C35" w:rsidRPr="00C73C35" w14:paraId="61014C30"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AB2D11F"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90D9A8F"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9EF230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461EF35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C6B4FB7"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2BDDEEE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C23026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66215974"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8719E2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9CDA819"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1B67DB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85B934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9D4B990"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40DF80E9"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59613BF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245697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3BEBB6B3"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CCCBAE8"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352B4AD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58E418C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4196E32E"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4963C98"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229F67BD"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226C95B"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C2EE26A"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3DB0D67F"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4421A5BF"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9E06188"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100A93B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00D2CB1A"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31C6473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1EA6C74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7F369F0D"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D80B223"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7D3EED6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C721BD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5079DC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203C7632"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4A8F17A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6E8B6A69"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757E2AF0"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04422F8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A251425"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7B82B6B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60A789D4"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165F68A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53E91F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2304BE9"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0A253D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nil"/>
              <w:bottom w:val="single" w:sz="4" w:space="0" w:color="000000"/>
              <w:right w:val="single" w:sz="4" w:space="0" w:color="000000"/>
            </w:tcBorders>
            <w:vAlign w:val="center"/>
            <w:hideMark/>
          </w:tcPr>
          <w:p w14:paraId="5E77C91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nil"/>
              <w:bottom w:val="single" w:sz="4" w:space="0" w:color="000000"/>
              <w:right w:val="single" w:sz="4" w:space="0" w:color="000000"/>
            </w:tcBorders>
            <w:vAlign w:val="center"/>
            <w:hideMark/>
          </w:tcPr>
          <w:p w14:paraId="346AF4C4"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063CC28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63FF2E73"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4FA5CC3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26983D0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396A610E"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411A274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362D7A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21F7958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F60DAE0" w14:textId="77777777" w:rsidTr="00035EAF">
        <w:trPr>
          <w:gridAfter w:val="1"/>
          <w:wAfter w:w="27" w:type="dxa"/>
          <w:trHeight w:val="57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1DD0AC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Організаційна</w:t>
            </w:r>
            <w:r w:rsidRPr="00C73C35">
              <w:rPr>
                <w:rFonts w:ascii="Times New Roman" w:hAnsi="Times New Roman" w:cs="Times New Roman"/>
                <w:color w:val="000000"/>
                <w:sz w:val="20"/>
                <w:szCs w:val="20"/>
              </w:rPr>
              <w:br/>
              <w:t xml:space="preserve"> робота щодо</w:t>
            </w:r>
            <w:r w:rsidRPr="00C73C35">
              <w:rPr>
                <w:rFonts w:ascii="Times New Roman" w:hAnsi="Times New Roman" w:cs="Times New Roman"/>
                <w:color w:val="000000"/>
                <w:sz w:val="20"/>
                <w:szCs w:val="20"/>
              </w:rPr>
              <w:br/>
              <w:t xml:space="preserve"> створення умов</w:t>
            </w:r>
            <w:r w:rsidRPr="00C73C35">
              <w:rPr>
                <w:rFonts w:ascii="Times New Roman" w:hAnsi="Times New Roman" w:cs="Times New Roman"/>
                <w:color w:val="000000"/>
                <w:sz w:val="20"/>
                <w:szCs w:val="20"/>
              </w:rPr>
              <w:br/>
              <w:t xml:space="preserve"> для забезпечення</w:t>
            </w:r>
            <w:r w:rsidRPr="00C73C35">
              <w:rPr>
                <w:rFonts w:ascii="Times New Roman" w:hAnsi="Times New Roman" w:cs="Times New Roman"/>
                <w:color w:val="000000"/>
                <w:sz w:val="20"/>
                <w:szCs w:val="20"/>
              </w:rPr>
              <w:br/>
              <w:t xml:space="preserve"> повноцінного,</w:t>
            </w:r>
            <w:r w:rsidRPr="00C73C35">
              <w:rPr>
                <w:rFonts w:ascii="Times New Roman" w:hAnsi="Times New Roman" w:cs="Times New Roman"/>
                <w:color w:val="000000"/>
                <w:sz w:val="20"/>
                <w:szCs w:val="20"/>
              </w:rPr>
              <w:br/>
              <w:t xml:space="preserve"> якісного,</w:t>
            </w:r>
            <w:r w:rsidRPr="00C73C35">
              <w:rPr>
                <w:rFonts w:ascii="Times New Roman" w:hAnsi="Times New Roman" w:cs="Times New Roman"/>
                <w:color w:val="000000"/>
                <w:sz w:val="20"/>
                <w:szCs w:val="20"/>
              </w:rPr>
              <w:br/>
              <w:t xml:space="preserve"> безпечного та</w:t>
            </w:r>
            <w:r w:rsidRPr="00C73C35">
              <w:rPr>
                <w:rFonts w:ascii="Times New Roman" w:hAnsi="Times New Roman" w:cs="Times New Roman"/>
                <w:color w:val="000000"/>
                <w:sz w:val="20"/>
                <w:szCs w:val="20"/>
              </w:rPr>
              <w:br/>
              <w:t xml:space="preserve"> калорійного</w:t>
            </w:r>
            <w:r w:rsidRPr="00C73C35">
              <w:rPr>
                <w:rFonts w:ascii="Times New Roman" w:hAnsi="Times New Roman" w:cs="Times New Roman"/>
                <w:color w:val="000000"/>
                <w:sz w:val="20"/>
                <w:szCs w:val="20"/>
              </w:rPr>
              <w:br/>
              <w:t xml:space="preserve"> харчування дітей в</w:t>
            </w:r>
            <w:r w:rsidRPr="00C73C35">
              <w:rPr>
                <w:rFonts w:ascii="Times New Roman" w:hAnsi="Times New Roman" w:cs="Times New Roman"/>
                <w:color w:val="000000"/>
                <w:sz w:val="20"/>
                <w:szCs w:val="20"/>
              </w:rPr>
              <w:br/>
              <w:t xml:space="preserve"> закладах загальної</w:t>
            </w:r>
            <w:r w:rsidRPr="00C73C35">
              <w:rPr>
                <w:rFonts w:ascii="Times New Roman" w:hAnsi="Times New Roman" w:cs="Times New Roman"/>
                <w:color w:val="000000"/>
                <w:sz w:val="20"/>
                <w:szCs w:val="20"/>
              </w:rPr>
              <w:br/>
              <w:t xml:space="preserve"> середньої та</w:t>
            </w:r>
            <w:r w:rsidRPr="00C73C35">
              <w:rPr>
                <w:rFonts w:ascii="Times New Roman" w:hAnsi="Times New Roman" w:cs="Times New Roman"/>
                <w:color w:val="000000"/>
                <w:sz w:val="20"/>
                <w:szCs w:val="20"/>
              </w:rPr>
              <w:br/>
              <w:t xml:space="preserve"> дошкільної освіти</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25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7F2512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1) покращення роботи мережі </w:t>
            </w:r>
            <w:proofErr w:type="spellStart"/>
            <w:r w:rsidRPr="00C73C35">
              <w:rPr>
                <w:rFonts w:ascii="Times New Roman" w:hAnsi="Times New Roman" w:cs="Times New Roman"/>
                <w:color w:val="000000"/>
                <w:sz w:val="20"/>
                <w:szCs w:val="20"/>
              </w:rPr>
              <w:t>їдалень</w:t>
            </w:r>
            <w:proofErr w:type="spellEnd"/>
            <w:r w:rsidRPr="00C73C35">
              <w:rPr>
                <w:rFonts w:ascii="Times New Roman" w:hAnsi="Times New Roman" w:cs="Times New Roman"/>
                <w:color w:val="000000"/>
                <w:sz w:val="20"/>
                <w:szCs w:val="20"/>
              </w:rPr>
              <w:t xml:space="preserve"> закладів освіти, шляхом безперечного виконання нормативних вимог з їх</w:t>
            </w:r>
            <w:r w:rsidRPr="00C73C35">
              <w:rPr>
                <w:rFonts w:ascii="Times New Roman" w:hAnsi="Times New Roman" w:cs="Times New Roman"/>
                <w:color w:val="000000"/>
                <w:sz w:val="20"/>
                <w:szCs w:val="20"/>
              </w:rPr>
              <w:br/>
              <w:t xml:space="preserve"> облаштування та утримання</w:t>
            </w:r>
          </w:p>
        </w:tc>
        <w:tc>
          <w:tcPr>
            <w:tcW w:w="11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20F4A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2021- 2024 роки</w:t>
            </w:r>
          </w:p>
        </w:tc>
        <w:tc>
          <w:tcPr>
            <w:tcW w:w="15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955A7B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0F1E0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w:t>
            </w:r>
            <w:r w:rsidRPr="00C73C35">
              <w:rPr>
                <w:rFonts w:ascii="Times New Roman" w:hAnsi="Times New Roman" w:cs="Times New Roman"/>
                <w:color w:val="000000"/>
                <w:sz w:val="20"/>
                <w:szCs w:val="20"/>
              </w:rPr>
              <w:br/>
              <w:t xml:space="preserve"> бюджет</w:t>
            </w:r>
          </w:p>
        </w:tc>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CFF953B"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82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40CFC76"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13DF071"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3DF405"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3C73CE8"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D7868F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Забезпечення дітей</w:t>
            </w:r>
            <w:r w:rsidRPr="00C73C35">
              <w:rPr>
                <w:rFonts w:ascii="Times New Roman" w:hAnsi="Times New Roman" w:cs="Times New Roman"/>
                <w:color w:val="000000"/>
                <w:sz w:val="20"/>
                <w:szCs w:val="20"/>
              </w:rPr>
              <w:br/>
              <w:t xml:space="preserve"> якісними та безпечними</w:t>
            </w:r>
            <w:r w:rsidRPr="00C73C35">
              <w:rPr>
                <w:rFonts w:ascii="Times New Roman" w:hAnsi="Times New Roman" w:cs="Times New Roman"/>
                <w:color w:val="000000"/>
                <w:sz w:val="20"/>
                <w:szCs w:val="20"/>
              </w:rPr>
              <w:br/>
              <w:t xml:space="preserve"> продуктами харчування</w:t>
            </w:r>
          </w:p>
        </w:tc>
      </w:tr>
      <w:tr w:rsidR="00C73C35" w:rsidRPr="00C73C35" w14:paraId="1A898D5B"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61B98DDA"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2683D32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A48CC79"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45D90C1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32B252F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7E255119"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8A532F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74A092AE"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4F280789"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DB5E304"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5D2FEE5"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96CF667"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A00A0B2"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75218ED3"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3711D67"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4581CFDC"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201003CA"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216E2032"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8D5E06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600E98C5"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B07B71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2082BB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E832D4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429D9A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4359FC4"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383EED95"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612D3CA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1F7BBB9D"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68D948AE"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72C6227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3624EE3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41D4B796"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1893C10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760BA40"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4D6167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7902B6A"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490D65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037C3B5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4FFD9A73"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4F1B14CE"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5CF9F34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7BF7FAAF"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358F55F"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36CA29A2"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04AC09E4"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570421BB"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48EDBB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E9F3BE2"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0DE47DE"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2A77D8A1"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52BE6F2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6EBC179E"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40E2F56B"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DEDEECC"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BEEFBA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6A38EC97"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4D93C2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CE5F2E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CA41AA6"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8F3260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DC8FDF4"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02C363F8"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1CDECAE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2A1AE76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652BF89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62ED8097"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4C6B0DBA"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41FA6F7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3F93DCD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68CC49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15E47B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B4322D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4306CADD"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76A149F9"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49FDB2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23A65CA1"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403C459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63464EB3"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B46269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6D43F2A1"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62C0010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7AF42AC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041B02B2"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D63408F"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99C19BF"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7494A27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052935E7"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190598D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06C5333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64BA1C5"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2E89F103"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7CEFCFE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17072277"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7C1F16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3656721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FCDDB68"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53B078E0"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341A1BC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68A8FC3B"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35E15A3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214E062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495000A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D350C3D"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17233B48"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3DA5F8B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3429FB4"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4DF58A7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B1BB34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77671F5C"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4A2B12EB"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71819D0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1471353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561235C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13A6B844"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DF7C46B"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5373429"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51D8C2F7"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3BC4EC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A27FCD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8F7471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0BA59BB"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58111CB8"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2387AB1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26BC636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243F626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2EAE00E6"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64655357"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1E3B1E01"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5CFAC755"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1BBDDFD9"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E4144B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4C112FE"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16E8F21"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597595B1"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0EFC83B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0854CF5B"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38A3966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76CE8832"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6C4BD3A2"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3402D63A"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6BE149F5"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3CDF2282"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73B9B4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4E6BABA"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E025B1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5B6D3967"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083FF92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19468472"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4153C82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4631751A"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72663B7C"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57050A78"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776F7256"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098237CB"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3A3259C"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2492655" w14:textId="77777777" w:rsidTr="00035EAF">
        <w:trPr>
          <w:gridAfter w:val="1"/>
          <w:wAfter w:w="27" w:type="dxa"/>
          <w:trHeight w:val="936"/>
          <w:jc w:val="center"/>
        </w:trPr>
        <w:tc>
          <w:tcPr>
            <w:tcW w:w="2205" w:type="dxa"/>
            <w:vMerge/>
            <w:tcBorders>
              <w:top w:val="nil"/>
              <w:left w:val="single" w:sz="4" w:space="0" w:color="000000"/>
              <w:bottom w:val="single" w:sz="4" w:space="0" w:color="000000"/>
              <w:right w:val="single" w:sz="4" w:space="0" w:color="000000"/>
            </w:tcBorders>
            <w:vAlign w:val="center"/>
            <w:hideMark/>
          </w:tcPr>
          <w:p w14:paraId="22961803"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7323E58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капітальні ремонти та оновлення технічної бази харчоблоків ЗЗСО, ЗДО</w:t>
            </w:r>
          </w:p>
        </w:tc>
        <w:tc>
          <w:tcPr>
            <w:tcW w:w="1192" w:type="dxa"/>
            <w:vMerge/>
            <w:tcBorders>
              <w:top w:val="nil"/>
              <w:left w:val="single" w:sz="4" w:space="0" w:color="000000"/>
              <w:bottom w:val="single" w:sz="4" w:space="0" w:color="000000"/>
              <w:right w:val="single" w:sz="4" w:space="0" w:color="000000"/>
            </w:tcBorders>
            <w:vAlign w:val="center"/>
            <w:hideMark/>
          </w:tcPr>
          <w:p w14:paraId="43298652"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2B12D1A1" w14:textId="77777777" w:rsidR="00C73C35" w:rsidRPr="00C73C35" w:rsidRDefault="00C73C35" w:rsidP="00EF00A9">
            <w:pPr>
              <w:spacing w:after="0"/>
              <w:rPr>
                <w:rFonts w:ascii="Times New Roman" w:hAnsi="Times New Roman" w:cs="Times New Roman"/>
                <w:color w:val="000000"/>
                <w:sz w:val="20"/>
                <w:szCs w:val="20"/>
              </w:rPr>
            </w:pPr>
          </w:p>
        </w:tc>
        <w:tc>
          <w:tcPr>
            <w:tcW w:w="1420" w:type="dxa"/>
            <w:tcBorders>
              <w:top w:val="nil"/>
              <w:left w:val="nil"/>
              <w:bottom w:val="single" w:sz="4" w:space="0" w:color="000000"/>
              <w:right w:val="single" w:sz="4" w:space="0" w:color="000000"/>
            </w:tcBorders>
            <w:shd w:val="clear" w:color="auto" w:fill="auto"/>
            <w:vAlign w:val="center"/>
            <w:hideMark/>
          </w:tcPr>
          <w:p w14:paraId="0C00DF2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Державний і 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187E014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на умовах співфінансування з місцевого бюджету</w:t>
            </w:r>
          </w:p>
        </w:tc>
        <w:tc>
          <w:tcPr>
            <w:tcW w:w="824" w:type="dxa"/>
            <w:tcBorders>
              <w:top w:val="nil"/>
              <w:left w:val="nil"/>
              <w:bottom w:val="single" w:sz="4" w:space="0" w:color="000000"/>
              <w:right w:val="single" w:sz="4" w:space="0" w:color="000000"/>
            </w:tcBorders>
            <w:shd w:val="clear" w:color="auto" w:fill="auto"/>
            <w:vAlign w:val="center"/>
            <w:hideMark/>
          </w:tcPr>
          <w:p w14:paraId="35041BBF"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79A93A23"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31" w:type="dxa"/>
            <w:tcBorders>
              <w:top w:val="nil"/>
              <w:left w:val="nil"/>
              <w:bottom w:val="single" w:sz="4" w:space="0" w:color="000000"/>
              <w:right w:val="single" w:sz="4" w:space="0" w:color="000000"/>
            </w:tcBorders>
            <w:shd w:val="clear" w:color="auto" w:fill="auto"/>
            <w:vAlign w:val="center"/>
            <w:hideMark/>
          </w:tcPr>
          <w:p w14:paraId="6C28430E"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061" w:type="dxa"/>
            <w:tcBorders>
              <w:top w:val="nil"/>
              <w:left w:val="nil"/>
              <w:bottom w:val="single" w:sz="4" w:space="0" w:color="000000"/>
              <w:right w:val="single" w:sz="4" w:space="0" w:color="000000"/>
            </w:tcBorders>
            <w:shd w:val="clear" w:color="auto" w:fill="auto"/>
            <w:vAlign w:val="center"/>
            <w:hideMark/>
          </w:tcPr>
          <w:p w14:paraId="5FA1511E"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741" w:type="dxa"/>
            <w:tcBorders>
              <w:top w:val="nil"/>
              <w:left w:val="nil"/>
              <w:bottom w:val="single" w:sz="4" w:space="0" w:color="000000"/>
              <w:right w:val="single" w:sz="4" w:space="0" w:color="000000"/>
            </w:tcBorders>
            <w:shd w:val="clear" w:color="auto" w:fill="auto"/>
            <w:vAlign w:val="center"/>
            <w:hideMark/>
          </w:tcPr>
          <w:p w14:paraId="4AB1CE6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r>
      <w:tr w:rsidR="00C73C35" w:rsidRPr="00C73C35" w14:paraId="21D0AC96" w14:textId="77777777" w:rsidTr="00035EAF">
        <w:trPr>
          <w:gridAfter w:val="1"/>
          <w:wAfter w:w="27" w:type="dxa"/>
          <w:trHeight w:val="15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B50529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 Організація та здійснення</w:t>
            </w:r>
            <w:r w:rsidRPr="00C73C35">
              <w:rPr>
                <w:rFonts w:ascii="Times New Roman" w:hAnsi="Times New Roman" w:cs="Times New Roman"/>
                <w:color w:val="000000"/>
                <w:sz w:val="20"/>
                <w:szCs w:val="20"/>
              </w:rPr>
              <w:br/>
              <w:t xml:space="preserve"> лабораторного контролю об’єктів санітарних заходів, сировини та продуктів харчування в закладах освіти Білокриницької</w:t>
            </w:r>
            <w:r w:rsidRPr="00C73C35">
              <w:rPr>
                <w:rFonts w:ascii="Times New Roman" w:hAnsi="Times New Roman" w:cs="Times New Roman"/>
                <w:color w:val="000000"/>
                <w:sz w:val="20"/>
                <w:szCs w:val="20"/>
              </w:rPr>
              <w:br/>
              <w:t xml:space="preserve"> сільської ради</w:t>
            </w:r>
          </w:p>
        </w:tc>
        <w:tc>
          <w:tcPr>
            <w:tcW w:w="2528" w:type="dxa"/>
            <w:tcBorders>
              <w:top w:val="nil"/>
              <w:left w:val="nil"/>
              <w:bottom w:val="single" w:sz="4" w:space="0" w:color="000000"/>
              <w:right w:val="single" w:sz="4" w:space="0" w:color="000000"/>
            </w:tcBorders>
            <w:shd w:val="clear" w:color="auto" w:fill="auto"/>
            <w:vAlign w:val="center"/>
            <w:hideMark/>
          </w:tcPr>
          <w:p w14:paraId="037D17D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проведення лабораторних досліджень об’єктів санітарних заходів (питної води, обстеження декретованого контингенту) закладів освіти Білокриницької сільської ради</w:t>
            </w:r>
          </w:p>
        </w:tc>
        <w:tc>
          <w:tcPr>
            <w:tcW w:w="1192" w:type="dxa"/>
            <w:vMerge w:val="restart"/>
            <w:tcBorders>
              <w:top w:val="nil"/>
              <w:left w:val="nil"/>
              <w:bottom w:val="single" w:sz="4" w:space="0" w:color="000000"/>
              <w:right w:val="single" w:sz="4" w:space="0" w:color="000000"/>
            </w:tcBorders>
            <w:shd w:val="clear" w:color="auto" w:fill="auto"/>
            <w:vAlign w:val="center"/>
            <w:hideMark/>
          </w:tcPr>
          <w:p w14:paraId="71075FC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nil"/>
              <w:bottom w:val="single" w:sz="4" w:space="0" w:color="000000"/>
              <w:right w:val="single" w:sz="4" w:space="0" w:color="000000"/>
            </w:tcBorders>
            <w:shd w:val="clear" w:color="auto" w:fill="auto"/>
            <w:vAlign w:val="center"/>
            <w:hideMark/>
          </w:tcPr>
          <w:p w14:paraId="42F3222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nil"/>
              <w:bottom w:val="single" w:sz="4" w:space="0" w:color="000000"/>
              <w:right w:val="single" w:sz="4" w:space="0" w:color="000000"/>
            </w:tcBorders>
            <w:shd w:val="clear" w:color="auto" w:fill="auto"/>
            <w:vAlign w:val="center"/>
            <w:hideMark/>
          </w:tcPr>
          <w:p w14:paraId="0470F9C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7D2AD3B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824" w:type="dxa"/>
            <w:tcBorders>
              <w:top w:val="nil"/>
              <w:left w:val="nil"/>
              <w:bottom w:val="single" w:sz="4" w:space="0" w:color="000000"/>
              <w:right w:val="single" w:sz="4" w:space="0" w:color="000000"/>
            </w:tcBorders>
            <w:shd w:val="clear" w:color="auto" w:fill="auto"/>
            <w:vAlign w:val="center"/>
            <w:hideMark/>
          </w:tcPr>
          <w:p w14:paraId="6F098C9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5C64619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931" w:type="dxa"/>
            <w:tcBorders>
              <w:top w:val="nil"/>
              <w:left w:val="nil"/>
              <w:bottom w:val="single" w:sz="4" w:space="0" w:color="000000"/>
              <w:right w:val="single" w:sz="4" w:space="0" w:color="000000"/>
            </w:tcBorders>
            <w:shd w:val="clear" w:color="auto" w:fill="auto"/>
            <w:vAlign w:val="center"/>
            <w:hideMark/>
          </w:tcPr>
          <w:p w14:paraId="1200AFC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061" w:type="dxa"/>
            <w:tcBorders>
              <w:top w:val="nil"/>
              <w:left w:val="nil"/>
              <w:bottom w:val="single" w:sz="4" w:space="0" w:color="000000"/>
              <w:right w:val="single" w:sz="4" w:space="0" w:color="000000"/>
            </w:tcBorders>
            <w:shd w:val="clear" w:color="auto" w:fill="auto"/>
            <w:vAlign w:val="center"/>
            <w:hideMark/>
          </w:tcPr>
          <w:p w14:paraId="3F63470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741" w:type="dxa"/>
            <w:tcBorders>
              <w:top w:val="nil"/>
              <w:left w:val="nil"/>
              <w:bottom w:val="single" w:sz="4" w:space="0" w:color="000000"/>
              <w:right w:val="single" w:sz="4" w:space="0" w:color="000000"/>
            </w:tcBorders>
            <w:shd w:val="clear" w:color="auto" w:fill="auto"/>
            <w:vAlign w:val="center"/>
            <w:hideMark/>
          </w:tcPr>
          <w:p w14:paraId="5EA9593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Відсутність епідемічних ускладнень, збереження здоров’я дітей</w:t>
            </w:r>
          </w:p>
        </w:tc>
      </w:tr>
      <w:tr w:rsidR="00C73C35" w:rsidRPr="00C73C35" w14:paraId="24EADDA4" w14:textId="77777777" w:rsidTr="00035EAF">
        <w:trPr>
          <w:gridAfter w:val="1"/>
          <w:wAfter w:w="27" w:type="dxa"/>
          <w:trHeight w:val="2700"/>
          <w:jc w:val="center"/>
        </w:trPr>
        <w:tc>
          <w:tcPr>
            <w:tcW w:w="2205" w:type="dxa"/>
            <w:vMerge/>
            <w:tcBorders>
              <w:top w:val="nil"/>
              <w:left w:val="single" w:sz="4" w:space="0" w:color="000000"/>
              <w:bottom w:val="single" w:sz="4" w:space="0" w:color="000000"/>
              <w:right w:val="single" w:sz="4" w:space="0" w:color="000000"/>
            </w:tcBorders>
            <w:vAlign w:val="center"/>
            <w:hideMark/>
          </w:tcPr>
          <w:p w14:paraId="5D79B7E7"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219108B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2) проведення лабораторних досліджень харчових продуктів у закладах дошкільної освіти та загальної середньої освіти, в </w:t>
            </w:r>
            <w:proofErr w:type="spellStart"/>
            <w:r w:rsidRPr="00C73C35">
              <w:rPr>
                <w:rFonts w:ascii="Times New Roman" w:hAnsi="Times New Roman" w:cs="Times New Roman"/>
                <w:color w:val="000000"/>
                <w:sz w:val="20"/>
                <w:szCs w:val="20"/>
              </w:rPr>
              <w:t>т.ч</w:t>
            </w:r>
            <w:proofErr w:type="spellEnd"/>
            <w:r w:rsidRPr="00C73C35">
              <w:rPr>
                <w:rFonts w:ascii="Times New Roman" w:hAnsi="Times New Roman" w:cs="Times New Roman"/>
                <w:color w:val="000000"/>
                <w:sz w:val="20"/>
                <w:szCs w:val="20"/>
              </w:rPr>
              <w:t>. немолочних жирів, сировини та продуктів, які використовуються для харчування дітей, готових страв на калорійність та мікробіологічне забруднення, змивів з навколишнього середовища та обладнання</w:t>
            </w:r>
          </w:p>
        </w:tc>
        <w:tc>
          <w:tcPr>
            <w:tcW w:w="1192" w:type="dxa"/>
            <w:vMerge/>
            <w:tcBorders>
              <w:top w:val="nil"/>
              <w:left w:val="nil"/>
              <w:bottom w:val="single" w:sz="4" w:space="0" w:color="000000"/>
              <w:right w:val="single" w:sz="4" w:space="0" w:color="000000"/>
            </w:tcBorders>
            <w:vAlign w:val="center"/>
            <w:hideMark/>
          </w:tcPr>
          <w:p w14:paraId="5408084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nil"/>
              <w:bottom w:val="single" w:sz="4" w:space="0" w:color="000000"/>
              <w:right w:val="single" w:sz="4" w:space="0" w:color="000000"/>
            </w:tcBorders>
            <w:vAlign w:val="center"/>
            <w:hideMark/>
          </w:tcPr>
          <w:p w14:paraId="53319328"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nil"/>
              <w:bottom w:val="single" w:sz="4" w:space="0" w:color="000000"/>
              <w:right w:val="single" w:sz="4" w:space="0" w:color="000000"/>
            </w:tcBorders>
            <w:vAlign w:val="center"/>
            <w:hideMark/>
          </w:tcPr>
          <w:p w14:paraId="2FE754CD"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58AD0C3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30000</w:t>
            </w:r>
          </w:p>
        </w:tc>
        <w:tc>
          <w:tcPr>
            <w:tcW w:w="824" w:type="dxa"/>
            <w:tcBorders>
              <w:top w:val="nil"/>
              <w:left w:val="nil"/>
              <w:bottom w:val="single" w:sz="4" w:space="0" w:color="000000"/>
              <w:right w:val="single" w:sz="4" w:space="0" w:color="000000"/>
            </w:tcBorders>
            <w:shd w:val="clear" w:color="auto" w:fill="auto"/>
            <w:vAlign w:val="center"/>
            <w:hideMark/>
          </w:tcPr>
          <w:p w14:paraId="01B9BE3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4DC24A7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w:t>
            </w:r>
          </w:p>
        </w:tc>
        <w:tc>
          <w:tcPr>
            <w:tcW w:w="931" w:type="dxa"/>
            <w:tcBorders>
              <w:top w:val="nil"/>
              <w:left w:val="nil"/>
              <w:bottom w:val="single" w:sz="4" w:space="0" w:color="000000"/>
              <w:right w:val="single" w:sz="4" w:space="0" w:color="000000"/>
            </w:tcBorders>
            <w:shd w:val="clear" w:color="auto" w:fill="auto"/>
            <w:vAlign w:val="center"/>
            <w:hideMark/>
          </w:tcPr>
          <w:p w14:paraId="31AEDFC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061" w:type="dxa"/>
            <w:tcBorders>
              <w:top w:val="nil"/>
              <w:left w:val="nil"/>
              <w:bottom w:val="single" w:sz="4" w:space="0" w:color="000000"/>
              <w:right w:val="single" w:sz="4" w:space="0" w:color="000000"/>
            </w:tcBorders>
            <w:shd w:val="clear" w:color="auto" w:fill="auto"/>
            <w:vAlign w:val="center"/>
            <w:hideMark/>
          </w:tcPr>
          <w:p w14:paraId="1CCC3A3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w:t>
            </w:r>
          </w:p>
        </w:tc>
        <w:tc>
          <w:tcPr>
            <w:tcW w:w="1741" w:type="dxa"/>
            <w:tcBorders>
              <w:top w:val="nil"/>
              <w:left w:val="nil"/>
              <w:bottom w:val="single" w:sz="4" w:space="0" w:color="000000"/>
              <w:right w:val="single" w:sz="4" w:space="0" w:color="000000"/>
            </w:tcBorders>
            <w:shd w:val="clear" w:color="auto" w:fill="auto"/>
            <w:vAlign w:val="center"/>
            <w:hideMark/>
          </w:tcPr>
          <w:p w14:paraId="61E18CF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Безпечне, повноцінне харчування дітей</w:t>
            </w:r>
          </w:p>
        </w:tc>
      </w:tr>
      <w:tr w:rsidR="00C73C35" w:rsidRPr="00C73C35" w14:paraId="496E6450" w14:textId="77777777" w:rsidTr="00035EAF">
        <w:trPr>
          <w:trHeight w:val="264"/>
          <w:jc w:val="center"/>
        </w:trPr>
        <w:tc>
          <w:tcPr>
            <w:tcW w:w="16188" w:type="dxa"/>
            <w:gridSpan w:val="1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145AF99" w14:textId="77777777" w:rsidR="00C73C35" w:rsidRPr="00C73C35" w:rsidRDefault="00C73C35" w:rsidP="00EF00A9">
            <w:pPr>
              <w:spacing w:after="0"/>
              <w:jc w:val="center"/>
              <w:rPr>
                <w:rFonts w:ascii="Times New Roman" w:hAnsi="Times New Roman" w:cs="Times New Roman"/>
                <w:b/>
                <w:bCs/>
                <w:color w:val="000000"/>
                <w:sz w:val="20"/>
                <w:szCs w:val="20"/>
              </w:rPr>
            </w:pPr>
            <w:r w:rsidRPr="00C73C35">
              <w:rPr>
                <w:rFonts w:ascii="Times New Roman" w:hAnsi="Times New Roman" w:cs="Times New Roman"/>
                <w:b/>
                <w:bCs/>
                <w:color w:val="000000"/>
                <w:sz w:val="20"/>
                <w:szCs w:val="20"/>
              </w:rPr>
              <w:t>ІХ. ФУНКЦІОНУВАННЯ ЗАКЛАДІВ КУЛЬТУРИ</w:t>
            </w:r>
          </w:p>
        </w:tc>
      </w:tr>
      <w:tr w:rsidR="00C73C35" w:rsidRPr="00C73C35" w14:paraId="48013A99" w14:textId="77777777" w:rsidTr="00035EAF">
        <w:trPr>
          <w:gridAfter w:val="1"/>
          <w:wAfter w:w="27" w:type="dxa"/>
          <w:trHeight w:val="300"/>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2B0B21D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1. Забезпечення </w:t>
            </w:r>
            <w:r w:rsidRPr="00C73C35">
              <w:rPr>
                <w:rFonts w:ascii="Times New Roman" w:hAnsi="Times New Roman" w:cs="Times New Roman"/>
                <w:color w:val="000000"/>
                <w:sz w:val="20"/>
                <w:szCs w:val="20"/>
              </w:rPr>
              <w:lastRenderedPageBreak/>
              <w:t>діяльності бібліотек</w:t>
            </w:r>
          </w:p>
        </w:tc>
        <w:tc>
          <w:tcPr>
            <w:tcW w:w="2528" w:type="dxa"/>
            <w:tcBorders>
              <w:top w:val="nil"/>
              <w:left w:val="nil"/>
              <w:bottom w:val="single" w:sz="4" w:space="0" w:color="000000"/>
              <w:right w:val="single" w:sz="4" w:space="0" w:color="000000"/>
            </w:tcBorders>
            <w:shd w:val="clear" w:color="auto" w:fill="auto"/>
            <w:vAlign w:val="center"/>
            <w:hideMark/>
          </w:tcPr>
          <w:p w14:paraId="651DE13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 xml:space="preserve">1) оновлення </w:t>
            </w:r>
            <w:r w:rsidRPr="00C73C35">
              <w:rPr>
                <w:rFonts w:ascii="Times New Roman" w:hAnsi="Times New Roman" w:cs="Times New Roman"/>
                <w:color w:val="000000"/>
                <w:sz w:val="20"/>
                <w:szCs w:val="20"/>
              </w:rPr>
              <w:lastRenderedPageBreak/>
              <w:t>бібліотечного фонду</w:t>
            </w:r>
          </w:p>
        </w:tc>
        <w:tc>
          <w:tcPr>
            <w:tcW w:w="11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656BA7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 xml:space="preserve">2021 - 2024 </w:t>
            </w:r>
            <w:r w:rsidRPr="00C73C35">
              <w:rPr>
                <w:rFonts w:ascii="Times New Roman" w:hAnsi="Times New Roman" w:cs="Times New Roman"/>
                <w:color w:val="000000"/>
                <w:sz w:val="20"/>
                <w:szCs w:val="20"/>
              </w:rPr>
              <w:lastRenderedPageBreak/>
              <w:t>роки</w:t>
            </w:r>
          </w:p>
        </w:tc>
        <w:tc>
          <w:tcPr>
            <w:tcW w:w="1556"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83CA19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 xml:space="preserve">Відділ освіти, </w:t>
            </w:r>
            <w:r w:rsidRPr="00C73C35">
              <w:rPr>
                <w:rFonts w:ascii="Times New Roman" w:hAnsi="Times New Roman" w:cs="Times New Roman"/>
                <w:color w:val="000000"/>
                <w:sz w:val="20"/>
                <w:szCs w:val="20"/>
              </w:rPr>
              <w:lastRenderedPageBreak/>
              <w:t>сім’ї, молоді, спорту, культури та туризму</w:t>
            </w:r>
            <w:r w:rsidRPr="00C73C35">
              <w:rPr>
                <w:rFonts w:ascii="Times New Roman" w:hAnsi="Times New Roman" w:cs="Times New Roman"/>
                <w:color w:val="000000"/>
                <w:sz w:val="20"/>
                <w:szCs w:val="20"/>
              </w:rPr>
              <w:br/>
              <w:t xml:space="preserve"> Білокриницької</w:t>
            </w:r>
            <w:r w:rsidRPr="00C73C35">
              <w:rPr>
                <w:rFonts w:ascii="Times New Roman" w:hAnsi="Times New Roman" w:cs="Times New Roman"/>
                <w:color w:val="000000"/>
                <w:sz w:val="20"/>
                <w:szCs w:val="20"/>
              </w:rPr>
              <w:br/>
              <w:t xml:space="preserve"> сільської ради</w:t>
            </w:r>
          </w:p>
        </w:tc>
        <w:tc>
          <w:tcPr>
            <w:tcW w:w="14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90F7AA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 xml:space="preserve">Місцевий </w:t>
            </w:r>
            <w:r w:rsidRPr="00C73C35">
              <w:rPr>
                <w:rFonts w:ascii="Times New Roman" w:hAnsi="Times New Roman" w:cs="Times New Roman"/>
                <w:color w:val="000000"/>
                <w:sz w:val="20"/>
                <w:szCs w:val="20"/>
              </w:rPr>
              <w:lastRenderedPageBreak/>
              <w:t>бюджет</w:t>
            </w:r>
          </w:p>
        </w:tc>
        <w:tc>
          <w:tcPr>
            <w:tcW w:w="1748" w:type="dxa"/>
            <w:tcBorders>
              <w:top w:val="nil"/>
              <w:left w:val="nil"/>
              <w:bottom w:val="single" w:sz="4" w:space="0" w:color="000000"/>
              <w:right w:val="single" w:sz="4" w:space="0" w:color="000000"/>
            </w:tcBorders>
            <w:shd w:val="clear" w:color="auto" w:fill="auto"/>
            <w:vAlign w:val="center"/>
            <w:hideMark/>
          </w:tcPr>
          <w:p w14:paraId="01E0B12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lastRenderedPageBreak/>
              <w:t>300000</w:t>
            </w:r>
          </w:p>
        </w:tc>
        <w:tc>
          <w:tcPr>
            <w:tcW w:w="824" w:type="dxa"/>
            <w:tcBorders>
              <w:top w:val="nil"/>
              <w:left w:val="nil"/>
              <w:bottom w:val="single" w:sz="4" w:space="0" w:color="000000"/>
              <w:right w:val="single" w:sz="4" w:space="0" w:color="000000"/>
            </w:tcBorders>
            <w:shd w:val="clear" w:color="auto" w:fill="auto"/>
            <w:vAlign w:val="center"/>
            <w:hideMark/>
          </w:tcPr>
          <w:p w14:paraId="23FA161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4C2F3FA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931" w:type="dxa"/>
            <w:tcBorders>
              <w:top w:val="nil"/>
              <w:left w:val="nil"/>
              <w:bottom w:val="single" w:sz="4" w:space="0" w:color="000000"/>
              <w:right w:val="single" w:sz="4" w:space="0" w:color="000000"/>
            </w:tcBorders>
            <w:shd w:val="clear" w:color="auto" w:fill="auto"/>
            <w:vAlign w:val="center"/>
            <w:hideMark/>
          </w:tcPr>
          <w:p w14:paraId="4BAA212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1061" w:type="dxa"/>
            <w:tcBorders>
              <w:top w:val="nil"/>
              <w:left w:val="nil"/>
              <w:bottom w:val="single" w:sz="4" w:space="0" w:color="000000"/>
              <w:right w:val="single" w:sz="4" w:space="0" w:color="000000"/>
            </w:tcBorders>
            <w:shd w:val="clear" w:color="auto" w:fill="auto"/>
            <w:vAlign w:val="center"/>
            <w:hideMark/>
          </w:tcPr>
          <w:p w14:paraId="58C7423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17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F45134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Розширення </w:t>
            </w:r>
            <w:r w:rsidRPr="00C73C35">
              <w:rPr>
                <w:rFonts w:ascii="Times New Roman" w:hAnsi="Times New Roman" w:cs="Times New Roman"/>
                <w:color w:val="000000"/>
                <w:sz w:val="20"/>
                <w:szCs w:val="20"/>
              </w:rPr>
              <w:lastRenderedPageBreak/>
              <w:t>читацької аудиторії, підвищення рівня культури населення громади</w:t>
            </w:r>
          </w:p>
        </w:tc>
      </w:tr>
      <w:tr w:rsidR="00C73C35" w:rsidRPr="00C73C35" w14:paraId="4098C06E" w14:textId="77777777" w:rsidTr="00035EAF">
        <w:trPr>
          <w:gridAfter w:val="1"/>
          <w:wAfter w:w="27" w:type="dxa"/>
          <w:trHeight w:val="1305"/>
          <w:jc w:val="center"/>
        </w:trPr>
        <w:tc>
          <w:tcPr>
            <w:tcW w:w="2205" w:type="dxa"/>
            <w:vMerge/>
            <w:tcBorders>
              <w:top w:val="nil"/>
              <w:left w:val="single" w:sz="4" w:space="0" w:color="000000"/>
              <w:bottom w:val="single" w:sz="4" w:space="0" w:color="000000"/>
              <w:right w:val="single" w:sz="4" w:space="0" w:color="000000"/>
            </w:tcBorders>
            <w:vAlign w:val="center"/>
            <w:hideMark/>
          </w:tcPr>
          <w:p w14:paraId="7231D539"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7CCDDD2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2) поточні ремонти </w:t>
            </w:r>
          </w:p>
        </w:tc>
        <w:tc>
          <w:tcPr>
            <w:tcW w:w="1192" w:type="dxa"/>
            <w:vMerge/>
            <w:tcBorders>
              <w:top w:val="nil"/>
              <w:left w:val="single" w:sz="4" w:space="0" w:color="000000"/>
              <w:bottom w:val="single" w:sz="4" w:space="0" w:color="000000"/>
              <w:right w:val="single" w:sz="4" w:space="0" w:color="000000"/>
            </w:tcBorders>
            <w:vAlign w:val="center"/>
            <w:hideMark/>
          </w:tcPr>
          <w:p w14:paraId="00A9D4F3"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0E5B0F2D"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5661DADC"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0316010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824" w:type="dxa"/>
            <w:tcBorders>
              <w:top w:val="nil"/>
              <w:left w:val="nil"/>
              <w:bottom w:val="single" w:sz="4" w:space="0" w:color="000000"/>
              <w:right w:val="single" w:sz="4" w:space="0" w:color="000000"/>
            </w:tcBorders>
            <w:shd w:val="clear" w:color="auto" w:fill="auto"/>
            <w:vAlign w:val="center"/>
            <w:hideMark/>
          </w:tcPr>
          <w:p w14:paraId="7E32364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6758CEE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tcBorders>
              <w:top w:val="nil"/>
              <w:left w:val="nil"/>
              <w:bottom w:val="single" w:sz="4" w:space="0" w:color="000000"/>
              <w:right w:val="single" w:sz="4" w:space="0" w:color="000000"/>
            </w:tcBorders>
            <w:shd w:val="clear" w:color="auto" w:fill="auto"/>
            <w:vAlign w:val="center"/>
            <w:hideMark/>
          </w:tcPr>
          <w:p w14:paraId="550682F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tcBorders>
              <w:top w:val="nil"/>
              <w:left w:val="nil"/>
              <w:bottom w:val="single" w:sz="4" w:space="0" w:color="000000"/>
              <w:right w:val="single" w:sz="4" w:space="0" w:color="000000"/>
            </w:tcBorders>
            <w:shd w:val="clear" w:color="auto" w:fill="auto"/>
            <w:vAlign w:val="center"/>
            <w:hideMark/>
          </w:tcPr>
          <w:p w14:paraId="75DAC15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vMerge/>
            <w:tcBorders>
              <w:top w:val="nil"/>
              <w:left w:val="single" w:sz="4" w:space="0" w:color="000000"/>
              <w:bottom w:val="single" w:sz="4" w:space="0" w:color="000000"/>
              <w:right w:val="single" w:sz="4" w:space="0" w:color="000000"/>
            </w:tcBorders>
            <w:vAlign w:val="center"/>
            <w:hideMark/>
          </w:tcPr>
          <w:p w14:paraId="6437829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EA7C6CC" w14:textId="77777777" w:rsidTr="00035EAF">
        <w:trPr>
          <w:gridAfter w:val="1"/>
          <w:wAfter w:w="27" w:type="dxa"/>
          <w:trHeight w:val="312"/>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1B07F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2. Забезпечення </w:t>
            </w:r>
            <w:proofErr w:type="spellStart"/>
            <w:r w:rsidRPr="00C73C35">
              <w:rPr>
                <w:rFonts w:ascii="Times New Roman" w:hAnsi="Times New Roman" w:cs="Times New Roman"/>
                <w:color w:val="000000"/>
                <w:sz w:val="20"/>
                <w:szCs w:val="20"/>
              </w:rPr>
              <w:t>дільності</w:t>
            </w:r>
            <w:proofErr w:type="spellEnd"/>
            <w:r w:rsidRPr="00C73C35">
              <w:rPr>
                <w:rFonts w:ascii="Times New Roman" w:hAnsi="Times New Roman" w:cs="Times New Roman"/>
                <w:color w:val="000000"/>
                <w:sz w:val="20"/>
                <w:szCs w:val="20"/>
              </w:rPr>
              <w:t xml:space="preserve"> БК, клубів, центрів дозвілля</w:t>
            </w:r>
          </w:p>
        </w:tc>
        <w:tc>
          <w:tcPr>
            <w:tcW w:w="2528" w:type="dxa"/>
            <w:tcBorders>
              <w:top w:val="nil"/>
              <w:left w:val="nil"/>
              <w:bottom w:val="single" w:sz="4" w:space="0" w:color="000000"/>
              <w:right w:val="single" w:sz="4" w:space="0" w:color="000000"/>
            </w:tcBorders>
            <w:shd w:val="clear" w:color="auto" w:fill="auto"/>
            <w:noWrap/>
            <w:vAlign w:val="bottom"/>
            <w:hideMark/>
          </w:tcPr>
          <w:p w14:paraId="0B0C631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поточні ремонти</w:t>
            </w:r>
          </w:p>
        </w:tc>
        <w:tc>
          <w:tcPr>
            <w:tcW w:w="11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417E0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tcBorders>
              <w:top w:val="nil"/>
              <w:left w:val="single" w:sz="4" w:space="0" w:color="000000"/>
              <w:bottom w:val="single" w:sz="4" w:space="0" w:color="000000"/>
              <w:right w:val="single" w:sz="4" w:space="0" w:color="000000"/>
            </w:tcBorders>
            <w:vAlign w:val="center"/>
            <w:hideMark/>
          </w:tcPr>
          <w:p w14:paraId="6C8DDB1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191AF2E0"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noWrap/>
            <w:vAlign w:val="bottom"/>
            <w:hideMark/>
          </w:tcPr>
          <w:p w14:paraId="39E4360B"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300000</w:t>
            </w:r>
          </w:p>
        </w:tc>
        <w:tc>
          <w:tcPr>
            <w:tcW w:w="824" w:type="dxa"/>
            <w:tcBorders>
              <w:top w:val="nil"/>
              <w:left w:val="nil"/>
              <w:bottom w:val="single" w:sz="4" w:space="0" w:color="000000"/>
              <w:right w:val="single" w:sz="4" w:space="0" w:color="000000"/>
            </w:tcBorders>
            <w:shd w:val="clear" w:color="auto" w:fill="auto"/>
            <w:noWrap/>
            <w:vAlign w:val="bottom"/>
            <w:hideMark/>
          </w:tcPr>
          <w:p w14:paraId="02FA2675"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noWrap/>
            <w:vAlign w:val="bottom"/>
            <w:hideMark/>
          </w:tcPr>
          <w:p w14:paraId="51A1FD8A"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931" w:type="dxa"/>
            <w:tcBorders>
              <w:top w:val="nil"/>
              <w:left w:val="nil"/>
              <w:bottom w:val="single" w:sz="4" w:space="0" w:color="000000"/>
              <w:right w:val="single" w:sz="4" w:space="0" w:color="000000"/>
            </w:tcBorders>
            <w:shd w:val="clear" w:color="auto" w:fill="auto"/>
            <w:noWrap/>
            <w:vAlign w:val="bottom"/>
            <w:hideMark/>
          </w:tcPr>
          <w:p w14:paraId="4E888953"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1061" w:type="dxa"/>
            <w:tcBorders>
              <w:top w:val="nil"/>
              <w:left w:val="nil"/>
              <w:bottom w:val="single" w:sz="4" w:space="0" w:color="000000"/>
              <w:right w:val="single" w:sz="4" w:space="0" w:color="000000"/>
            </w:tcBorders>
            <w:shd w:val="clear" w:color="auto" w:fill="auto"/>
            <w:noWrap/>
            <w:vAlign w:val="bottom"/>
            <w:hideMark/>
          </w:tcPr>
          <w:p w14:paraId="67091F19"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17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3FAFC2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Залучення молоді до культурно-масової діяльності</w:t>
            </w:r>
          </w:p>
        </w:tc>
      </w:tr>
      <w:tr w:rsidR="00C73C35" w:rsidRPr="00C73C35" w14:paraId="73A2DCD4" w14:textId="77777777" w:rsidTr="00035EAF">
        <w:trPr>
          <w:gridAfter w:val="1"/>
          <w:wAfter w:w="27" w:type="dxa"/>
          <w:trHeight w:val="312"/>
          <w:jc w:val="center"/>
        </w:trPr>
        <w:tc>
          <w:tcPr>
            <w:tcW w:w="2205" w:type="dxa"/>
            <w:vMerge/>
            <w:tcBorders>
              <w:top w:val="nil"/>
              <w:left w:val="single" w:sz="4" w:space="0" w:color="000000"/>
              <w:bottom w:val="single" w:sz="4" w:space="0" w:color="000000"/>
              <w:right w:val="single" w:sz="4" w:space="0" w:color="000000"/>
            </w:tcBorders>
            <w:vAlign w:val="center"/>
            <w:hideMark/>
          </w:tcPr>
          <w:p w14:paraId="75825227"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noWrap/>
            <w:vAlign w:val="bottom"/>
            <w:hideMark/>
          </w:tcPr>
          <w:p w14:paraId="23969E6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забезпечення гурткової роботи</w:t>
            </w:r>
          </w:p>
        </w:tc>
        <w:tc>
          <w:tcPr>
            <w:tcW w:w="1192" w:type="dxa"/>
            <w:vMerge/>
            <w:tcBorders>
              <w:top w:val="nil"/>
              <w:left w:val="single" w:sz="4" w:space="0" w:color="000000"/>
              <w:bottom w:val="single" w:sz="4" w:space="0" w:color="000000"/>
              <w:right w:val="single" w:sz="4" w:space="0" w:color="000000"/>
            </w:tcBorders>
            <w:vAlign w:val="center"/>
            <w:hideMark/>
          </w:tcPr>
          <w:p w14:paraId="64478F30"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284D000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2D05D87E"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noWrap/>
            <w:vAlign w:val="bottom"/>
            <w:hideMark/>
          </w:tcPr>
          <w:p w14:paraId="544F211B"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824" w:type="dxa"/>
            <w:tcBorders>
              <w:top w:val="nil"/>
              <w:left w:val="nil"/>
              <w:bottom w:val="single" w:sz="4" w:space="0" w:color="000000"/>
              <w:right w:val="single" w:sz="4" w:space="0" w:color="000000"/>
            </w:tcBorders>
            <w:shd w:val="clear" w:color="auto" w:fill="auto"/>
            <w:noWrap/>
            <w:vAlign w:val="bottom"/>
            <w:hideMark/>
          </w:tcPr>
          <w:p w14:paraId="7AB5DFA6"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noWrap/>
            <w:vAlign w:val="bottom"/>
            <w:hideMark/>
          </w:tcPr>
          <w:p w14:paraId="2E51D127"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tcBorders>
              <w:top w:val="nil"/>
              <w:left w:val="nil"/>
              <w:bottom w:val="single" w:sz="4" w:space="0" w:color="000000"/>
              <w:right w:val="single" w:sz="4" w:space="0" w:color="000000"/>
            </w:tcBorders>
            <w:shd w:val="clear" w:color="auto" w:fill="auto"/>
            <w:noWrap/>
            <w:vAlign w:val="bottom"/>
            <w:hideMark/>
          </w:tcPr>
          <w:p w14:paraId="13D183BC"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tcBorders>
              <w:top w:val="nil"/>
              <w:left w:val="nil"/>
              <w:bottom w:val="single" w:sz="4" w:space="0" w:color="000000"/>
              <w:right w:val="single" w:sz="4" w:space="0" w:color="000000"/>
            </w:tcBorders>
            <w:shd w:val="clear" w:color="auto" w:fill="auto"/>
            <w:noWrap/>
            <w:vAlign w:val="bottom"/>
            <w:hideMark/>
          </w:tcPr>
          <w:p w14:paraId="67B79079"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vMerge/>
            <w:tcBorders>
              <w:top w:val="nil"/>
              <w:left w:val="single" w:sz="4" w:space="0" w:color="000000"/>
              <w:bottom w:val="single" w:sz="4" w:space="0" w:color="000000"/>
              <w:right w:val="single" w:sz="4" w:space="0" w:color="000000"/>
            </w:tcBorders>
            <w:vAlign w:val="center"/>
            <w:hideMark/>
          </w:tcPr>
          <w:p w14:paraId="082E4F3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2471138" w14:textId="77777777" w:rsidTr="00035EAF">
        <w:trPr>
          <w:gridAfter w:val="1"/>
          <w:wAfter w:w="27" w:type="dxa"/>
          <w:trHeight w:val="750"/>
          <w:jc w:val="center"/>
        </w:trPr>
        <w:tc>
          <w:tcPr>
            <w:tcW w:w="2205" w:type="dxa"/>
            <w:vMerge/>
            <w:tcBorders>
              <w:top w:val="nil"/>
              <w:left w:val="single" w:sz="4" w:space="0" w:color="000000"/>
              <w:bottom w:val="single" w:sz="4" w:space="0" w:color="000000"/>
              <w:right w:val="single" w:sz="4" w:space="0" w:color="000000"/>
            </w:tcBorders>
            <w:vAlign w:val="center"/>
            <w:hideMark/>
          </w:tcPr>
          <w:p w14:paraId="49FEB304"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noWrap/>
            <w:vAlign w:val="bottom"/>
            <w:hideMark/>
          </w:tcPr>
          <w:p w14:paraId="4B267FF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 підтримка творчих колективів</w:t>
            </w:r>
          </w:p>
        </w:tc>
        <w:tc>
          <w:tcPr>
            <w:tcW w:w="1192" w:type="dxa"/>
            <w:vMerge/>
            <w:tcBorders>
              <w:top w:val="nil"/>
              <w:left w:val="single" w:sz="4" w:space="0" w:color="000000"/>
              <w:bottom w:val="single" w:sz="4" w:space="0" w:color="000000"/>
              <w:right w:val="single" w:sz="4" w:space="0" w:color="000000"/>
            </w:tcBorders>
            <w:vAlign w:val="center"/>
            <w:hideMark/>
          </w:tcPr>
          <w:p w14:paraId="1F08D717"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31306074"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27F1067A"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noWrap/>
            <w:vAlign w:val="bottom"/>
            <w:hideMark/>
          </w:tcPr>
          <w:p w14:paraId="649242F8"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824" w:type="dxa"/>
            <w:tcBorders>
              <w:top w:val="nil"/>
              <w:left w:val="nil"/>
              <w:bottom w:val="single" w:sz="4" w:space="0" w:color="000000"/>
              <w:right w:val="single" w:sz="4" w:space="0" w:color="000000"/>
            </w:tcBorders>
            <w:shd w:val="clear" w:color="auto" w:fill="auto"/>
            <w:noWrap/>
            <w:vAlign w:val="bottom"/>
            <w:hideMark/>
          </w:tcPr>
          <w:p w14:paraId="5A201D54" w14:textId="77777777" w:rsidR="00C73C35" w:rsidRPr="00C73C35" w:rsidRDefault="00C73C35" w:rsidP="00EF00A9">
            <w:pPr>
              <w:spacing w:after="0"/>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noWrap/>
            <w:vAlign w:val="bottom"/>
            <w:hideMark/>
          </w:tcPr>
          <w:p w14:paraId="1D11F550"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931" w:type="dxa"/>
            <w:tcBorders>
              <w:top w:val="nil"/>
              <w:left w:val="nil"/>
              <w:bottom w:val="single" w:sz="4" w:space="0" w:color="000000"/>
              <w:right w:val="single" w:sz="4" w:space="0" w:color="000000"/>
            </w:tcBorders>
            <w:shd w:val="clear" w:color="auto" w:fill="auto"/>
            <w:noWrap/>
            <w:vAlign w:val="bottom"/>
            <w:hideMark/>
          </w:tcPr>
          <w:p w14:paraId="54FCB0B7"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061" w:type="dxa"/>
            <w:tcBorders>
              <w:top w:val="nil"/>
              <w:left w:val="nil"/>
              <w:bottom w:val="single" w:sz="4" w:space="0" w:color="000000"/>
              <w:right w:val="single" w:sz="4" w:space="0" w:color="000000"/>
            </w:tcBorders>
            <w:shd w:val="clear" w:color="auto" w:fill="auto"/>
            <w:noWrap/>
            <w:vAlign w:val="bottom"/>
            <w:hideMark/>
          </w:tcPr>
          <w:p w14:paraId="7D142E39" w14:textId="77777777" w:rsidR="00C73C35" w:rsidRPr="00C73C35" w:rsidRDefault="00C73C35" w:rsidP="00EF00A9">
            <w:pPr>
              <w:spacing w:after="0"/>
              <w:jc w:val="right"/>
              <w:rPr>
                <w:rFonts w:ascii="Times New Roman" w:hAnsi="Times New Roman" w:cs="Times New Roman"/>
                <w:color w:val="000000"/>
                <w:sz w:val="20"/>
                <w:szCs w:val="20"/>
              </w:rPr>
            </w:pPr>
            <w:r w:rsidRPr="00C73C35">
              <w:rPr>
                <w:rFonts w:ascii="Times New Roman" w:hAnsi="Times New Roman" w:cs="Times New Roman"/>
                <w:color w:val="000000"/>
                <w:sz w:val="20"/>
                <w:szCs w:val="20"/>
              </w:rPr>
              <w:t>50000</w:t>
            </w:r>
          </w:p>
        </w:tc>
        <w:tc>
          <w:tcPr>
            <w:tcW w:w="1741" w:type="dxa"/>
            <w:vMerge/>
            <w:tcBorders>
              <w:top w:val="nil"/>
              <w:left w:val="single" w:sz="4" w:space="0" w:color="000000"/>
              <w:bottom w:val="single" w:sz="4" w:space="0" w:color="000000"/>
              <w:right w:val="single" w:sz="4" w:space="0" w:color="000000"/>
            </w:tcBorders>
            <w:vAlign w:val="center"/>
            <w:hideMark/>
          </w:tcPr>
          <w:p w14:paraId="0A3E476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0B0DB83" w14:textId="77777777" w:rsidTr="00035EAF">
        <w:trPr>
          <w:gridAfter w:val="1"/>
          <w:wAfter w:w="27" w:type="dxa"/>
          <w:trHeight w:val="312"/>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B6C450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 Забезпечення функціонування музичної школи</w:t>
            </w:r>
          </w:p>
        </w:tc>
        <w:tc>
          <w:tcPr>
            <w:tcW w:w="2528" w:type="dxa"/>
            <w:tcBorders>
              <w:top w:val="nil"/>
              <w:left w:val="nil"/>
              <w:bottom w:val="single" w:sz="4" w:space="0" w:color="000000"/>
              <w:right w:val="single" w:sz="4" w:space="0" w:color="000000"/>
            </w:tcBorders>
            <w:shd w:val="clear" w:color="auto" w:fill="auto"/>
            <w:vAlign w:val="center"/>
            <w:hideMark/>
          </w:tcPr>
          <w:p w14:paraId="13A19D9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оновлення матеріально-технічної бази</w:t>
            </w:r>
          </w:p>
        </w:tc>
        <w:tc>
          <w:tcPr>
            <w:tcW w:w="11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26DD6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tcBorders>
              <w:top w:val="nil"/>
              <w:left w:val="single" w:sz="4" w:space="0" w:color="000000"/>
              <w:bottom w:val="single" w:sz="4" w:space="0" w:color="000000"/>
              <w:right w:val="single" w:sz="4" w:space="0" w:color="000000"/>
            </w:tcBorders>
            <w:vAlign w:val="center"/>
            <w:hideMark/>
          </w:tcPr>
          <w:p w14:paraId="0009945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0A8B8241"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2510AC2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600000</w:t>
            </w:r>
          </w:p>
        </w:tc>
        <w:tc>
          <w:tcPr>
            <w:tcW w:w="824" w:type="dxa"/>
            <w:tcBorders>
              <w:top w:val="nil"/>
              <w:left w:val="nil"/>
              <w:bottom w:val="single" w:sz="4" w:space="0" w:color="000000"/>
              <w:right w:val="single" w:sz="4" w:space="0" w:color="000000"/>
            </w:tcBorders>
            <w:shd w:val="clear" w:color="auto" w:fill="auto"/>
            <w:vAlign w:val="center"/>
            <w:hideMark/>
          </w:tcPr>
          <w:p w14:paraId="0BA8AEE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614987D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200000</w:t>
            </w:r>
          </w:p>
        </w:tc>
        <w:tc>
          <w:tcPr>
            <w:tcW w:w="931" w:type="dxa"/>
            <w:tcBorders>
              <w:top w:val="nil"/>
              <w:left w:val="nil"/>
              <w:bottom w:val="single" w:sz="4" w:space="0" w:color="000000"/>
              <w:right w:val="single" w:sz="4" w:space="0" w:color="000000"/>
            </w:tcBorders>
            <w:shd w:val="clear" w:color="auto" w:fill="auto"/>
            <w:vAlign w:val="center"/>
            <w:hideMark/>
          </w:tcPr>
          <w:p w14:paraId="5CEC187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200000</w:t>
            </w:r>
          </w:p>
        </w:tc>
        <w:tc>
          <w:tcPr>
            <w:tcW w:w="1061" w:type="dxa"/>
            <w:tcBorders>
              <w:top w:val="nil"/>
              <w:left w:val="nil"/>
              <w:bottom w:val="single" w:sz="4" w:space="0" w:color="000000"/>
              <w:right w:val="single" w:sz="4" w:space="0" w:color="000000"/>
            </w:tcBorders>
            <w:shd w:val="clear" w:color="auto" w:fill="auto"/>
            <w:vAlign w:val="center"/>
            <w:hideMark/>
          </w:tcPr>
          <w:p w14:paraId="6874831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200000</w:t>
            </w:r>
          </w:p>
        </w:tc>
        <w:tc>
          <w:tcPr>
            <w:tcW w:w="1741" w:type="dxa"/>
            <w:vMerge/>
            <w:tcBorders>
              <w:top w:val="nil"/>
              <w:left w:val="single" w:sz="4" w:space="0" w:color="000000"/>
              <w:bottom w:val="single" w:sz="4" w:space="0" w:color="000000"/>
              <w:right w:val="single" w:sz="4" w:space="0" w:color="000000"/>
            </w:tcBorders>
            <w:vAlign w:val="center"/>
            <w:hideMark/>
          </w:tcPr>
          <w:p w14:paraId="58D724EF"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DC176CC" w14:textId="77777777" w:rsidTr="00035EAF">
        <w:trPr>
          <w:gridAfter w:val="1"/>
          <w:wAfter w:w="27" w:type="dxa"/>
          <w:trHeight w:val="312"/>
          <w:jc w:val="center"/>
        </w:trPr>
        <w:tc>
          <w:tcPr>
            <w:tcW w:w="2205" w:type="dxa"/>
            <w:vMerge/>
            <w:tcBorders>
              <w:top w:val="nil"/>
              <w:left w:val="single" w:sz="4" w:space="0" w:color="000000"/>
              <w:bottom w:val="single" w:sz="4" w:space="0" w:color="000000"/>
              <w:right w:val="single" w:sz="4" w:space="0" w:color="000000"/>
            </w:tcBorders>
            <w:vAlign w:val="center"/>
            <w:hideMark/>
          </w:tcPr>
          <w:p w14:paraId="2BE1FFA4"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1819024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підтримка концертної діяльності</w:t>
            </w:r>
          </w:p>
        </w:tc>
        <w:tc>
          <w:tcPr>
            <w:tcW w:w="1192" w:type="dxa"/>
            <w:vMerge/>
            <w:tcBorders>
              <w:top w:val="nil"/>
              <w:left w:val="single" w:sz="4" w:space="0" w:color="000000"/>
              <w:bottom w:val="single" w:sz="4" w:space="0" w:color="000000"/>
              <w:right w:val="single" w:sz="4" w:space="0" w:color="000000"/>
            </w:tcBorders>
            <w:vAlign w:val="center"/>
            <w:hideMark/>
          </w:tcPr>
          <w:p w14:paraId="127862F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2F7A428D"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0057EF5F"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4886C25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w:t>
            </w:r>
          </w:p>
        </w:tc>
        <w:tc>
          <w:tcPr>
            <w:tcW w:w="824" w:type="dxa"/>
            <w:tcBorders>
              <w:top w:val="nil"/>
              <w:left w:val="nil"/>
              <w:bottom w:val="single" w:sz="4" w:space="0" w:color="000000"/>
              <w:right w:val="single" w:sz="4" w:space="0" w:color="000000"/>
            </w:tcBorders>
            <w:shd w:val="clear" w:color="auto" w:fill="auto"/>
            <w:vAlign w:val="center"/>
            <w:hideMark/>
          </w:tcPr>
          <w:p w14:paraId="74D956B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50E1C3E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931" w:type="dxa"/>
            <w:tcBorders>
              <w:top w:val="nil"/>
              <w:left w:val="nil"/>
              <w:bottom w:val="single" w:sz="4" w:space="0" w:color="000000"/>
              <w:right w:val="single" w:sz="4" w:space="0" w:color="000000"/>
            </w:tcBorders>
            <w:shd w:val="clear" w:color="auto" w:fill="auto"/>
            <w:vAlign w:val="center"/>
            <w:hideMark/>
          </w:tcPr>
          <w:p w14:paraId="0024C7E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061" w:type="dxa"/>
            <w:tcBorders>
              <w:top w:val="nil"/>
              <w:left w:val="nil"/>
              <w:bottom w:val="single" w:sz="4" w:space="0" w:color="000000"/>
              <w:right w:val="single" w:sz="4" w:space="0" w:color="000000"/>
            </w:tcBorders>
            <w:shd w:val="clear" w:color="auto" w:fill="auto"/>
            <w:vAlign w:val="center"/>
            <w:hideMark/>
          </w:tcPr>
          <w:p w14:paraId="1E1522F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741" w:type="dxa"/>
            <w:vMerge/>
            <w:tcBorders>
              <w:top w:val="nil"/>
              <w:left w:val="single" w:sz="4" w:space="0" w:color="000000"/>
              <w:bottom w:val="single" w:sz="4" w:space="0" w:color="000000"/>
              <w:right w:val="single" w:sz="4" w:space="0" w:color="000000"/>
            </w:tcBorders>
            <w:vAlign w:val="center"/>
            <w:hideMark/>
          </w:tcPr>
          <w:p w14:paraId="2BEA1201"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8D32E55" w14:textId="77777777" w:rsidTr="00035EAF">
        <w:trPr>
          <w:gridAfter w:val="1"/>
          <w:wAfter w:w="27" w:type="dxa"/>
          <w:trHeight w:val="690"/>
          <w:jc w:val="center"/>
        </w:trPr>
        <w:tc>
          <w:tcPr>
            <w:tcW w:w="2205" w:type="dxa"/>
            <w:vMerge/>
            <w:tcBorders>
              <w:top w:val="nil"/>
              <w:left w:val="single" w:sz="4" w:space="0" w:color="000000"/>
              <w:bottom w:val="single" w:sz="4" w:space="0" w:color="000000"/>
              <w:right w:val="single" w:sz="4" w:space="0" w:color="000000"/>
            </w:tcBorders>
            <w:vAlign w:val="center"/>
            <w:hideMark/>
          </w:tcPr>
          <w:p w14:paraId="11F74010"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5561520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 поточні ремонти</w:t>
            </w:r>
          </w:p>
        </w:tc>
        <w:tc>
          <w:tcPr>
            <w:tcW w:w="1192" w:type="dxa"/>
            <w:vMerge/>
            <w:tcBorders>
              <w:top w:val="nil"/>
              <w:left w:val="single" w:sz="4" w:space="0" w:color="000000"/>
              <w:bottom w:val="single" w:sz="4" w:space="0" w:color="000000"/>
              <w:right w:val="single" w:sz="4" w:space="0" w:color="000000"/>
            </w:tcBorders>
            <w:vAlign w:val="center"/>
            <w:hideMark/>
          </w:tcPr>
          <w:p w14:paraId="11946A1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05B72A9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5EE96660"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3B095F5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60000</w:t>
            </w:r>
          </w:p>
        </w:tc>
        <w:tc>
          <w:tcPr>
            <w:tcW w:w="824" w:type="dxa"/>
            <w:tcBorders>
              <w:top w:val="nil"/>
              <w:left w:val="nil"/>
              <w:bottom w:val="single" w:sz="4" w:space="0" w:color="000000"/>
              <w:right w:val="single" w:sz="4" w:space="0" w:color="000000"/>
            </w:tcBorders>
            <w:shd w:val="clear" w:color="auto" w:fill="auto"/>
            <w:vAlign w:val="center"/>
            <w:hideMark/>
          </w:tcPr>
          <w:p w14:paraId="719A9C9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5376117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931" w:type="dxa"/>
            <w:tcBorders>
              <w:top w:val="nil"/>
              <w:left w:val="nil"/>
              <w:bottom w:val="single" w:sz="4" w:space="0" w:color="000000"/>
              <w:right w:val="single" w:sz="4" w:space="0" w:color="000000"/>
            </w:tcBorders>
            <w:shd w:val="clear" w:color="auto" w:fill="auto"/>
            <w:vAlign w:val="center"/>
            <w:hideMark/>
          </w:tcPr>
          <w:p w14:paraId="7389D0E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061" w:type="dxa"/>
            <w:tcBorders>
              <w:top w:val="nil"/>
              <w:left w:val="nil"/>
              <w:bottom w:val="single" w:sz="4" w:space="0" w:color="000000"/>
              <w:right w:val="single" w:sz="4" w:space="0" w:color="000000"/>
            </w:tcBorders>
            <w:shd w:val="clear" w:color="auto" w:fill="auto"/>
            <w:vAlign w:val="center"/>
            <w:hideMark/>
          </w:tcPr>
          <w:p w14:paraId="0921499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20000</w:t>
            </w:r>
          </w:p>
        </w:tc>
        <w:tc>
          <w:tcPr>
            <w:tcW w:w="1741" w:type="dxa"/>
            <w:vMerge/>
            <w:tcBorders>
              <w:top w:val="nil"/>
              <w:left w:val="single" w:sz="4" w:space="0" w:color="000000"/>
              <w:bottom w:val="single" w:sz="4" w:space="0" w:color="000000"/>
              <w:right w:val="single" w:sz="4" w:space="0" w:color="000000"/>
            </w:tcBorders>
            <w:vAlign w:val="center"/>
            <w:hideMark/>
          </w:tcPr>
          <w:p w14:paraId="5D1063D8"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BE2D11C" w14:textId="77777777" w:rsidTr="00035EAF">
        <w:trPr>
          <w:gridAfter w:val="1"/>
          <w:wAfter w:w="27" w:type="dxa"/>
          <w:trHeight w:val="936"/>
          <w:jc w:val="center"/>
        </w:trPr>
        <w:tc>
          <w:tcPr>
            <w:tcW w:w="2205" w:type="dxa"/>
            <w:tcBorders>
              <w:top w:val="nil"/>
              <w:left w:val="single" w:sz="4" w:space="0" w:color="000000"/>
              <w:bottom w:val="single" w:sz="4" w:space="0" w:color="000000"/>
              <w:right w:val="single" w:sz="4" w:space="0" w:color="000000"/>
            </w:tcBorders>
            <w:shd w:val="clear" w:color="auto" w:fill="auto"/>
            <w:vAlign w:val="center"/>
            <w:hideMark/>
          </w:tcPr>
          <w:p w14:paraId="38A55D0E"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4. Інші заходи у сфері культури та мистецтва</w:t>
            </w:r>
          </w:p>
        </w:tc>
        <w:tc>
          <w:tcPr>
            <w:tcW w:w="2528" w:type="dxa"/>
            <w:tcBorders>
              <w:top w:val="nil"/>
              <w:left w:val="nil"/>
              <w:bottom w:val="single" w:sz="4" w:space="0" w:color="000000"/>
              <w:right w:val="single" w:sz="4" w:space="0" w:color="000000"/>
            </w:tcBorders>
            <w:shd w:val="clear" w:color="auto" w:fill="auto"/>
            <w:vAlign w:val="center"/>
            <w:hideMark/>
          </w:tcPr>
          <w:p w14:paraId="3AEFA45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проведення святкових заходів</w:t>
            </w:r>
          </w:p>
        </w:tc>
        <w:tc>
          <w:tcPr>
            <w:tcW w:w="1192" w:type="dxa"/>
            <w:tcBorders>
              <w:top w:val="nil"/>
              <w:left w:val="nil"/>
              <w:bottom w:val="single" w:sz="4" w:space="0" w:color="000000"/>
              <w:right w:val="single" w:sz="4" w:space="0" w:color="000000"/>
            </w:tcBorders>
            <w:shd w:val="clear" w:color="auto" w:fill="auto"/>
            <w:vAlign w:val="center"/>
            <w:hideMark/>
          </w:tcPr>
          <w:p w14:paraId="167FCD8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r w:rsidRPr="00C73C35">
              <w:rPr>
                <w:rFonts w:ascii="Times New Roman" w:hAnsi="Times New Roman" w:cs="Times New Roman"/>
                <w:color w:val="000000"/>
                <w:sz w:val="20"/>
                <w:szCs w:val="20"/>
              </w:rPr>
              <w:br w:type="page"/>
            </w:r>
            <w:r w:rsidRPr="00C73C35">
              <w:rPr>
                <w:rFonts w:ascii="Times New Roman" w:hAnsi="Times New Roman" w:cs="Times New Roman"/>
                <w:color w:val="000000"/>
                <w:sz w:val="20"/>
                <w:szCs w:val="20"/>
              </w:rPr>
              <w:br w:type="page"/>
            </w:r>
          </w:p>
        </w:tc>
        <w:tc>
          <w:tcPr>
            <w:tcW w:w="1556" w:type="dxa"/>
            <w:vMerge/>
            <w:tcBorders>
              <w:top w:val="nil"/>
              <w:left w:val="single" w:sz="4" w:space="0" w:color="000000"/>
              <w:bottom w:val="single" w:sz="4" w:space="0" w:color="000000"/>
              <w:right w:val="single" w:sz="4" w:space="0" w:color="000000"/>
            </w:tcBorders>
            <w:vAlign w:val="center"/>
            <w:hideMark/>
          </w:tcPr>
          <w:p w14:paraId="3FFBC76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391D5F5C"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36E014F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400000</w:t>
            </w:r>
          </w:p>
        </w:tc>
        <w:tc>
          <w:tcPr>
            <w:tcW w:w="824" w:type="dxa"/>
            <w:tcBorders>
              <w:top w:val="nil"/>
              <w:left w:val="nil"/>
              <w:bottom w:val="single" w:sz="4" w:space="0" w:color="000000"/>
              <w:right w:val="single" w:sz="4" w:space="0" w:color="000000"/>
            </w:tcBorders>
            <w:shd w:val="clear" w:color="auto" w:fill="auto"/>
            <w:vAlign w:val="center"/>
            <w:hideMark/>
          </w:tcPr>
          <w:p w14:paraId="4D90A7E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955" w:type="dxa"/>
            <w:tcBorders>
              <w:top w:val="nil"/>
              <w:left w:val="nil"/>
              <w:bottom w:val="single" w:sz="4" w:space="0" w:color="000000"/>
              <w:right w:val="single" w:sz="4" w:space="0" w:color="000000"/>
            </w:tcBorders>
            <w:shd w:val="clear" w:color="auto" w:fill="auto"/>
            <w:vAlign w:val="center"/>
            <w:hideMark/>
          </w:tcPr>
          <w:p w14:paraId="418581B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931" w:type="dxa"/>
            <w:tcBorders>
              <w:top w:val="nil"/>
              <w:left w:val="nil"/>
              <w:bottom w:val="single" w:sz="4" w:space="0" w:color="000000"/>
              <w:right w:val="single" w:sz="4" w:space="0" w:color="000000"/>
            </w:tcBorders>
            <w:shd w:val="clear" w:color="auto" w:fill="auto"/>
            <w:vAlign w:val="center"/>
            <w:hideMark/>
          </w:tcPr>
          <w:p w14:paraId="39CEF41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1061" w:type="dxa"/>
            <w:tcBorders>
              <w:top w:val="nil"/>
              <w:left w:val="nil"/>
              <w:bottom w:val="single" w:sz="4" w:space="0" w:color="000000"/>
              <w:right w:val="single" w:sz="4" w:space="0" w:color="000000"/>
            </w:tcBorders>
            <w:shd w:val="clear" w:color="auto" w:fill="auto"/>
            <w:vAlign w:val="center"/>
            <w:hideMark/>
          </w:tcPr>
          <w:p w14:paraId="53762A28"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100000</w:t>
            </w:r>
          </w:p>
        </w:tc>
        <w:tc>
          <w:tcPr>
            <w:tcW w:w="1741" w:type="dxa"/>
            <w:vMerge/>
            <w:tcBorders>
              <w:top w:val="nil"/>
              <w:left w:val="single" w:sz="4" w:space="0" w:color="000000"/>
              <w:bottom w:val="single" w:sz="4" w:space="0" w:color="000000"/>
              <w:right w:val="single" w:sz="4" w:space="0" w:color="000000"/>
            </w:tcBorders>
            <w:vAlign w:val="center"/>
            <w:hideMark/>
          </w:tcPr>
          <w:p w14:paraId="773C35A4"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FC8C100" w14:textId="77777777" w:rsidTr="00035EAF">
        <w:trPr>
          <w:trHeight w:val="312"/>
          <w:jc w:val="center"/>
        </w:trPr>
        <w:tc>
          <w:tcPr>
            <w:tcW w:w="16188" w:type="dxa"/>
            <w:gridSpan w:val="1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CF4D1" w14:textId="77777777" w:rsidR="00C73C35" w:rsidRPr="00C73C35" w:rsidRDefault="00C73C35" w:rsidP="00EF00A9">
            <w:pPr>
              <w:spacing w:after="0"/>
              <w:jc w:val="center"/>
              <w:rPr>
                <w:rFonts w:ascii="Times New Roman" w:hAnsi="Times New Roman" w:cs="Times New Roman"/>
                <w:b/>
                <w:bCs/>
                <w:color w:val="000000"/>
                <w:sz w:val="20"/>
                <w:szCs w:val="20"/>
              </w:rPr>
            </w:pPr>
            <w:r w:rsidRPr="00C73C35">
              <w:rPr>
                <w:rFonts w:ascii="Times New Roman" w:hAnsi="Times New Roman" w:cs="Times New Roman"/>
                <w:b/>
                <w:bCs/>
                <w:color w:val="000000"/>
                <w:sz w:val="20"/>
                <w:szCs w:val="20"/>
              </w:rPr>
              <w:t>Х. СОЦІАЛЬНО-ЕКОНОМІЧНИЙ РОЗВИТОК ЗАКЛАДІВ</w:t>
            </w:r>
          </w:p>
        </w:tc>
      </w:tr>
      <w:tr w:rsidR="00C73C35" w:rsidRPr="00C73C35" w14:paraId="3CBEF74A" w14:textId="77777777" w:rsidTr="00035EAF">
        <w:trPr>
          <w:gridAfter w:val="1"/>
          <w:wAfter w:w="27" w:type="dxa"/>
          <w:trHeight w:val="675"/>
          <w:jc w:val="center"/>
        </w:trPr>
        <w:tc>
          <w:tcPr>
            <w:tcW w:w="220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3A11D5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Виконання інвестиційних проектів в рамках здійснення заходів щодо соціально-економічного розвитку окремих територій</w:t>
            </w:r>
          </w:p>
        </w:tc>
        <w:tc>
          <w:tcPr>
            <w:tcW w:w="25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6EFE56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 забезпечення довозом учнів до ЗЗСО</w:t>
            </w:r>
          </w:p>
        </w:tc>
        <w:tc>
          <w:tcPr>
            <w:tcW w:w="1192"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C3F925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2021 - 2024 роки</w:t>
            </w:r>
          </w:p>
        </w:tc>
        <w:tc>
          <w:tcPr>
            <w:tcW w:w="1556" w:type="dxa"/>
            <w:vMerge w:val="restart"/>
            <w:tcBorders>
              <w:top w:val="nil"/>
              <w:left w:val="single" w:sz="4" w:space="0" w:color="000000"/>
              <w:bottom w:val="single" w:sz="4" w:space="0" w:color="000000"/>
              <w:right w:val="single" w:sz="4" w:space="0" w:color="000000"/>
            </w:tcBorders>
            <w:shd w:val="clear" w:color="FFFFFF" w:fill="FFFFFF"/>
            <w:vAlign w:val="center"/>
            <w:hideMark/>
          </w:tcPr>
          <w:p w14:paraId="4DDE77E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Відділ освіти, сім’ї, молоді, спорту, культури та туризму Білокриницької сільської ради</w:t>
            </w:r>
          </w:p>
        </w:tc>
        <w:tc>
          <w:tcPr>
            <w:tcW w:w="14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AAB111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Державний та місцевий бюджет</w:t>
            </w:r>
          </w:p>
        </w:tc>
        <w:tc>
          <w:tcPr>
            <w:tcW w:w="174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FBB8B5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на умовах співфінансування з місцевого бюджету</w:t>
            </w:r>
          </w:p>
        </w:tc>
        <w:tc>
          <w:tcPr>
            <w:tcW w:w="824"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8DCE58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5EB8A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3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5DF7AA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06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970F5F7"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17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0D98DF66"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r>
      <w:tr w:rsidR="00C73C35" w:rsidRPr="00C73C35" w14:paraId="4E6EAC2E"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0521A44F"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76A916AE"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4FD802F4"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2CF61A4A"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785B65F1"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6562BF51"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18526E81"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D6609CE"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3E92ED7E"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5ADC375"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16301A53"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70FF097B" w14:textId="77777777" w:rsidTr="00035EAF">
        <w:trPr>
          <w:gridAfter w:val="1"/>
          <w:wAfter w:w="27" w:type="dxa"/>
          <w:trHeight w:val="312"/>
          <w:jc w:val="center"/>
        </w:trPr>
        <w:tc>
          <w:tcPr>
            <w:tcW w:w="2205" w:type="dxa"/>
            <w:vMerge/>
            <w:tcBorders>
              <w:top w:val="nil"/>
              <w:left w:val="single" w:sz="4" w:space="0" w:color="000000"/>
              <w:bottom w:val="single" w:sz="4" w:space="0" w:color="000000"/>
              <w:right w:val="single" w:sz="4" w:space="0" w:color="000000"/>
            </w:tcBorders>
            <w:vAlign w:val="center"/>
            <w:hideMark/>
          </w:tcPr>
          <w:p w14:paraId="06D04C3D"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0009666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2) капітальні ремонти покрівлі</w:t>
            </w:r>
          </w:p>
        </w:tc>
        <w:tc>
          <w:tcPr>
            <w:tcW w:w="1192" w:type="dxa"/>
            <w:vMerge/>
            <w:tcBorders>
              <w:top w:val="nil"/>
              <w:left w:val="single" w:sz="4" w:space="0" w:color="000000"/>
              <w:bottom w:val="single" w:sz="4" w:space="0" w:color="000000"/>
              <w:right w:val="single" w:sz="4" w:space="0" w:color="000000"/>
            </w:tcBorders>
            <w:vAlign w:val="center"/>
            <w:hideMark/>
          </w:tcPr>
          <w:p w14:paraId="03A93CC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0E8D783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64496F8C"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704943E3"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45BE5706"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321D48E3"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2881FFC9"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1E3E9B43"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62D719A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98A624A" w14:textId="77777777" w:rsidTr="00035EAF">
        <w:trPr>
          <w:gridAfter w:val="1"/>
          <w:wAfter w:w="27" w:type="dxa"/>
          <w:trHeight w:val="312"/>
          <w:jc w:val="center"/>
        </w:trPr>
        <w:tc>
          <w:tcPr>
            <w:tcW w:w="2205" w:type="dxa"/>
            <w:vMerge/>
            <w:tcBorders>
              <w:top w:val="nil"/>
              <w:left w:val="single" w:sz="4" w:space="0" w:color="000000"/>
              <w:bottom w:val="single" w:sz="4" w:space="0" w:color="000000"/>
              <w:right w:val="single" w:sz="4" w:space="0" w:color="000000"/>
            </w:tcBorders>
            <w:vAlign w:val="center"/>
            <w:hideMark/>
          </w:tcPr>
          <w:p w14:paraId="031BA547"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auto" w:fill="auto"/>
            <w:vAlign w:val="center"/>
            <w:hideMark/>
          </w:tcPr>
          <w:p w14:paraId="56A0565B"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3) утеплення фасадів</w:t>
            </w:r>
          </w:p>
        </w:tc>
        <w:tc>
          <w:tcPr>
            <w:tcW w:w="1192" w:type="dxa"/>
            <w:vMerge/>
            <w:tcBorders>
              <w:top w:val="nil"/>
              <w:left w:val="single" w:sz="4" w:space="0" w:color="000000"/>
              <w:bottom w:val="single" w:sz="4" w:space="0" w:color="000000"/>
              <w:right w:val="single" w:sz="4" w:space="0" w:color="000000"/>
            </w:tcBorders>
            <w:vAlign w:val="center"/>
            <w:hideMark/>
          </w:tcPr>
          <w:p w14:paraId="601DB86D"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6F39167F"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7C20EB5D"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15F237EA"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857B97E"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873D411"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7E9B59FA"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28D7C8C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793F396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15FD2656"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CE96F2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259DC79"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4) будівництво мультимедійних майданчиків</w:t>
            </w:r>
          </w:p>
        </w:tc>
        <w:tc>
          <w:tcPr>
            <w:tcW w:w="1192" w:type="dxa"/>
            <w:vMerge/>
            <w:tcBorders>
              <w:top w:val="nil"/>
              <w:left w:val="single" w:sz="4" w:space="0" w:color="000000"/>
              <w:bottom w:val="single" w:sz="4" w:space="0" w:color="000000"/>
              <w:right w:val="single" w:sz="4" w:space="0" w:color="000000"/>
            </w:tcBorders>
            <w:vAlign w:val="center"/>
            <w:hideMark/>
          </w:tcPr>
          <w:p w14:paraId="0C6BD55E"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1FE52E99"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363966F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32F10B4"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4FA0AB79"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61DF11E1"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45BDC52C"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1C41FA0F"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2A22D975"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2E2AD164"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2BB47A00"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45B913C9"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6838F24A"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6BB3ECC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708F7DB5"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4BD68CDA"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0E66A08"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27E586D"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641304D2"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8ACCC9C"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28325670"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B7D39FB"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3BAFC6D7"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616BF3F4"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057ACD4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5321FD60"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5A022AE2"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2034063B"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6DFCF04"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53158E2A"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7CFBC68F"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61FD4BF7"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4D5831D9"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05ADA66D" w14:textId="77777777" w:rsidTr="00035EAF">
        <w:trPr>
          <w:gridAfter w:val="1"/>
          <w:wAfter w:w="27" w:type="dxa"/>
          <w:trHeight w:val="570"/>
          <w:jc w:val="center"/>
        </w:trPr>
        <w:tc>
          <w:tcPr>
            <w:tcW w:w="2205" w:type="dxa"/>
            <w:vMerge/>
            <w:tcBorders>
              <w:top w:val="nil"/>
              <w:left w:val="single" w:sz="4" w:space="0" w:color="000000"/>
              <w:bottom w:val="single" w:sz="4" w:space="0" w:color="000000"/>
              <w:right w:val="single" w:sz="4" w:space="0" w:color="000000"/>
            </w:tcBorders>
            <w:vAlign w:val="center"/>
            <w:hideMark/>
          </w:tcPr>
          <w:p w14:paraId="1E263E75" w14:textId="77777777" w:rsidR="00C73C35" w:rsidRPr="00C73C35" w:rsidRDefault="00C73C35" w:rsidP="00EF00A9">
            <w:pPr>
              <w:spacing w:after="0"/>
              <w:rPr>
                <w:rFonts w:ascii="Times New Roman" w:hAnsi="Times New Roman" w:cs="Times New Roman"/>
                <w:color w:val="000000"/>
                <w:sz w:val="20"/>
                <w:szCs w:val="20"/>
              </w:rPr>
            </w:pPr>
          </w:p>
        </w:tc>
        <w:tc>
          <w:tcPr>
            <w:tcW w:w="2528" w:type="dxa"/>
            <w:vMerge/>
            <w:tcBorders>
              <w:top w:val="nil"/>
              <w:left w:val="single" w:sz="4" w:space="0" w:color="000000"/>
              <w:bottom w:val="single" w:sz="4" w:space="0" w:color="000000"/>
              <w:right w:val="single" w:sz="4" w:space="0" w:color="000000"/>
            </w:tcBorders>
            <w:vAlign w:val="center"/>
            <w:hideMark/>
          </w:tcPr>
          <w:p w14:paraId="3C36D40A" w14:textId="77777777" w:rsidR="00C73C35" w:rsidRPr="00C73C35" w:rsidRDefault="00C73C35" w:rsidP="00EF00A9">
            <w:pPr>
              <w:spacing w:after="0"/>
              <w:rPr>
                <w:rFonts w:ascii="Times New Roman" w:hAnsi="Times New Roman" w:cs="Times New Roman"/>
                <w:color w:val="000000"/>
                <w:sz w:val="20"/>
                <w:szCs w:val="20"/>
              </w:rPr>
            </w:pPr>
          </w:p>
        </w:tc>
        <w:tc>
          <w:tcPr>
            <w:tcW w:w="1192" w:type="dxa"/>
            <w:vMerge/>
            <w:tcBorders>
              <w:top w:val="nil"/>
              <w:left w:val="single" w:sz="4" w:space="0" w:color="000000"/>
              <w:bottom w:val="single" w:sz="4" w:space="0" w:color="000000"/>
              <w:right w:val="single" w:sz="4" w:space="0" w:color="000000"/>
            </w:tcBorders>
            <w:vAlign w:val="center"/>
            <w:hideMark/>
          </w:tcPr>
          <w:p w14:paraId="1E714CB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7B97D998"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0B839E5F" w14:textId="77777777" w:rsidR="00C73C35" w:rsidRPr="00C73C35" w:rsidRDefault="00C73C35" w:rsidP="00EF00A9">
            <w:pPr>
              <w:spacing w:after="0"/>
              <w:rPr>
                <w:rFonts w:ascii="Times New Roman" w:hAnsi="Times New Roman" w:cs="Times New Roman"/>
                <w:color w:val="000000"/>
                <w:sz w:val="20"/>
                <w:szCs w:val="20"/>
              </w:rPr>
            </w:pPr>
          </w:p>
        </w:tc>
        <w:tc>
          <w:tcPr>
            <w:tcW w:w="1748" w:type="dxa"/>
            <w:vMerge/>
            <w:tcBorders>
              <w:top w:val="nil"/>
              <w:left w:val="single" w:sz="4" w:space="0" w:color="000000"/>
              <w:bottom w:val="single" w:sz="4" w:space="0" w:color="000000"/>
              <w:right w:val="single" w:sz="4" w:space="0" w:color="000000"/>
            </w:tcBorders>
            <w:vAlign w:val="center"/>
            <w:hideMark/>
          </w:tcPr>
          <w:p w14:paraId="535F699E" w14:textId="77777777" w:rsidR="00C73C35" w:rsidRPr="00C73C35" w:rsidRDefault="00C73C35" w:rsidP="00EF00A9">
            <w:pPr>
              <w:spacing w:after="0"/>
              <w:rPr>
                <w:rFonts w:ascii="Times New Roman" w:hAnsi="Times New Roman" w:cs="Times New Roman"/>
                <w:color w:val="000000"/>
                <w:sz w:val="20"/>
                <w:szCs w:val="20"/>
              </w:rPr>
            </w:pPr>
          </w:p>
        </w:tc>
        <w:tc>
          <w:tcPr>
            <w:tcW w:w="824" w:type="dxa"/>
            <w:vMerge/>
            <w:tcBorders>
              <w:top w:val="nil"/>
              <w:left w:val="single" w:sz="4" w:space="0" w:color="000000"/>
              <w:bottom w:val="single" w:sz="4" w:space="0" w:color="000000"/>
              <w:right w:val="single" w:sz="4" w:space="0" w:color="000000"/>
            </w:tcBorders>
            <w:vAlign w:val="center"/>
            <w:hideMark/>
          </w:tcPr>
          <w:p w14:paraId="0E63BAB4" w14:textId="77777777" w:rsidR="00C73C35" w:rsidRPr="00C73C35" w:rsidRDefault="00C73C35" w:rsidP="00EF00A9">
            <w:pPr>
              <w:spacing w:after="0"/>
              <w:rPr>
                <w:rFonts w:ascii="Times New Roman" w:hAnsi="Times New Roman" w:cs="Times New Roman"/>
                <w:color w:val="000000"/>
                <w:sz w:val="20"/>
                <w:szCs w:val="20"/>
              </w:rPr>
            </w:pPr>
          </w:p>
        </w:tc>
        <w:tc>
          <w:tcPr>
            <w:tcW w:w="955" w:type="dxa"/>
            <w:vMerge/>
            <w:tcBorders>
              <w:top w:val="nil"/>
              <w:left w:val="single" w:sz="4" w:space="0" w:color="000000"/>
              <w:bottom w:val="single" w:sz="4" w:space="0" w:color="000000"/>
              <w:right w:val="single" w:sz="4" w:space="0" w:color="000000"/>
            </w:tcBorders>
            <w:vAlign w:val="center"/>
            <w:hideMark/>
          </w:tcPr>
          <w:p w14:paraId="22FE38E0" w14:textId="77777777" w:rsidR="00C73C35" w:rsidRPr="00C73C35" w:rsidRDefault="00C73C35" w:rsidP="00EF00A9">
            <w:pPr>
              <w:spacing w:after="0"/>
              <w:rPr>
                <w:rFonts w:ascii="Times New Roman" w:hAnsi="Times New Roman" w:cs="Times New Roman"/>
                <w:color w:val="000000"/>
                <w:sz w:val="20"/>
                <w:szCs w:val="20"/>
              </w:rPr>
            </w:pPr>
          </w:p>
        </w:tc>
        <w:tc>
          <w:tcPr>
            <w:tcW w:w="931" w:type="dxa"/>
            <w:vMerge/>
            <w:tcBorders>
              <w:top w:val="nil"/>
              <w:left w:val="single" w:sz="4" w:space="0" w:color="000000"/>
              <w:bottom w:val="single" w:sz="4" w:space="0" w:color="000000"/>
              <w:right w:val="single" w:sz="4" w:space="0" w:color="000000"/>
            </w:tcBorders>
            <w:vAlign w:val="center"/>
            <w:hideMark/>
          </w:tcPr>
          <w:p w14:paraId="0DD8A6AB" w14:textId="77777777" w:rsidR="00C73C35" w:rsidRPr="00C73C35" w:rsidRDefault="00C73C35" w:rsidP="00EF00A9">
            <w:pPr>
              <w:spacing w:after="0"/>
              <w:rPr>
                <w:rFonts w:ascii="Times New Roman" w:hAnsi="Times New Roman" w:cs="Times New Roman"/>
                <w:color w:val="000000"/>
                <w:sz w:val="20"/>
                <w:szCs w:val="20"/>
              </w:rPr>
            </w:pPr>
          </w:p>
        </w:tc>
        <w:tc>
          <w:tcPr>
            <w:tcW w:w="1061" w:type="dxa"/>
            <w:vMerge/>
            <w:tcBorders>
              <w:top w:val="nil"/>
              <w:left w:val="single" w:sz="4" w:space="0" w:color="000000"/>
              <w:bottom w:val="single" w:sz="4" w:space="0" w:color="000000"/>
              <w:right w:val="single" w:sz="4" w:space="0" w:color="000000"/>
            </w:tcBorders>
            <w:vAlign w:val="center"/>
            <w:hideMark/>
          </w:tcPr>
          <w:p w14:paraId="4B7EB7ED" w14:textId="77777777" w:rsidR="00C73C35" w:rsidRPr="00C73C35" w:rsidRDefault="00C73C35" w:rsidP="00EF00A9">
            <w:pPr>
              <w:spacing w:after="0"/>
              <w:rPr>
                <w:rFonts w:ascii="Times New Roman" w:hAnsi="Times New Roman" w:cs="Times New Roman"/>
                <w:color w:val="000000"/>
                <w:sz w:val="20"/>
                <w:szCs w:val="20"/>
              </w:rPr>
            </w:pPr>
          </w:p>
        </w:tc>
        <w:tc>
          <w:tcPr>
            <w:tcW w:w="1741" w:type="dxa"/>
            <w:vMerge/>
            <w:tcBorders>
              <w:top w:val="nil"/>
              <w:left w:val="single" w:sz="4" w:space="0" w:color="000000"/>
              <w:bottom w:val="single" w:sz="4" w:space="0" w:color="000000"/>
              <w:right w:val="single" w:sz="4" w:space="0" w:color="000000"/>
            </w:tcBorders>
            <w:vAlign w:val="center"/>
            <w:hideMark/>
          </w:tcPr>
          <w:p w14:paraId="5762D5B7"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4D9555E0" w14:textId="77777777" w:rsidTr="00035EAF">
        <w:trPr>
          <w:gridAfter w:val="1"/>
          <w:wAfter w:w="27" w:type="dxa"/>
          <w:trHeight w:val="600"/>
          <w:jc w:val="center"/>
        </w:trPr>
        <w:tc>
          <w:tcPr>
            <w:tcW w:w="2205" w:type="dxa"/>
            <w:vMerge/>
            <w:tcBorders>
              <w:top w:val="nil"/>
              <w:left w:val="single" w:sz="4" w:space="0" w:color="000000"/>
              <w:bottom w:val="single" w:sz="4" w:space="0" w:color="000000"/>
              <w:right w:val="single" w:sz="4" w:space="0" w:color="000000"/>
            </w:tcBorders>
            <w:vAlign w:val="center"/>
            <w:hideMark/>
          </w:tcPr>
          <w:p w14:paraId="71D64803"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FFFFFF" w:fill="FFFFFF"/>
            <w:vAlign w:val="center"/>
            <w:hideMark/>
          </w:tcPr>
          <w:p w14:paraId="44957F92"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xml:space="preserve">5) розробка </w:t>
            </w:r>
            <w:proofErr w:type="spellStart"/>
            <w:r w:rsidRPr="00C73C35">
              <w:rPr>
                <w:rFonts w:ascii="Times New Roman" w:hAnsi="Times New Roman" w:cs="Times New Roman"/>
                <w:color w:val="000000"/>
                <w:sz w:val="20"/>
                <w:szCs w:val="20"/>
              </w:rPr>
              <w:t>проєктно</w:t>
            </w:r>
            <w:proofErr w:type="spellEnd"/>
            <w:r w:rsidRPr="00C73C35">
              <w:rPr>
                <w:rFonts w:ascii="Times New Roman" w:hAnsi="Times New Roman" w:cs="Times New Roman"/>
                <w:color w:val="000000"/>
                <w:sz w:val="20"/>
                <w:szCs w:val="20"/>
              </w:rPr>
              <w:t>-кошторисних документацій</w:t>
            </w:r>
          </w:p>
        </w:tc>
        <w:tc>
          <w:tcPr>
            <w:tcW w:w="1192" w:type="dxa"/>
            <w:vMerge/>
            <w:tcBorders>
              <w:top w:val="nil"/>
              <w:left w:val="single" w:sz="4" w:space="0" w:color="000000"/>
              <w:bottom w:val="single" w:sz="4" w:space="0" w:color="000000"/>
              <w:right w:val="single" w:sz="4" w:space="0" w:color="000000"/>
            </w:tcBorders>
            <w:vAlign w:val="center"/>
            <w:hideMark/>
          </w:tcPr>
          <w:p w14:paraId="364BCDD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1524AE17"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B375AEF"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Місцевий бюджет</w:t>
            </w:r>
          </w:p>
        </w:tc>
        <w:tc>
          <w:tcPr>
            <w:tcW w:w="1748" w:type="dxa"/>
            <w:tcBorders>
              <w:top w:val="nil"/>
              <w:left w:val="nil"/>
              <w:bottom w:val="single" w:sz="4" w:space="0" w:color="000000"/>
              <w:right w:val="single" w:sz="4" w:space="0" w:color="000000"/>
            </w:tcBorders>
            <w:shd w:val="clear" w:color="auto" w:fill="auto"/>
            <w:vAlign w:val="center"/>
            <w:hideMark/>
          </w:tcPr>
          <w:p w14:paraId="55A84D9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450000</w:t>
            </w:r>
          </w:p>
        </w:tc>
        <w:tc>
          <w:tcPr>
            <w:tcW w:w="824" w:type="dxa"/>
            <w:tcBorders>
              <w:top w:val="nil"/>
              <w:left w:val="nil"/>
              <w:bottom w:val="single" w:sz="4" w:space="0" w:color="000000"/>
              <w:right w:val="single" w:sz="4" w:space="0" w:color="000000"/>
            </w:tcBorders>
            <w:shd w:val="clear" w:color="auto" w:fill="auto"/>
            <w:vAlign w:val="center"/>
            <w:hideMark/>
          </w:tcPr>
          <w:p w14:paraId="34B5F16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42FBAC5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931" w:type="dxa"/>
            <w:tcBorders>
              <w:top w:val="nil"/>
              <w:left w:val="nil"/>
              <w:bottom w:val="single" w:sz="4" w:space="0" w:color="000000"/>
              <w:right w:val="single" w:sz="4" w:space="0" w:color="000000"/>
            </w:tcBorders>
            <w:shd w:val="clear" w:color="auto" w:fill="auto"/>
            <w:vAlign w:val="center"/>
            <w:hideMark/>
          </w:tcPr>
          <w:p w14:paraId="4C0EE22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1061" w:type="dxa"/>
            <w:tcBorders>
              <w:top w:val="nil"/>
              <w:left w:val="nil"/>
              <w:bottom w:val="single" w:sz="4" w:space="0" w:color="000000"/>
              <w:right w:val="single" w:sz="4" w:space="0" w:color="000000"/>
            </w:tcBorders>
            <w:shd w:val="clear" w:color="auto" w:fill="auto"/>
            <w:vAlign w:val="center"/>
            <w:hideMark/>
          </w:tcPr>
          <w:p w14:paraId="7207425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1741" w:type="dxa"/>
            <w:vMerge/>
            <w:tcBorders>
              <w:top w:val="nil"/>
              <w:left w:val="single" w:sz="4" w:space="0" w:color="000000"/>
              <w:bottom w:val="single" w:sz="4" w:space="0" w:color="000000"/>
              <w:right w:val="single" w:sz="4" w:space="0" w:color="000000"/>
            </w:tcBorders>
            <w:vAlign w:val="center"/>
            <w:hideMark/>
          </w:tcPr>
          <w:p w14:paraId="1B880E32"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3409081E" w14:textId="77777777" w:rsidTr="00035EAF">
        <w:trPr>
          <w:gridAfter w:val="1"/>
          <w:wAfter w:w="27" w:type="dxa"/>
          <w:trHeight w:val="300"/>
          <w:jc w:val="center"/>
        </w:trPr>
        <w:tc>
          <w:tcPr>
            <w:tcW w:w="2205" w:type="dxa"/>
            <w:vMerge/>
            <w:tcBorders>
              <w:top w:val="nil"/>
              <w:left w:val="single" w:sz="4" w:space="0" w:color="000000"/>
              <w:bottom w:val="single" w:sz="4" w:space="0" w:color="000000"/>
              <w:right w:val="single" w:sz="4" w:space="0" w:color="000000"/>
            </w:tcBorders>
            <w:vAlign w:val="center"/>
            <w:hideMark/>
          </w:tcPr>
          <w:p w14:paraId="750C57AD"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FFFFFF" w:fill="FFFFFF"/>
            <w:vAlign w:val="center"/>
            <w:hideMark/>
          </w:tcPr>
          <w:p w14:paraId="758C77D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6) благоустрій територій</w:t>
            </w:r>
          </w:p>
        </w:tc>
        <w:tc>
          <w:tcPr>
            <w:tcW w:w="1192" w:type="dxa"/>
            <w:vMerge/>
            <w:tcBorders>
              <w:top w:val="nil"/>
              <w:left w:val="single" w:sz="4" w:space="0" w:color="000000"/>
              <w:bottom w:val="single" w:sz="4" w:space="0" w:color="000000"/>
              <w:right w:val="single" w:sz="4" w:space="0" w:color="000000"/>
            </w:tcBorders>
            <w:vAlign w:val="center"/>
            <w:hideMark/>
          </w:tcPr>
          <w:p w14:paraId="28DF4868"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18E97FA5"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50D2A9D1"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3CC99EB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450000</w:t>
            </w:r>
          </w:p>
        </w:tc>
        <w:tc>
          <w:tcPr>
            <w:tcW w:w="824" w:type="dxa"/>
            <w:tcBorders>
              <w:top w:val="nil"/>
              <w:left w:val="nil"/>
              <w:bottom w:val="single" w:sz="4" w:space="0" w:color="000000"/>
              <w:right w:val="single" w:sz="4" w:space="0" w:color="000000"/>
            </w:tcBorders>
            <w:shd w:val="clear" w:color="auto" w:fill="auto"/>
            <w:vAlign w:val="center"/>
            <w:hideMark/>
          </w:tcPr>
          <w:p w14:paraId="1DDA28D3"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555CDA6D"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931" w:type="dxa"/>
            <w:tcBorders>
              <w:top w:val="nil"/>
              <w:left w:val="nil"/>
              <w:bottom w:val="single" w:sz="4" w:space="0" w:color="000000"/>
              <w:right w:val="single" w:sz="4" w:space="0" w:color="000000"/>
            </w:tcBorders>
            <w:shd w:val="clear" w:color="auto" w:fill="auto"/>
            <w:vAlign w:val="center"/>
            <w:hideMark/>
          </w:tcPr>
          <w:p w14:paraId="6634752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1061" w:type="dxa"/>
            <w:tcBorders>
              <w:top w:val="nil"/>
              <w:left w:val="nil"/>
              <w:bottom w:val="single" w:sz="4" w:space="0" w:color="000000"/>
              <w:right w:val="single" w:sz="4" w:space="0" w:color="000000"/>
            </w:tcBorders>
            <w:shd w:val="clear" w:color="auto" w:fill="auto"/>
            <w:vAlign w:val="center"/>
            <w:hideMark/>
          </w:tcPr>
          <w:p w14:paraId="057ED55A"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1741" w:type="dxa"/>
            <w:vMerge/>
            <w:tcBorders>
              <w:top w:val="nil"/>
              <w:left w:val="single" w:sz="4" w:space="0" w:color="000000"/>
              <w:bottom w:val="single" w:sz="4" w:space="0" w:color="000000"/>
              <w:right w:val="single" w:sz="4" w:space="0" w:color="000000"/>
            </w:tcBorders>
            <w:vAlign w:val="center"/>
            <w:hideMark/>
          </w:tcPr>
          <w:p w14:paraId="6DCB870E" w14:textId="77777777" w:rsidR="00C73C35" w:rsidRPr="00C73C35" w:rsidRDefault="00C73C35" w:rsidP="00EF00A9">
            <w:pPr>
              <w:spacing w:after="0"/>
              <w:rPr>
                <w:rFonts w:ascii="Times New Roman" w:hAnsi="Times New Roman" w:cs="Times New Roman"/>
                <w:color w:val="000000"/>
                <w:sz w:val="20"/>
                <w:szCs w:val="20"/>
              </w:rPr>
            </w:pPr>
          </w:p>
        </w:tc>
      </w:tr>
      <w:tr w:rsidR="00C73C35" w:rsidRPr="00C73C35" w14:paraId="5310188D" w14:textId="77777777" w:rsidTr="00035EAF">
        <w:trPr>
          <w:gridAfter w:val="1"/>
          <w:wAfter w:w="27" w:type="dxa"/>
          <w:trHeight w:val="600"/>
          <w:jc w:val="center"/>
        </w:trPr>
        <w:tc>
          <w:tcPr>
            <w:tcW w:w="2205" w:type="dxa"/>
            <w:vMerge/>
            <w:tcBorders>
              <w:top w:val="nil"/>
              <w:left w:val="single" w:sz="4" w:space="0" w:color="000000"/>
              <w:bottom w:val="single" w:sz="4" w:space="0" w:color="000000"/>
              <w:right w:val="single" w:sz="4" w:space="0" w:color="000000"/>
            </w:tcBorders>
            <w:vAlign w:val="center"/>
            <w:hideMark/>
          </w:tcPr>
          <w:p w14:paraId="59892D41" w14:textId="77777777" w:rsidR="00C73C35" w:rsidRPr="00C73C35" w:rsidRDefault="00C73C35" w:rsidP="00EF00A9">
            <w:pPr>
              <w:spacing w:after="0"/>
              <w:rPr>
                <w:rFonts w:ascii="Times New Roman" w:hAnsi="Times New Roman" w:cs="Times New Roman"/>
                <w:color w:val="000000"/>
                <w:sz w:val="20"/>
                <w:szCs w:val="20"/>
              </w:rPr>
            </w:pPr>
          </w:p>
        </w:tc>
        <w:tc>
          <w:tcPr>
            <w:tcW w:w="2528" w:type="dxa"/>
            <w:tcBorders>
              <w:top w:val="nil"/>
              <w:left w:val="nil"/>
              <w:bottom w:val="single" w:sz="4" w:space="0" w:color="000000"/>
              <w:right w:val="single" w:sz="4" w:space="0" w:color="000000"/>
            </w:tcBorders>
            <w:shd w:val="clear" w:color="FFFFFF" w:fill="FFFFFF"/>
            <w:vAlign w:val="center"/>
            <w:hideMark/>
          </w:tcPr>
          <w:p w14:paraId="7E9A05F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7) ремонт систем водопостачання і водовідведення</w:t>
            </w:r>
          </w:p>
        </w:tc>
        <w:tc>
          <w:tcPr>
            <w:tcW w:w="1192" w:type="dxa"/>
            <w:vMerge/>
            <w:tcBorders>
              <w:top w:val="nil"/>
              <w:left w:val="single" w:sz="4" w:space="0" w:color="000000"/>
              <w:bottom w:val="single" w:sz="4" w:space="0" w:color="000000"/>
              <w:right w:val="single" w:sz="4" w:space="0" w:color="000000"/>
            </w:tcBorders>
            <w:vAlign w:val="center"/>
            <w:hideMark/>
          </w:tcPr>
          <w:p w14:paraId="75E35EB1" w14:textId="77777777" w:rsidR="00C73C35" w:rsidRPr="00C73C35" w:rsidRDefault="00C73C35" w:rsidP="00EF00A9">
            <w:pPr>
              <w:spacing w:after="0"/>
              <w:rPr>
                <w:rFonts w:ascii="Times New Roman" w:hAnsi="Times New Roman" w:cs="Times New Roman"/>
                <w:color w:val="000000"/>
                <w:sz w:val="20"/>
                <w:szCs w:val="20"/>
              </w:rPr>
            </w:pPr>
          </w:p>
        </w:tc>
        <w:tc>
          <w:tcPr>
            <w:tcW w:w="1556" w:type="dxa"/>
            <w:vMerge/>
            <w:tcBorders>
              <w:top w:val="nil"/>
              <w:left w:val="single" w:sz="4" w:space="0" w:color="000000"/>
              <w:bottom w:val="single" w:sz="4" w:space="0" w:color="000000"/>
              <w:right w:val="single" w:sz="4" w:space="0" w:color="000000"/>
            </w:tcBorders>
            <w:vAlign w:val="center"/>
            <w:hideMark/>
          </w:tcPr>
          <w:p w14:paraId="2EB4B2A6" w14:textId="77777777" w:rsidR="00C73C35" w:rsidRPr="00C73C35" w:rsidRDefault="00C73C35" w:rsidP="00EF00A9">
            <w:pPr>
              <w:spacing w:after="0"/>
              <w:rPr>
                <w:rFonts w:ascii="Times New Roman" w:hAnsi="Times New Roman" w:cs="Times New Roman"/>
                <w:color w:val="000000"/>
                <w:sz w:val="20"/>
                <w:szCs w:val="20"/>
              </w:rPr>
            </w:pPr>
          </w:p>
        </w:tc>
        <w:tc>
          <w:tcPr>
            <w:tcW w:w="1420" w:type="dxa"/>
            <w:vMerge/>
            <w:tcBorders>
              <w:top w:val="nil"/>
              <w:left w:val="single" w:sz="4" w:space="0" w:color="000000"/>
              <w:bottom w:val="single" w:sz="4" w:space="0" w:color="000000"/>
              <w:right w:val="single" w:sz="4" w:space="0" w:color="000000"/>
            </w:tcBorders>
            <w:vAlign w:val="center"/>
            <w:hideMark/>
          </w:tcPr>
          <w:p w14:paraId="65365801" w14:textId="77777777" w:rsidR="00C73C35" w:rsidRPr="00C73C35" w:rsidRDefault="00C73C35" w:rsidP="00EF00A9">
            <w:pPr>
              <w:spacing w:after="0"/>
              <w:rPr>
                <w:rFonts w:ascii="Times New Roman" w:hAnsi="Times New Roman" w:cs="Times New Roman"/>
                <w:color w:val="000000"/>
                <w:sz w:val="20"/>
                <w:szCs w:val="20"/>
              </w:rPr>
            </w:pPr>
          </w:p>
        </w:tc>
        <w:tc>
          <w:tcPr>
            <w:tcW w:w="1748" w:type="dxa"/>
            <w:tcBorders>
              <w:top w:val="nil"/>
              <w:left w:val="nil"/>
              <w:bottom w:val="single" w:sz="4" w:space="0" w:color="000000"/>
              <w:right w:val="single" w:sz="4" w:space="0" w:color="000000"/>
            </w:tcBorders>
            <w:shd w:val="clear" w:color="auto" w:fill="auto"/>
            <w:vAlign w:val="center"/>
            <w:hideMark/>
          </w:tcPr>
          <w:p w14:paraId="70DB0610"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450000</w:t>
            </w:r>
          </w:p>
        </w:tc>
        <w:tc>
          <w:tcPr>
            <w:tcW w:w="824" w:type="dxa"/>
            <w:tcBorders>
              <w:top w:val="nil"/>
              <w:left w:val="nil"/>
              <w:bottom w:val="single" w:sz="4" w:space="0" w:color="000000"/>
              <w:right w:val="single" w:sz="4" w:space="0" w:color="000000"/>
            </w:tcBorders>
            <w:shd w:val="clear" w:color="auto" w:fill="auto"/>
            <w:vAlign w:val="center"/>
            <w:hideMark/>
          </w:tcPr>
          <w:p w14:paraId="1D847CA4"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 </w:t>
            </w:r>
          </w:p>
        </w:tc>
        <w:tc>
          <w:tcPr>
            <w:tcW w:w="955" w:type="dxa"/>
            <w:tcBorders>
              <w:top w:val="nil"/>
              <w:left w:val="nil"/>
              <w:bottom w:val="single" w:sz="4" w:space="0" w:color="000000"/>
              <w:right w:val="single" w:sz="4" w:space="0" w:color="000000"/>
            </w:tcBorders>
            <w:shd w:val="clear" w:color="auto" w:fill="auto"/>
            <w:vAlign w:val="center"/>
            <w:hideMark/>
          </w:tcPr>
          <w:p w14:paraId="7EAE578C"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931" w:type="dxa"/>
            <w:tcBorders>
              <w:top w:val="nil"/>
              <w:left w:val="nil"/>
              <w:bottom w:val="single" w:sz="4" w:space="0" w:color="000000"/>
              <w:right w:val="single" w:sz="4" w:space="0" w:color="000000"/>
            </w:tcBorders>
            <w:shd w:val="clear" w:color="auto" w:fill="auto"/>
            <w:vAlign w:val="center"/>
            <w:hideMark/>
          </w:tcPr>
          <w:p w14:paraId="01618A01"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1061" w:type="dxa"/>
            <w:tcBorders>
              <w:top w:val="nil"/>
              <w:left w:val="nil"/>
              <w:bottom w:val="single" w:sz="4" w:space="0" w:color="000000"/>
              <w:right w:val="single" w:sz="4" w:space="0" w:color="000000"/>
            </w:tcBorders>
            <w:shd w:val="clear" w:color="auto" w:fill="auto"/>
            <w:vAlign w:val="center"/>
            <w:hideMark/>
          </w:tcPr>
          <w:p w14:paraId="15F7EA75" w14:textId="77777777" w:rsidR="00C73C35" w:rsidRPr="00C73C35" w:rsidRDefault="00C73C35" w:rsidP="00EF00A9">
            <w:pPr>
              <w:spacing w:after="0"/>
              <w:jc w:val="center"/>
              <w:rPr>
                <w:rFonts w:ascii="Times New Roman" w:hAnsi="Times New Roman" w:cs="Times New Roman"/>
                <w:color w:val="000000"/>
                <w:sz w:val="20"/>
                <w:szCs w:val="20"/>
              </w:rPr>
            </w:pPr>
            <w:r w:rsidRPr="00C73C35">
              <w:rPr>
                <w:rFonts w:ascii="Times New Roman" w:hAnsi="Times New Roman" w:cs="Times New Roman"/>
                <w:color w:val="000000"/>
                <w:sz w:val="20"/>
                <w:szCs w:val="20"/>
              </w:rPr>
              <w:t>150000</w:t>
            </w:r>
          </w:p>
        </w:tc>
        <w:tc>
          <w:tcPr>
            <w:tcW w:w="1741" w:type="dxa"/>
            <w:vMerge/>
            <w:tcBorders>
              <w:top w:val="nil"/>
              <w:left w:val="single" w:sz="4" w:space="0" w:color="000000"/>
              <w:bottom w:val="single" w:sz="4" w:space="0" w:color="000000"/>
              <w:right w:val="single" w:sz="4" w:space="0" w:color="000000"/>
            </w:tcBorders>
            <w:vAlign w:val="center"/>
            <w:hideMark/>
          </w:tcPr>
          <w:p w14:paraId="62EA56C8" w14:textId="77777777" w:rsidR="00C73C35" w:rsidRPr="00C73C35" w:rsidRDefault="00C73C35" w:rsidP="00EF00A9">
            <w:pPr>
              <w:spacing w:after="0"/>
              <w:rPr>
                <w:rFonts w:ascii="Times New Roman" w:hAnsi="Times New Roman" w:cs="Times New Roman"/>
                <w:color w:val="000000"/>
                <w:sz w:val="20"/>
                <w:szCs w:val="20"/>
              </w:rPr>
            </w:pPr>
          </w:p>
        </w:tc>
      </w:tr>
    </w:tbl>
    <w:p w14:paraId="2B8AABF2" w14:textId="77777777" w:rsidR="00C73C35" w:rsidRPr="00C73C35" w:rsidRDefault="00C73C35" w:rsidP="00EF00A9">
      <w:pPr>
        <w:tabs>
          <w:tab w:val="left" w:pos="6834"/>
        </w:tabs>
        <w:spacing w:after="0"/>
        <w:ind w:left="116"/>
        <w:jc w:val="center"/>
        <w:rPr>
          <w:rFonts w:ascii="Times New Roman" w:hAnsi="Times New Roman" w:cs="Times New Roman"/>
          <w:sz w:val="20"/>
          <w:szCs w:val="20"/>
        </w:rPr>
      </w:pPr>
    </w:p>
    <w:p w14:paraId="3CDC3844" w14:textId="676752CE" w:rsidR="00A05FEF" w:rsidRPr="00C73C35" w:rsidRDefault="00A05FEF" w:rsidP="00EF00A9">
      <w:pPr>
        <w:spacing w:after="0"/>
        <w:rPr>
          <w:rFonts w:ascii="Times New Roman" w:hAnsi="Times New Roman" w:cs="Times New Roman"/>
          <w:sz w:val="20"/>
          <w:szCs w:val="20"/>
        </w:rPr>
      </w:pPr>
    </w:p>
    <w:sectPr w:rsidR="00A05FEF" w:rsidRPr="00C73C35" w:rsidSect="00C73C35">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1366B"/>
    <w:multiLevelType w:val="hybridMultilevel"/>
    <w:tmpl w:val="27DEBC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141D93"/>
    <w:multiLevelType w:val="hybridMultilevel"/>
    <w:tmpl w:val="A06E1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0E2854"/>
    <w:multiLevelType w:val="hybridMultilevel"/>
    <w:tmpl w:val="9A308E22"/>
    <w:lvl w:ilvl="0" w:tplc="5BAC5AA2">
      <w:start w:val="1"/>
      <w:numFmt w:val="decimal"/>
      <w:lvlText w:val="%1."/>
      <w:lvlJc w:val="left"/>
      <w:pPr>
        <w:ind w:left="116" w:hanging="305"/>
      </w:pPr>
      <w:rPr>
        <w:rFonts w:ascii="Times New Roman" w:eastAsia="Times New Roman" w:hAnsi="Times New Roman" w:cs="Times New Roman" w:hint="default"/>
        <w:b/>
        <w:bCs/>
        <w:spacing w:val="0"/>
        <w:w w:val="100"/>
        <w:sz w:val="28"/>
        <w:szCs w:val="28"/>
        <w:lang w:val="uk-UA" w:eastAsia="en-US" w:bidi="ar-SA"/>
      </w:rPr>
    </w:lvl>
    <w:lvl w:ilvl="1" w:tplc="9076856C">
      <w:numFmt w:val="bullet"/>
      <w:lvlText w:val="•"/>
      <w:lvlJc w:val="left"/>
      <w:pPr>
        <w:ind w:left="1090" w:hanging="305"/>
      </w:pPr>
      <w:rPr>
        <w:rFonts w:hint="default"/>
        <w:lang w:val="uk-UA" w:eastAsia="en-US" w:bidi="ar-SA"/>
      </w:rPr>
    </w:lvl>
    <w:lvl w:ilvl="2" w:tplc="DF068A82">
      <w:numFmt w:val="bullet"/>
      <w:lvlText w:val="•"/>
      <w:lvlJc w:val="left"/>
      <w:pPr>
        <w:ind w:left="2061" w:hanging="305"/>
      </w:pPr>
      <w:rPr>
        <w:rFonts w:hint="default"/>
        <w:lang w:val="uk-UA" w:eastAsia="en-US" w:bidi="ar-SA"/>
      </w:rPr>
    </w:lvl>
    <w:lvl w:ilvl="3" w:tplc="13EEF770">
      <w:numFmt w:val="bullet"/>
      <w:lvlText w:val="•"/>
      <w:lvlJc w:val="left"/>
      <w:pPr>
        <w:ind w:left="3031" w:hanging="305"/>
      </w:pPr>
      <w:rPr>
        <w:rFonts w:hint="default"/>
        <w:lang w:val="uk-UA" w:eastAsia="en-US" w:bidi="ar-SA"/>
      </w:rPr>
    </w:lvl>
    <w:lvl w:ilvl="4" w:tplc="2F345CA8">
      <w:numFmt w:val="bullet"/>
      <w:lvlText w:val="•"/>
      <w:lvlJc w:val="left"/>
      <w:pPr>
        <w:ind w:left="4002" w:hanging="305"/>
      </w:pPr>
      <w:rPr>
        <w:rFonts w:hint="default"/>
        <w:lang w:val="uk-UA" w:eastAsia="en-US" w:bidi="ar-SA"/>
      </w:rPr>
    </w:lvl>
    <w:lvl w:ilvl="5" w:tplc="1B74AD52">
      <w:numFmt w:val="bullet"/>
      <w:lvlText w:val="•"/>
      <w:lvlJc w:val="left"/>
      <w:pPr>
        <w:ind w:left="4973" w:hanging="305"/>
      </w:pPr>
      <w:rPr>
        <w:rFonts w:hint="default"/>
        <w:lang w:val="uk-UA" w:eastAsia="en-US" w:bidi="ar-SA"/>
      </w:rPr>
    </w:lvl>
    <w:lvl w:ilvl="6" w:tplc="9EF0E85E">
      <w:numFmt w:val="bullet"/>
      <w:lvlText w:val="•"/>
      <w:lvlJc w:val="left"/>
      <w:pPr>
        <w:ind w:left="5943" w:hanging="305"/>
      </w:pPr>
      <w:rPr>
        <w:rFonts w:hint="default"/>
        <w:lang w:val="uk-UA" w:eastAsia="en-US" w:bidi="ar-SA"/>
      </w:rPr>
    </w:lvl>
    <w:lvl w:ilvl="7" w:tplc="F7F87D6E">
      <w:numFmt w:val="bullet"/>
      <w:lvlText w:val="•"/>
      <w:lvlJc w:val="left"/>
      <w:pPr>
        <w:ind w:left="6914" w:hanging="305"/>
      </w:pPr>
      <w:rPr>
        <w:rFonts w:hint="default"/>
        <w:lang w:val="uk-UA" w:eastAsia="en-US" w:bidi="ar-SA"/>
      </w:rPr>
    </w:lvl>
    <w:lvl w:ilvl="8" w:tplc="88548090">
      <w:numFmt w:val="bullet"/>
      <w:lvlText w:val="•"/>
      <w:lvlJc w:val="left"/>
      <w:pPr>
        <w:ind w:left="7885" w:hanging="305"/>
      </w:pPr>
      <w:rPr>
        <w:rFonts w:hint="default"/>
        <w:lang w:val="uk-UA" w:eastAsia="en-US" w:bidi="ar-SA"/>
      </w:rPr>
    </w:lvl>
  </w:abstractNum>
  <w:abstractNum w:abstractNumId="3" w15:restartNumberingAfterBreak="0">
    <w:nsid w:val="2D6D7AD1"/>
    <w:multiLevelType w:val="hybridMultilevel"/>
    <w:tmpl w:val="E4FAEF8E"/>
    <w:lvl w:ilvl="0" w:tplc="971A63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A525EE9"/>
    <w:multiLevelType w:val="hybridMultilevel"/>
    <w:tmpl w:val="27DEBC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0B31FDB"/>
    <w:multiLevelType w:val="hybridMultilevel"/>
    <w:tmpl w:val="8E1C5E48"/>
    <w:lvl w:ilvl="0" w:tplc="4EDA893E">
      <w:start w:val="1"/>
      <w:numFmt w:val="decimal"/>
      <w:lvlText w:val="%1."/>
      <w:lvlJc w:val="left"/>
      <w:pPr>
        <w:ind w:left="116" w:hanging="355"/>
      </w:pPr>
      <w:rPr>
        <w:rFonts w:ascii="Times New Roman" w:eastAsia="Times New Roman" w:hAnsi="Times New Roman" w:cs="Times New Roman" w:hint="default"/>
        <w:w w:val="100"/>
        <w:sz w:val="28"/>
        <w:szCs w:val="28"/>
        <w:lang w:val="uk-UA" w:eastAsia="en-US" w:bidi="ar-SA"/>
      </w:rPr>
    </w:lvl>
    <w:lvl w:ilvl="1" w:tplc="7EFC1E36">
      <w:numFmt w:val="bullet"/>
      <w:lvlText w:val="•"/>
      <w:lvlJc w:val="left"/>
      <w:pPr>
        <w:ind w:left="1094" w:hanging="355"/>
      </w:pPr>
      <w:rPr>
        <w:rFonts w:hint="default"/>
        <w:lang w:val="uk-UA" w:eastAsia="en-US" w:bidi="ar-SA"/>
      </w:rPr>
    </w:lvl>
    <w:lvl w:ilvl="2" w:tplc="45367D2C">
      <w:numFmt w:val="bullet"/>
      <w:lvlText w:val="•"/>
      <w:lvlJc w:val="left"/>
      <w:pPr>
        <w:ind w:left="2069" w:hanging="355"/>
      </w:pPr>
      <w:rPr>
        <w:rFonts w:hint="default"/>
        <w:lang w:val="uk-UA" w:eastAsia="en-US" w:bidi="ar-SA"/>
      </w:rPr>
    </w:lvl>
    <w:lvl w:ilvl="3" w:tplc="912A7D82">
      <w:numFmt w:val="bullet"/>
      <w:lvlText w:val="•"/>
      <w:lvlJc w:val="left"/>
      <w:pPr>
        <w:ind w:left="3043" w:hanging="355"/>
      </w:pPr>
      <w:rPr>
        <w:rFonts w:hint="default"/>
        <w:lang w:val="uk-UA" w:eastAsia="en-US" w:bidi="ar-SA"/>
      </w:rPr>
    </w:lvl>
    <w:lvl w:ilvl="4" w:tplc="48D8ED1E">
      <w:numFmt w:val="bullet"/>
      <w:lvlText w:val="•"/>
      <w:lvlJc w:val="left"/>
      <w:pPr>
        <w:ind w:left="4018" w:hanging="355"/>
      </w:pPr>
      <w:rPr>
        <w:rFonts w:hint="default"/>
        <w:lang w:val="uk-UA" w:eastAsia="en-US" w:bidi="ar-SA"/>
      </w:rPr>
    </w:lvl>
    <w:lvl w:ilvl="5" w:tplc="29A40268">
      <w:numFmt w:val="bullet"/>
      <w:lvlText w:val="•"/>
      <w:lvlJc w:val="left"/>
      <w:pPr>
        <w:ind w:left="4993" w:hanging="355"/>
      </w:pPr>
      <w:rPr>
        <w:rFonts w:hint="default"/>
        <w:lang w:val="uk-UA" w:eastAsia="en-US" w:bidi="ar-SA"/>
      </w:rPr>
    </w:lvl>
    <w:lvl w:ilvl="6" w:tplc="C39A7F9A">
      <w:numFmt w:val="bullet"/>
      <w:lvlText w:val="•"/>
      <w:lvlJc w:val="left"/>
      <w:pPr>
        <w:ind w:left="5967" w:hanging="355"/>
      </w:pPr>
      <w:rPr>
        <w:rFonts w:hint="default"/>
        <w:lang w:val="uk-UA" w:eastAsia="en-US" w:bidi="ar-SA"/>
      </w:rPr>
    </w:lvl>
    <w:lvl w:ilvl="7" w:tplc="CCC4008E">
      <w:numFmt w:val="bullet"/>
      <w:lvlText w:val="•"/>
      <w:lvlJc w:val="left"/>
      <w:pPr>
        <w:ind w:left="6942" w:hanging="355"/>
      </w:pPr>
      <w:rPr>
        <w:rFonts w:hint="default"/>
        <w:lang w:val="uk-UA" w:eastAsia="en-US" w:bidi="ar-SA"/>
      </w:rPr>
    </w:lvl>
    <w:lvl w:ilvl="8" w:tplc="B2447530">
      <w:numFmt w:val="bullet"/>
      <w:lvlText w:val="•"/>
      <w:lvlJc w:val="left"/>
      <w:pPr>
        <w:ind w:left="7917" w:hanging="355"/>
      </w:pPr>
      <w:rPr>
        <w:rFonts w:hint="default"/>
        <w:lang w:val="uk-UA" w:eastAsia="en-US" w:bidi="ar-SA"/>
      </w:rPr>
    </w:lvl>
  </w:abstractNum>
  <w:abstractNum w:abstractNumId="6" w15:restartNumberingAfterBreak="0">
    <w:nsid w:val="50C42CBE"/>
    <w:multiLevelType w:val="hybridMultilevel"/>
    <w:tmpl w:val="6CD6CCB8"/>
    <w:lvl w:ilvl="0" w:tplc="971A63E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7" w15:restartNumberingAfterBreak="0">
    <w:nsid w:val="79DF3AD4"/>
    <w:multiLevelType w:val="hybridMultilevel"/>
    <w:tmpl w:val="1A72D03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5"/>
  </w:num>
  <w:num w:numId="6">
    <w:abstractNumId w:val="7"/>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43A9"/>
    <w:rsid w:val="00006EF3"/>
    <w:rsid w:val="00035EAF"/>
    <w:rsid w:val="00071B46"/>
    <w:rsid w:val="000D48E2"/>
    <w:rsid w:val="0016500D"/>
    <w:rsid w:val="001655BF"/>
    <w:rsid w:val="00193A4C"/>
    <w:rsid w:val="00196A91"/>
    <w:rsid w:val="001B6B2B"/>
    <w:rsid w:val="002349BB"/>
    <w:rsid w:val="002349C4"/>
    <w:rsid w:val="00242D98"/>
    <w:rsid w:val="00251DEA"/>
    <w:rsid w:val="002E1A85"/>
    <w:rsid w:val="00303BBD"/>
    <w:rsid w:val="00374404"/>
    <w:rsid w:val="003B1A49"/>
    <w:rsid w:val="003F7A42"/>
    <w:rsid w:val="00403781"/>
    <w:rsid w:val="00444503"/>
    <w:rsid w:val="004A5401"/>
    <w:rsid w:val="004B028B"/>
    <w:rsid w:val="004B0BCE"/>
    <w:rsid w:val="004E3E6E"/>
    <w:rsid w:val="00512E7C"/>
    <w:rsid w:val="0052750F"/>
    <w:rsid w:val="0053711F"/>
    <w:rsid w:val="0061144C"/>
    <w:rsid w:val="00663845"/>
    <w:rsid w:val="00712951"/>
    <w:rsid w:val="0072610C"/>
    <w:rsid w:val="007456EA"/>
    <w:rsid w:val="0077784A"/>
    <w:rsid w:val="00891112"/>
    <w:rsid w:val="008E40A4"/>
    <w:rsid w:val="008F17B6"/>
    <w:rsid w:val="00902797"/>
    <w:rsid w:val="00962671"/>
    <w:rsid w:val="009B43A9"/>
    <w:rsid w:val="009C6066"/>
    <w:rsid w:val="00A05FEF"/>
    <w:rsid w:val="00A84774"/>
    <w:rsid w:val="00AA3B75"/>
    <w:rsid w:val="00B42005"/>
    <w:rsid w:val="00BD0D2D"/>
    <w:rsid w:val="00C71CDD"/>
    <w:rsid w:val="00C73C35"/>
    <w:rsid w:val="00CE51FC"/>
    <w:rsid w:val="00D178FE"/>
    <w:rsid w:val="00D42BCA"/>
    <w:rsid w:val="00EA06F1"/>
    <w:rsid w:val="00EC0A6C"/>
    <w:rsid w:val="00EF00A9"/>
    <w:rsid w:val="00F12E24"/>
    <w:rsid w:val="00F24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CF67"/>
  <w15:docId w15:val="{0021E2EC-F1A5-48EF-9CEF-CFB116174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7440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4404"/>
    <w:rPr>
      <w:rFonts w:ascii="Times New Roman" w:eastAsia="Times New Roman" w:hAnsi="Times New Roman" w:cs="Times New Roman"/>
      <w:b/>
      <w:bCs/>
      <w:kern w:val="36"/>
      <w:sz w:val="48"/>
      <w:szCs w:val="48"/>
      <w:lang w:val="ru-RU" w:eastAsia="ru-RU"/>
    </w:rPr>
  </w:style>
  <w:style w:type="paragraph" w:styleId="a3">
    <w:name w:val="caption"/>
    <w:basedOn w:val="a"/>
    <w:next w:val="a"/>
    <w:semiHidden/>
    <w:unhideWhenUsed/>
    <w:qFormat/>
    <w:rsid w:val="009B43A9"/>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rPr>
  </w:style>
  <w:style w:type="paragraph" w:styleId="a4">
    <w:name w:val="List Paragraph"/>
    <w:basedOn w:val="a"/>
    <w:uiPriority w:val="1"/>
    <w:qFormat/>
    <w:rsid w:val="009B43A9"/>
    <w:pPr>
      <w:ind w:left="720"/>
      <w:contextualSpacing/>
    </w:pPr>
  </w:style>
  <w:style w:type="paragraph" w:styleId="a5">
    <w:name w:val="Balloon Text"/>
    <w:basedOn w:val="a"/>
    <w:link w:val="a6"/>
    <w:uiPriority w:val="99"/>
    <w:semiHidden/>
    <w:unhideWhenUsed/>
    <w:rsid w:val="009B43A9"/>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9B43A9"/>
    <w:rPr>
      <w:rFonts w:ascii="Tahoma" w:hAnsi="Tahoma" w:cs="Tahoma"/>
      <w:sz w:val="16"/>
      <w:szCs w:val="16"/>
    </w:rPr>
  </w:style>
  <w:style w:type="paragraph" w:styleId="a7">
    <w:name w:val="Body Text"/>
    <w:basedOn w:val="a"/>
    <w:link w:val="a8"/>
    <w:uiPriority w:val="1"/>
    <w:qFormat/>
    <w:rsid w:val="00C73C35"/>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8">
    <w:name w:val="Основний текст Знак"/>
    <w:basedOn w:val="a0"/>
    <w:link w:val="a7"/>
    <w:uiPriority w:val="1"/>
    <w:rsid w:val="00C73C35"/>
    <w:rPr>
      <w:rFonts w:ascii="Times New Roman" w:eastAsia="Times New Roman" w:hAnsi="Times New Roman" w:cs="Times New Roman"/>
      <w:sz w:val="28"/>
      <w:szCs w:val="28"/>
      <w:lang w:eastAsia="en-US"/>
    </w:rPr>
  </w:style>
  <w:style w:type="paragraph" w:customStyle="1" w:styleId="TableParagraph">
    <w:name w:val="Table Paragraph"/>
    <w:basedOn w:val="a"/>
    <w:uiPriority w:val="1"/>
    <w:qFormat/>
    <w:rsid w:val="00C73C35"/>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624500">
      <w:bodyDiv w:val="1"/>
      <w:marLeft w:val="0"/>
      <w:marRight w:val="0"/>
      <w:marTop w:val="0"/>
      <w:marBottom w:val="0"/>
      <w:divBdr>
        <w:top w:val="none" w:sz="0" w:space="0" w:color="auto"/>
        <w:left w:val="none" w:sz="0" w:space="0" w:color="auto"/>
        <w:bottom w:val="none" w:sz="0" w:space="0" w:color="auto"/>
        <w:right w:val="none" w:sz="0" w:space="0" w:color="auto"/>
      </w:divBdr>
    </w:div>
    <w:div w:id="747729000">
      <w:bodyDiv w:val="1"/>
      <w:marLeft w:val="0"/>
      <w:marRight w:val="0"/>
      <w:marTop w:val="0"/>
      <w:marBottom w:val="0"/>
      <w:divBdr>
        <w:top w:val="none" w:sz="0" w:space="0" w:color="auto"/>
        <w:left w:val="none" w:sz="0" w:space="0" w:color="auto"/>
        <w:bottom w:val="none" w:sz="0" w:space="0" w:color="auto"/>
        <w:right w:val="none" w:sz="0" w:space="0" w:color="auto"/>
      </w:divBdr>
    </w:div>
    <w:div w:id="1354259237">
      <w:bodyDiv w:val="1"/>
      <w:marLeft w:val="0"/>
      <w:marRight w:val="0"/>
      <w:marTop w:val="0"/>
      <w:marBottom w:val="0"/>
      <w:divBdr>
        <w:top w:val="none" w:sz="0" w:space="0" w:color="auto"/>
        <w:left w:val="none" w:sz="0" w:space="0" w:color="auto"/>
        <w:bottom w:val="none" w:sz="0" w:space="0" w:color="auto"/>
        <w:right w:val="none" w:sz="0" w:space="0" w:color="auto"/>
      </w:divBdr>
    </w:div>
    <w:div w:id="1496647827">
      <w:bodyDiv w:val="1"/>
      <w:marLeft w:val="0"/>
      <w:marRight w:val="0"/>
      <w:marTop w:val="0"/>
      <w:marBottom w:val="0"/>
      <w:divBdr>
        <w:top w:val="none" w:sz="0" w:space="0" w:color="auto"/>
        <w:left w:val="none" w:sz="0" w:space="0" w:color="auto"/>
        <w:bottom w:val="none" w:sz="0" w:space="0" w:color="auto"/>
        <w:right w:val="none" w:sz="0" w:space="0" w:color="auto"/>
      </w:divBdr>
    </w:div>
    <w:div w:id="1651518909">
      <w:bodyDiv w:val="1"/>
      <w:marLeft w:val="0"/>
      <w:marRight w:val="0"/>
      <w:marTop w:val="0"/>
      <w:marBottom w:val="0"/>
      <w:divBdr>
        <w:top w:val="none" w:sz="0" w:space="0" w:color="auto"/>
        <w:left w:val="none" w:sz="0" w:space="0" w:color="auto"/>
        <w:bottom w:val="none" w:sz="0" w:space="0" w:color="auto"/>
        <w:right w:val="none" w:sz="0" w:space="0" w:color="auto"/>
      </w:divBdr>
    </w:div>
    <w:div w:id="1752312543">
      <w:bodyDiv w:val="1"/>
      <w:marLeft w:val="0"/>
      <w:marRight w:val="0"/>
      <w:marTop w:val="0"/>
      <w:marBottom w:val="0"/>
      <w:divBdr>
        <w:top w:val="none" w:sz="0" w:space="0" w:color="auto"/>
        <w:left w:val="none" w:sz="0" w:space="0" w:color="auto"/>
        <w:bottom w:val="none" w:sz="0" w:space="0" w:color="auto"/>
        <w:right w:val="none" w:sz="0" w:space="0" w:color="auto"/>
      </w:divBdr>
    </w:div>
    <w:div w:id="1798379513">
      <w:bodyDiv w:val="1"/>
      <w:marLeft w:val="0"/>
      <w:marRight w:val="0"/>
      <w:marTop w:val="0"/>
      <w:marBottom w:val="0"/>
      <w:divBdr>
        <w:top w:val="none" w:sz="0" w:space="0" w:color="auto"/>
        <w:left w:val="none" w:sz="0" w:space="0" w:color="auto"/>
        <w:bottom w:val="none" w:sz="0" w:space="0" w:color="auto"/>
        <w:right w:val="none" w:sz="0" w:space="0" w:color="auto"/>
      </w:divBdr>
    </w:div>
    <w:div w:id="202794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26</Pages>
  <Words>4741</Words>
  <Characters>27029</Characters>
  <Application>Microsoft Office Word</Application>
  <DocSecurity>0</DocSecurity>
  <Lines>225</Lines>
  <Paragraphs>63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User_BK</cp:lastModifiedBy>
  <cp:revision>16</cp:revision>
  <cp:lastPrinted>2021-08-25T11:43:00Z</cp:lastPrinted>
  <dcterms:created xsi:type="dcterms:W3CDTF">2021-08-12T07:53:00Z</dcterms:created>
  <dcterms:modified xsi:type="dcterms:W3CDTF">2021-08-25T11:43:00Z</dcterms:modified>
</cp:coreProperties>
</file>