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50" w:rsidRDefault="00AF2550" w:rsidP="00AF25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50" w:rsidRDefault="00AF2550" w:rsidP="00AF255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F2550" w:rsidRDefault="00AF2550" w:rsidP="00AF25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F2550" w:rsidRDefault="00AF2550" w:rsidP="00AF25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AF2550" w:rsidRDefault="00AF2550" w:rsidP="00AF25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 жовтня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AF25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500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AF25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68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AF2550" w:rsidRDefault="00AF2550" w:rsidP="00AF25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на 2019 рік 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реалізації Національної стратегії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на території Білокриницької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на 2016-2020роки</w:t>
      </w:r>
    </w:p>
    <w:p w:rsidR="00AF2550" w:rsidRDefault="00AF2550" w:rsidP="00AF25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2550" w:rsidRDefault="00AF2550" w:rsidP="00AF2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Рівненської районної адміністрації від 23.09.2019року № вих.-2995/01-57/19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 2019 рік Національної стратегії сприяння розвитку громадянського суспільства в Україні на 2016-2020 роки, та на виконання розпорядження Кабінету Міністрів України  від 14 серпня 2019 року №657-р «Про затвердження плану заходів на 2019 рік щодо реалізації Національної стратегії сприяння розвитку громадянського суспільства в Україні на 2016-2020 роки»,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AF2550" w:rsidRDefault="00AF2550" w:rsidP="00AF25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Т.Гончарук, 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AF2550" w:rsidRDefault="00AF2550" w:rsidP="00AF25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Національної стратегії сприяння розвитку громадянського суспільства на території Білокриницької сільської ради на 2016-2020роки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AF2550" w:rsidRDefault="00AF2550" w:rsidP="00AF25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І.Захожа.</w:t>
      </w:r>
    </w:p>
    <w:p w:rsidR="00AF2550" w:rsidRDefault="00AF2550" w:rsidP="00AF25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2550" w:rsidRDefault="00AF2550" w:rsidP="00AF25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                                                                    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до рішення</w:t>
      </w:r>
    </w:p>
    <w:p w:rsid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виконавчого комітету</w:t>
      </w:r>
    </w:p>
    <w:p w:rsidR="00AF2550" w:rsidRPr="00AF2550" w:rsidRDefault="00AF2550" w:rsidP="00AF2550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17.10.2019 р. № </w:t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softHyphen/>
        <w:t>_</w:t>
      </w:r>
      <w:r w:rsidR="00D500EA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1</w:t>
      </w:r>
      <w:r w:rsidRPr="00AF2550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 xml:space="preserve">68_  </w:t>
      </w:r>
    </w:p>
    <w:p w:rsidR="00AF2550" w:rsidRDefault="00AF2550" w:rsidP="00AF2550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</w:p>
    <w:p w:rsidR="00AF2550" w:rsidRDefault="00AF2550" w:rsidP="00AF255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AF2550" w:rsidRDefault="00AF2550" w:rsidP="00AF25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  ЗАХОДІВ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у 2019 році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реалізації  Національної стратегії сприяння розвитку 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громадянського суспільства на території</w:t>
      </w:r>
    </w:p>
    <w:p w:rsidR="00AF2550" w:rsidRDefault="00AF2550" w:rsidP="00AF25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Білокриницької сільської ради на 2016-2020роки</w:t>
      </w:r>
    </w:p>
    <w:tbl>
      <w:tblPr>
        <w:tblStyle w:val="a5"/>
        <w:tblW w:w="10139" w:type="dxa"/>
        <w:tblLook w:val="04A0"/>
      </w:tblPr>
      <w:tblGrid>
        <w:gridCol w:w="817"/>
        <w:gridCol w:w="5387"/>
        <w:gridCol w:w="1471"/>
        <w:gridCol w:w="2464"/>
      </w:tblGrid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Default="00AF25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</w:tr>
      <w:tr w:rsidR="00AF2550" w:rsidTr="00AF2550"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b/>
                <w:szCs w:val="24"/>
                <w:lang w:val="uk-UA"/>
              </w:rPr>
            </w:pPr>
            <w:r w:rsidRPr="00AF2550">
              <w:rPr>
                <w:i/>
                <w:szCs w:val="24"/>
                <w:lang w:val="uk-UA"/>
              </w:rPr>
              <w:t>Створення сприятливих умов для формування та розвитку інститутів громадського суспільства.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Сприяти проведенню навчання для представників інститутів громадського суспільства щодо підготовки конкурсних пропозицій (програм, проектів, заходів) для участі у конкурсах на отримання фінансової підтримки з державного або місцевого бюджетів відповідно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з метою активізації залучення представників інститутів громадянського суспільства до участі у відповідних конкурсах та підвищення якості зазначених програм (проектів, заходів).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Спеціалісти сільської ради </w:t>
            </w:r>
            <w:r w:rsidRPr="00AF2550">
              <w:rPr>
                <w:rFonts w:cs="Times New Roman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Опрацювати спільно із зацікавленими органами місцевого самоврядування, соціального спрямування, зокрема об’єднанням осіб з інвалідністю та громадським об’єднанням ветеранів, надання фінансової підтримки для реалізації програм (проектів, заходів) на конкурсних засадах відповідно до постанови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    Сільський голова,            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 Т. Гончарук, </w:t>
            </w:r>
          </w:p>
          <w:p w:rsidR="00AF2550" w:rsidRPr="00AF2550" w:rsidRDefault="00AF2550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 xml:space="preserve">заступник сільського голови, О. Плетьонка та спеціалісти сільської ради </w:t>
            </w:r>
            <w:r w:rsidRPr="00AF2550">
              <w:rPr>
                <w:rFonts w:cs="Times New Roman"/>
                <w:szCs w:val="24"/>
                <w:shd w:val="clear" w:color="auto" w:fill="FFFFFF"/>
                <w:lang w:val="uk-UA"/>
              </w:rPr>
              <w:t>відповідно до визначених функцій і повноважень</w:t>
            </w:r>
            <w:r w:rsidRPr="00AF2550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</w:tc>
      </w:tr>
      <w:tr w:rsidR="00AF2550" w:rsidTr="00AF2550">
        <w:trPr>
          <w:trHeight w:val="352"/>
        </w:trPr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i/>
                <w:szCs w:val="24"/>
                <w:lang w:val="uk-UA"/>
              </w:rPr>
            </w:pPr>
            <w:r w:rsidRPr="00AF2550">
              <w:rPr>
                <w:i/>
                <w:szCs w:val="24"/>
                <w:lang w:val="uk-UA"/>
              </w:rPr>
              <w:t>Сприяння участі громадськості у формуванні та реалізації державної, регіональної політики, вирішенні питань місцевого значення.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громадськістю, публічних громадських обговорень щодо проектів нормативно – правових актів з найважливіших питань життя суспільства та району, у процесі прийняття рішень районною державною адміністрацією.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color w:val="FF0000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rPr>
          <w:trHeight w:val="230"/>
        </w:trPr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i/>
                <w:szCs w:val="24"/>
                <w:lang w:val="uk-UA"/>
              </w:rPr>
              <w:t>Стимулювання участі інститутів громадянського суспільства в соціально-економічного розвитку України.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Сприяти проведенню, зокрема через інфраструктуру підтримки малого підприємства, навчальних курсів, тренінгів та інформаційної кампанії з питань розвитку соціального підприємства із залученням інститутів громадянського суспільства.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Провести право просвітницьку роботу в рамках загальнонаціонального право просвітницького проекту «Я маю право» з метою підвищення обізнаності громадян щодо гарантованих Конституцією та законами України прав у різних сферах життя, у тому числі права неприбуткових громадських об’єднань провадити відповідно до закону підприємницьку діяльність.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Сприяти проведенню благодійними організаціями (уразі їх звернення) інформаційної та роз’яснювальної роботи серед населення із запобігання шахрайству під час публічного збору благодійних пожертв.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Провести роз’яснювальну роботу з метою формування правової культури та правової свідомості у суспільстві, підвищення рівня знань громадян: щодо гарантованих їм Конституцією та законами України прав у різних сферах життя та консолідації громадянського  суспільства а рамках реалізації загальнонаціонального право просвітницького проекту «Я маю право» шляхом розроблення та розповсюдження відповідних інформаційних матеріалів, проведення право просвітницьких заходів, розміщення публікацій у засобах масової інформації тощо.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Депутати сільської ради,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комітету,</w:t>
            </w:r>
            <w:r w:rsidRPr="00AF2550">
              <w:rPr>
                <w:szCs w:val="24"/>
                <w:lang w:val="uk-UA"/>
              </w:rPr>
              <w:t xml:space="preserve"> спеціалісти сільської ради </w:t>
            </w:r>
            <w:r w:rsidRPr="00AF2550">
              <w:rPr>
                <w:rFonts w:cs="Times New Roman"/>
                <w:szCs w:val="24"/>
                <w:shd w:val="clear" w:color="auto" w:fill="FFFFFF"/>
                <w:lang w:val="uk-UA"/>
              </w:rPr>
              <w:t>відповідно до визначених функцій і повноважень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Забезпечити проведення центрами з надання безоплатної вторинної правової допомоги моніторингу та аналізу правових проблем і потреб мешканців територіальних громад та актуалізацію Всеукраїнської карти правових потреб.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самоврядування,</w:t>
            </w:r>
            <w:r w:rsidRPr="00AF2550">
              <w:rPr>
                <w:szCs w:val="24"/>
                <w:lang w:val="uk-UA"/>
              </w:rPr>
              <w:t xml:space="preserve"> </w:t>
            </w:r>
            <w:r w:rsidRPr="00AF2550">
              <w:rPr>
                <w:rFonts w:cs="Times New Roman"/>
                <w:szCs w:val="24"/>
                <w:lang w:val="uk-UA"/>
              </w:rPr>
              <w:t>члени виконавчого комітету</w:t>
            </w:r>
          </w:p>
        </w:tc>
      </w:tr>
      <w:tr w:rsidR="00AF2550" w:rsidTr="00AF2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both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Забезпечити висвітлення в засобах масової інформації заходів з реалізації в районі у 2019 році Національної стратегії сприяння розвитку громадянського суспільства.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Упродовж</w:t>
            </w:r>
          </w:p>
          <w:p w:rsidR="00AF2550" w:rsidRPr="00AF2550" w:rsidRDefault="00AF2550">
            <w:pPr>
              <w:jc w:val="center"/>
              <w:rPr>
                <w:szCs w:val="24"/>
                <w:lang w:val="uk-UA"/>
              </w:rPr>
            </w:pPr>
            <w:r w:rsidRPr="00AF2550">
              <w:rPr>
                <w:szCs w:val="24"/>
                <w:lang w:val="uk-UA"/>
              </w:rPr>
              <w:t>2019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550" w:rsidRPr="00AF2550" w:rsidRDefault="00AF2550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F2550">
              <w:rPr>
                <w:rFonts w:cs="Times New Roman"/>
                <w:szCs w:val="24"/>
                <w:lang w:val="uk-UA"/>
              </w:rPr>
              <w:t>Орган місцевого самоврядування</w:t>
            </w:r>
          </w:p>
        </w:tc>
      </w:tr>
    </w:tbl>
    <w:p w:rsidR="00AF2550" w:rsidRDefault="00AF2550" w:rsidP="00AF255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6E84" w:rsidRDefault="00AF2550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sectPr w:rsidR="00A36E84" w:rsidSect="00AF255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F2550"/>
    <w:rsid w:val="00A36E84"/>
    <w:rsid w:val="00AF2550"/>
    <w:rsid w:val="00C87673"/>
    <w:rsid w:val="00D5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255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F2550"/>
    <w:pPr>
      <w:ind w:left="720"/>
      <w:contextualSpacing/>
    </w:pPr>
  </w:style>
  <w:style w:type="table" w:styleId="a5">
    <w:name w:val="Table Grid"/>
    <w:basedOn w:val="a1"/>
    <w:uiPriority w:val="59"/>
    <w:rsid w:val="00AF255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6018</Characters>
  <Application>Microsoft Office Word</Application>
  <DocSecurity>0</DocSecurity>
  <Lines>50</Lines>
  <Paragraphs>14</Paragraphs>
  <ScaleCrop>false</ScaleCrop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2019-10-21T07:26:00Z</dcterms:created>
  <dcterms:modified xsi:type="dcterms:W3CDTF">2019-10-28T14:30:00Z</dcterms:modified>
</cp:coreProperties>
</file>