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38" w:rsidRDefault="00014138" w:rsidP="0001413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12140"/>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12140"/>
                    </a:xfrm>
                    <a:prstGeom prst="rect">
                      <a:avLst/>
                    </a:prstGeom>
                    <a:noFill/>
                    <a:ln w="9525">
                      <a:noFill/>
                      <a:miter lim="800000"/>
                      <a:headEnd/>
                      <a:tailEnd/>
                    </a:ln>
                  </pic:spPr>
                </pic:pic>
              </a:graphicData>
            </a:graphic>
          </wp:inline>
        </w:drawing>
      </w:r>
    </w:p>
    <w:p w:rsidR="00014138" w:rsidRDefault="00014138" w:rsidP="00014138">
      <w:pPr>
        <w:pStyle w:val="a3"/>
        <w:rPr>
          <w:sz w:val="28"/>
          <w:szCs w:val="28"/>
        </w:rPr>
      </w:pPr>
      <w:r>
        <w:rPr>
          <w:sz w:val="28"/>
          <w:szCs w:val="28"/>
        </w:rPr>
        <w:t>УКРАЇНА</w:t>
      </w:r>
    </w:p>
    <w:p w:rsidR="00014138" w:rsidRDefault="00014138" w:rsidP="0001413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014138" w:rsidRDefault="00014138" w:rsidP="00014138">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014138" w:rsidRDefault="00014138" w:rsidP="00014138">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014138" w:rsidRDefault="00014138" w:rsidP="00014138">
      <w:pPr>
        <w:spacing w:after="0" w:line="240" w:lineRule="auto"/>
        <w:rPr>
          <w:rFonts w:ascii="Times New Roman" w:hAnsi="Times New Roman"/>
          <w:b/>
          <w:sz w:val="28"/>
          <w:szCs w:val="28"/>
          <w:lang w:val="uk-UA"/>
        </w:rPr>
      </w:pPr>
    </w:p>
    <w:p w:rsidR="00014138" w:rsidRDefault="00014138" w:rsidP="0001413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ПРОЕКТ РІШЕННЯ</w:t>
      </w:r>
    </w:p>
    <w:p w:rsidR="00014138" w:rsidRDefault="00014138" w:rsidP="00014138">
      <w:pPr>
        <w:spacing w:after="0" w:line="240" w:lineRule="auto"/>
        <w:rPr>
          <w:rFonts w:ascii="Times New Roman" w:hAnsi="Times New Roman" w:cs="Times New Roman"/>
          <w:b/>
          <w:sz w:val="28"/>
          <w:szCs w:val="28"/>
          <w:u w:val="single"/>
          <w:lang w:val="uk-UA"/>
        </w:rPr>
      </w:pPr>
    </w:p>
    <w:p w:rsidR="00014138" w:rsidRDefault="00014138" w:rsidP="00014138">
      <w:pPr>
        <w:spacing w:after="0" w:line="240" w:lineRule="auto"/>
        <w:rPr>
          <w:rFonts w:ascii="Times New Roman" w:hAnsi="Times New Roman" w:cs="Times New Roman"/>
          <w:b/>
          <w:i/>
          <w:sz w:val="28"/>
          <w:szCs w:val="28"/>
          <w:lang w:val="uk-UA"/>
        </w:rPr>
      </w:pPr>
      <w:r>
        <w:rPr>
          <w:rFonts w:ascii="Times New Roman" w:hAnsi="Times New Roman" w:cs="Times New Roman"/>
          <w:b/>
          <w:sz w:val="28"/>
          <w:szCs w:val="28"/>
          <w:u w:val="single"/>
          <w:lang w:val="uk-UA"/>
        </w:rPr>
        <w:t>від  02 березня  2018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xml:space="preserve"> </w:t>
      </w:r>
    </w:p>
    <w:p w:rsidR="00F51747" w:rsidRDefault="00F51747" w:rsidP="00F51747">
      <w:pPr>
        <w:spacing w:after="0" w:line="240" w:lineRule="auto"/>
        <w:rPr>
          <w:rFonts w:ascii="Times New Roman" w:hAnsi="Times New Roman" w:cs="Times New Roman"/>
          <w:b/>
          <w:i/>
          <w:sz w:val="28"/>
          <w:szCs w:val="28"/>
          <w:lang w:val="uk-UA"/>
        </w:rPr>
      </w:pPr>
    </w:p>
    <w:p w:rsidR="00F51747" w:rsidRDefault="00F51747" w:rsidP="00F51747">
      <w:pPr>
        <w:spacing w:after="0" w:line="240" w:lineRule="auto"/>
        <w:rPr>
          <w:rFonts w:ascii="Times New Roman" w:hAnsi="Times New Roman" w:cs="Times New Roman"/>
          <w:b/>
          <w:i/>
          <w:sz w:val="28"/>
          <w:szCs w:val="28"/>
          <w:lang w:val="uk-UA"/>
        </w:rPr>
      </w:pPr>
    </w:p>
    <w:p w:rsidR="00F51747" w:rsidRDefault="00F51747" w:rsidP="00F51747">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rPr>
        <w:t xml:space="preserve">Про виконання </w:t>
      </w:r>
      <w:r>
        <w:rPr>
          <w:rFonts w:ascii="Times New Roman" w:hAnsi="Times New Roman" w:cs="Times New Roman"/>
          <w:b/>
          <w:i/>
          <w:sz w:val="28"/>
          <w:szCs w:val="28"/>
          <w:lang w:val="uk-UA"/>
        </w:rPr>
        <w:t xml:space="preserve">делегованих </w:t>
      </w:r>
    </w:p>
    <w:p w:rsidR="00F51747" w:rsidRDefault="00F51747" w:rsidP="00F51747">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повноважень органів виконавчої </w:t>
      </w:r>
    </w:p>
    <w:p w:rsidR="00F51747" w:rsidRDefault="00F51747" w:rsidP="00F51747">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влади у галузі будівництва</w:t>
      </w:r>
    </w:p>
    <w:p w:rsidR="00F51747" w:rsidRPr="00F66C47" w:rsidRDefault="00F51747" w:rsidP="00F51747">
      <w:pPr>
        <w:spacing w:after="0" w:line="240" w:lineRule="auto"/>
        <w:rPr>
          <w:rFonts w:ascii="Times New Roman" w:hAnsi="Times New Roman" w:cs="Times New Roman"/>
          <w:b/>
          <w:i/>
          <w:sz w:val="16"/>
          <w:szCs w:val="16"/>
          <w:lang w:val="uk-UA"/>
        </w:rPr>
      </w:pPr>
    </w:p>
    <w:p w:rsidR="00F51747" w:rsidRPr="00EE1ACA" w:rsidRDefault="00F51747" w:rsidP="00F51747">
      <w:pPr>
        <w:spacing w:after="0" w:line="240" w:lineRule="auto"/>
        <w:rPr>
          <w:rFonts w:ascii="Times New Roman" w:hAnsi="Times New Roman" w:cs="Times New Roman"/>
          <w:b/>
          <w:i/>
          <w:sz w:val="28"/>
          <w:szCs w:val="28"/>
          <w:lang w:val="uk-UA"/>
        </w:rPr>
      </w:pPr>
    </w:p>
    <w:p w:rsidR="00D41BAB" w:rsidRDefault="00F51747" w:rsidP="00F66C47">
      <w:pPr>
        <w:spacing w:line="240" w:lineRule="auto"/>
        <w:ind w:firstLine="567"/>
        <w:jc w:val="both"/>
        <w:rPr>
          <w:rFonts w:ascii="Times New Roman" w:hAnsi="Times New Roman" w:cs="Times New Roman"/>
          <w:sz w:val="28"/>
          <w:szCs w:val="28"/>
          <w:lang w:val="uk-UA"/>
        </w:rPr>
      </w:pPr>
      <w:r w:rsidRPr="00F51747">
        <w:rPr>
          <w:rFonts w:ascii="Times New Roman" w:hAnsi="Times New Roman" w:cs="Times New Roman"/>
          <w:sz w:val="28"/>
          <w:szCs w:val="28"/>
          <w:lang w:val="uk-UA"/>
        </w:rPr>
        <w:t>Заслухавши і</w:t>
      </w:r>
      <w:r w:rsidR="00014138">
        <w:rPr>
          <w:rFonts w:ascii="Times New Roman" w:hAnsi="Times New Roman" w:cs="Times New Roman"/>
          <w:sz w:val="28"/>
          <w:szCs w:val="28"/>
          <w:lang w:val="uk-UA"/>
        </w:rPr>
        <w:t xml:space="preserve">нформацію </w:t>
      </w:r>
      <w:proofErr w:type="spellStart"/>
      <w:r w:rsidR="00014138">
        <w:rPr>
          <w:rFonts w:ascii="Times New Roman" w:hAnsi="Times New Roman" w:cs="Times New Roman"/>
          <w:sz w:val="28"/>
          <w:szCs w:val="28"/>
          <w:lang w:val="uk-UA"/>
        </w:rPr>
        <w:t>т.в.о</w:t>
      </w:r>
      <w:proofErr w:type="spellEnd"/>
      <w:r w:rsidR="00014138">
        <w:rPr>
          <w:rFonts w:ascii="Times New Roman" w:hAnsi="Times New Roman" w:cs="Times New Roman"/>
          <w:sz w:val="28"/>
          <w:szCs w:val="28"/>
          <w:lang w:val="uk-UA"/>
        </w:rPr>
        <w:t xml:space="preserve">. секретаря ради О. </w:t>
      </w:r>
      <w:proofErr w:type="spellStart"/>
      <w:r w:rsidR="00014138">
        <w:rPr>
          <w:rFonts w:ascii="Times New Roman" w:hAnsi="Times New Roman" w:cs="Times New Roman"/>
          <w:sz w:val="28"/>
          <w:szCs w:val="28"/>
          <w:lang w:val="uk-UA"/>
        </w:rPr>
        <w:t>Казмірчук</w:t>
      </w:r>
      <w:proofErr w:type="spellEnd"/>
      <w:r w:rsidRPr="00F51747">
        <w:rPr>
          <w:rFonts w:ascii="Times New Roman" w:hAnsi="Times New Roman" w:cs="Times New Roman"/>
          <w:sz w:val="28"/>
          <w:szCs w:val="28"/>
          <w:lang w:val="uk-UA"/>
        </w:rPr>
        <w:t xml:space="preserve">  п</w:t>
      </w:r>
      <w:r>
        <w:rPr>
          <w:rFonts w:ascii="Times New Roman" w:hAnsi="Times New Roman" w:cs="Times New Roman"/>
          <w:sz w:val="28"/>
          <w:szCs w:val="28"/>
          <w:lang w:val="uk-UA"/>
        </w:rPr>
        <w:t>ро стан виконання вико</w:t>
      </w:r>
      <w:r w:rsidRPr="00F51747">
        <w:rPr>
          <w:rFonts w:ascii="Times New Roman" w:hAnsi="Times New Roman" w:cs="Times New Roman"/>
          <w:sz w:val="28"/>
          <w:szCs w:val="28"/>
          <w:lang w:val="uk-UA"/>
        </w:rPr>
        <w:t xml:space="preserve">навчим комітетом Білокриницької  сільської ради делегованих повноважень у галузі будівництва, керуючись законами України «Про регулювання містобудівної діяльності», «Про основи містобудування»,  ст. 31, ст. 59 Закону України «Про місцеве самоврядування в Україні», з метою забезпечення дотримання законодавства у сфері містобудування та архітектури, державних будівельних норм, правил забудови населених пунктів, виконавчий комітет </w:t>
      </w:r>
      <w:r w:rsidR="00F66C47">
        <w:rPr>
          <w:rFonts w:ascii="Times New Roman" w:hAnsi="Times New Roman" w:cs="Times New Roman"/>
          <w:sz w:val="28"/>
          <w:szCs w:val="28"/>
          <w:lang w:val="uk-UA"/>
        </w:rPr>
        <w:t>сільської ради</w:t>
      </w:r>
    </w:p>
    <w:p w:rsidR="00F51747" w:rsidRDefault="00F51747" w:rsidP="00F66C4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ВИРІШИВ:</w:t>
      </w:r>
    </w:p>
    <w:p w:rsidR="00F66C47" w:rsidRPr="00F66C47" w:rsidRDefault="00F66C47" w:rsidP="00F66C47">
      <w:pPr>
        <w:spacing w:after="0" w:line="240" w:lineRule="auto"/>
        <w:jc w:val="center"/>
        <w:rPr>
          <w:rFonts w:ascii="Times New Roman" w:hAnsi="Times New Roman" w:cs="Times New Roman"/>
          <w:b/>
          <w:sz w:val="16"/>
          <w:szCs w:val="16"/>
          <w:lang w:val="uk-UA"/>
        </w:rPr>
      </w:pPr>
    </w:p>
    <w:p w:rsidR="00F51747" w:rsidRDefault="00F51747" w:rsidP="00F66C47">
      <w:pPr>
        <w:pStyle w:val="a6"/>
        <w:numPr>
          <w:ilvl w:val="0"/>
          <w:numId w:val="1"/>
        </w:numPr>
        <w:spacing w:after="0" w:line="240" w:lineRule="auto"/>
        <w:jc w:val="both"/>
        <w:rPr>
          <w:rFonts w:ascii="Times New Roman" w:hAnsi="Times New Roman" w:cs="Times New Roman"/>
          <w:sz w:val="28"/>
          <w:szCs w:val="28"/>
          <w:lang w:val="uk-UA"/>
        </w:rPr>
      </w:pPr>
      <w:r w:rsidRPr="002C1D1D">
        <w:rPr>
          <w:rFonts w:ascii="Times New Roman" w:hAnsi="Times New Roman" w:cs="Times New Roman"/>
          <w:sz w:val="28"/>
          <w:szCs w:val="28"/>
          <w:lang w:val="uk-UA"/>
        </w:rPr>
        <w:t xml:space="preserve">Інформацію </w:t>
      </w:r>
      <w:proofErr w:type="spellStart"/>
      <w:r>
        <w:rPr>
          <w:rFonts w:ascii="Times New Roman" w:hAnsi="Times New Roman" w:cs="Times New Roman"/>
          <w:sz w:val="28"/>
          <w:szCs w:val="28"/>
          <w:lang w:val="uk-UA"/>
        </w:rPr>
        <w:t>т.в.о</w:t>
      </w:r>
      <w:proofErr w:type="spellEnd"/>
      <w:r w:rsidR="00014138">
        <w:rPr>
          <w:rFonts w:ascii="Times New Roman" w:hAnsi="Times New Roman" w:cs="Times New Roman"/>
          <w:sz w:val="28"/>
          <w:szCs w:val="28"/>
          <w:lang w:val="uk-UA"/>
        </w:rPr>
        <w:t xml:space="preserve">. секретаря ради О. </w:t>
      </w:r>
      <w:proofErr w:type="spellStart"/>
      <w:r w:rsidR="00014138">
        <w:rPr>
          <w:rFonts w:ascii="Times New Roman" w:hAnsi="Times New Roman" w:cs="Times New Roman"/>
          <w:sz w:val="28"/>
          <w:szCs w:val="28"/>
          <w:lang w:val="uk-UA"/>
        </w:rPr>
        <w:t>Казмірчук</w:t>
      </w:r>
      <w:proofErr w:type="spellEnd"/>
      <w:r>
        <w:rPr>
          <w:rFonts w:ascii="Times New Roman" w:hAnsi="Times New Roman" w:cs="Times New Roman"/>
          <w:sz w:val="28"/>
          <w:szCs w:val="28"/>
          <w:lang w:val="uk-UA"/>
        </w:rPr>
        <w:t xml:space="preserve">  щодо виконання делегованих повноважень органів виконавчої влади в галузі будівництва взяти </w:t>
      </w:r>
      <w:r w:rsidRPr="002C1D1D">
        <w:rPr>
          <w:rFonts w:ascii="Times New Roman" w:hAnsi="Times New Roman" w:cs="Times New Roman"/>
          <w:sz w:val="28"/>
          <w:szCs w:val="28"/>
          <w:lang w:val="uk-UA"/>
        </w:rPr>
        <w:t xml:space="preserve"> до уваги.</w:t>
      </w:r>
    </w:p>
    <w:p w:rsidR="00F66C47" w:rsidRDefault="00F51747" w:rsidP="00F66C47">
      <w:pPr>
        <w:pStyle w:val="a6"/>
        <w:numPr>
          <w:ilvl w:val="0"/>
          <w:numId w:val="1"/>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секретарю ради: </w:t>
      </w:r>
    </w:p>
    <w:p w:rsidR="00B76151" w:rsidRDefault="00B76151" w:rsidP="00F66C47">
      <w:pPr>
        <w:pStyle w:val="a6"/>
        <w:numPr>
          <w:ilvl w:val="0"/>
          <w:numId w:val="23"/>
        </w:numPr>
        <w:spacing w:after="0" w:line="240" w:lineRule="auto"/>
        <w:jc w:val="both"/>
        <w:rPr>
          <w:rFonts w:ascii="Times New Roman" w:hAnsi="Times New Roman" w:cs="Times New Roman"/>
          <w:sz w:val="28"/>
          <w:szCs w:val="28"/>
          <w:lang w:val="uk-UA"/>
        </w:rPr>
      </w:pPr>
      <w:r w:rsidRPr="00F66C47">
        <w:rPr>
          <w:rFonts w:ascii="Times New Roman" w:hAnsi="Times New Roman" w:cs="Times New Roman"/>
          <w:sz w:val="28"/>
          <w:szCs w:val="28"/>
          <w:lang w:val="uk-UA"/>
        </w:rPr>
        <w:t xml:space="preserve">проводити роботу </w:t>
      </w:r>
      <w:r>
        <w:rPr>
          <w:rFonts w:ascii="Times New Roman" w:hAnsi="Times New Roman" w:cs="Times New Roman"/>
          <w:sz w:val="28"/>
          <w:szCs w:val="28"/>
          <w:lang w:val="uk-UA"/>
        </w:rPr>
        <w:t>і</w:t>
      </w:r>
      <w:r w:rsidRPr="00F66C47">
        <w:rPr>
          <w:rFonts w:ascii="Times New Roman" w:hAnsi="Times New Roman" w:cs="Times New Roman"/>
          <w:sz w:val="28"/>
          <w:szCs w:val="28"/>
          <w:lang w:val="uk-UA"/>
        </w:rPr>
        <w:t>з забудовниками с</w:t>
      </w:r>
      <w:r>
        <w:rPr>
          <w:rFonts w:ascii="Times New Roman" w:hAnsi="Times New Roman" w:cs="Times New Roman"/>
          <w:sz w:val="28"/>
          <w:szCs w:val="28"/>
          <w:lang w:val="uk-UA"/>
        </w:rPr>
        <w:t>іл сільської ради</w:t>
      </w:r>
      <w:r w:rsidRPr="00F66C47">
        <w:rPr>
          <w:rFonts w:ascii="Times New Roman" w:hAnsi="Times New Roman" w:cs="Times New Roman"/>
          <w:sz w:val="28"/>
          <w:szCs w:val="28"/>
          <w:lang w:val="uk-UA"/>
        </w:rPr>
        <w:t xml:space="preserve"> щодо активізації процесу введення в експлуатацію житлових будинків</w:t>
      </w:r>
      <w:r>
        <w:rPr>
          <w:rFonts w:ascii="Times New Roman" w:hAnsi="Times New Roman" w:cs="Times New Roman"/>
          <w:sz w:val="28"/>
          <w:szCs w:val="28"/>
          <w:lang w:val="uk-UA"/>
        </w:rPr>
        <w:t>;</w:t>
      </w:r>
    </w:p>
    <w:p w:rsidR="00B76151" w:rsidRDefault="00F66C47" w:rsidP="00F66C47">
      <w:pPr>
        <w:pStyle w:val="a6"/>
        <w:numPr>
          <w:ilvl w:val="0"/>
          <w:numId w:val="2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proofErr w:type="spellStart"/>
      <w:r w:rsidR="00F51747" w:rsidRPr="00F66C47">
        <w:rPr>
          <w:rFonts w:ascii="Times New Roman" w:hAnsi="Times New Roman" w:cs="Times New Roman"/>
          <w:sz w:val="28"/>
          <w:szCs w:val="28"/>
        </w:rPr>
        <w:t>дійснювати</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постійний</w:t>
      </w:r>
      <w:proofErr w:type="spellEnd"/>
      <w:r w:rsidR="00F51747" w:rsidRPr="00F66C47">
        <w:rPr>
          <w:rFonts w:ascii="Times New Roman" w:hAnsi="Times New Roman" w:cs="Times New Roman"/>
          <w:sz w:val="28"/>
          <w:szCs w:val="28"/>
        </w:rPr>
        <w:t xml:space="preserve"> к</w:t>
      </w:r>
      <w:r w:rsidR="00B76151">
        <w:rPr>
          <w:rFonts w:ascii="Times New Roman" w:hAnsi="Times New Roman" w:cs="Times New Roman"/>
          <w:sz w:val="28"/>
          <w:szCs w:val="28"/>
        </w:rPr>
        <w:t xml:space="preserve">онтроль у </w:t>
      </w:r>
      <w:proofErr w:type="spellStart"/>
      <w:r w:rsidR="00B76151">
        <w:rPr>
          <w:rFonts w:ascii="Times New Roman" w:hAnsi="Times New Roman" w:cs="Times New Roman"/>
          <w:sz w:val="28"/>
          <w:szCs w:val="28"/>
        </w:rPr>
        <w:t>сфері</w:t>
      </w:r>
      <w:proofErr w:type="spellEnd"/>
      <w:r w:rsidR="00B76151">
        <w:rPr>
          <w:rFonts w:ascii="Times New Roman" w:hAnsi="Times New Roman" w:cs="Times New Roman"/>
          <w:sz w:val="28"/>
          <w:szCs w:val="28"/>
        </w:rPr>
        <w:t xml:space="preserve"> </w:t>
      </w:r>
      <w:proofErr w:type="spellStart"/>
      <w:r w:rsidR="00B76151">
        <w:rPr>
          <w:rFonts w:ascii="Times New Roman" w:hAnsi="Times New Roman" w:cs="Times New Roman"/>
          <w:sz w:val="28"/>
          <w:szCs w:val="28"/>
        </w:rPr>
        <w:t>містобудування</w:t>
      </w:r>
      <w:proofErr w:type="spellEnd"/>
      <w:r w:rsidR="00B76151">
        <w:rPr>
          <w:rFonts w:ascii="Times New Roman" w:hAnsi="Times New Roman" w:cs="Times New Roman"/>
          <w:sz w:val="28"/>
          <w:szCs w:val="28"/>
          <w:lang w:val="uk-UA"/>
        </w:rPr>
        <w:t>;</w:t>
      </w:r>
    </w:p>
    <w:p w:rsidR="00F66C47" w:rsidRPr="00B76151" w:rsidRDefault="00B76151" w:rsidP="00B76151">
      <w:pPr>
        <w:pStyle w:val="a6"/>
        <w:numPr>
          <w:ilvl w:val="0"/>
          <w:numId w:val="2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сприяти недопущенню</w:t>
      </w:r>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будівництва</w:t>
      </w:r>
      <w:proofErr w:type="spellEnd"/>
      <w:r w:rsidR="00F51747" w:rsidRPr="00F66C47">
        <w:rPr>
          <w:rFonts w:ascii="Times New Roman" w:hAnsi="Times New Roman" w:cs="Times New Roman"/>
          <w:sz w:val="28"/>
          <w:szCs w:val="28"/>
        </w:rPr>
        <w:t xml:space="preserve">, яке проводиться </w:t>
      </w:r>
      <w:proofErr w:type="spellStart"/>
      <w:r w:rsidR="00F51747" w:rsidRPr="00F66C47">
        <w:rPr>
          <w:rFonts w:ascii="Times New Roman" w:hAnsi="Times New Roman" w:cs="Times New Roman"/>
          <w:sz w:val="28"/>
          <w:szCs w:val="28"/>
        </w:rPr>
        <w:t>з</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порушенням</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містобудівної</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документації</w:t>
      </w:r>
      <w:proofErr w:type="spellEnd"/>
      <w:r>
        <w:rPr>
          <w:rFonts w:ascii="Times New Roman" w:hAnsi="Times New Roman" w:cs="Times New Roman"/>
          <w:sz w:val="28"/>
          <w:szCs w:val="28"/>
          <w:lang w:val="uk-UA"/>
        </w:rPr>
        <w:t>.</w:t>
      </w:r>
    </w:p>
    <w:p w:rsidR="00F51747" w:rsidRDefault="00F51747" w:rsidP="00F66C47">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 </w:t>
      </w:r>
      <w:proofErr w:type="spellStart"/>
      <w:r>
        <w:rPr>
          <w:rFonts w:ascii="Times New Roman" w:hAnsi="Times New Roman" w:cs="Times New Roman"/>
          <w:sz w:val="28"/>
          <w:szCs w:val="28"/>
        </w:rPr>
        <w:t>хід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даного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доповісти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засіданні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виконкому</w:t>
      </w:r>
      <w:proofErr w:type="spellEnd"/>
      <w:r>
        <w:rPr>
          <w:rFonts w:ascii="Times New Roman" w:hAnsi="Times New Roman" w:cs="Times New Roman"/>
          <w:sz w:val="28"/>
          <w:szCs w:val="28"/>
        </w:rPr>
        <w:t xml:space="preserve"> у </w:t>
      </w:r>
      <w:proofErr w:type="spellStart"/>
      <w:r w:rsidR="00014138">
        <w:rPr>
          <w:rFonts w:ascii="Times New Roman" w:hAnsi="Times New Roman" w:cs="Times New Roman"/>
          <w:sz w:val="28"/>
          <w:szCs w:val="28"/>
          <w:lang w:val="uk-UA"/>
        </w:rPr>
        <w:t>квытны</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201</w:t>
      </w:r>
      <w:r w:rsidR="00014138">
        <w:rPr>
          <w:rFonts w:ascii="Times New Roman" w:hAnsi="Times New Roman" w:cs="Times New Roman"/>
          <w:sz w:val="28"/>
          <w:szCs w:val="28"/>
          <w:lang w:val="uk-UA"/>
        </w:rPr>
        <w:t>8</w:t>
      </w:r>
      <w:r>
        <w:rPr>
          <w:rFonts w:ascii="Times New Roman" w:hAnsi="Times New Roman" w:cs="Times New Roman"/>
          <w:sz w:val="28"/>
          <w:szCs w:val="28"/>
        </w:rPr>
        <w:t xml:space="preserve"> року.</w:t>
      </w:r>
    </w:p>
    <w:p w:rsidR="00F51747" w:rsidRPr="00F66C47" w:rsidRDefault="00F51747" w:rsidP="00F66C47">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 за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даного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покласти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секретаря </w:t>
      </w:r>
      <w:proofErr w:type="spellStart"/>
      <w:r>
        <w:rPr>
          <w:rFonts w:ascii="Times New Roman" w:hAnsi="Times New Roman" w:cs="Times New Roman"/>
          <w:sz w:val="28"/>
          <w:szCs w:val="28"/>
        </w:rPr>
        <w:t>виконкому</w:t>
      </w:r>
      <w:proofErr w:type="spellEnd"/>
      <w:r>
        <w:rPr>
          <w:rFonts w:ascii="Times New Roman" w:hAnsi="Times New Roman" w:cs="Times New Roman"/>
          <w:sz w:val="28"/>
          <w:szCs w:val="28"/>
          <w:lang w:val="uk-UA"/>
        </w:rPr>
        <w:t>, О. Казмірчук.</w:t>
      </w:r>
    </w:p>
    <w:p w:rsidR="00F66C47" w:rsidRDefault="00F66C47" w:rsidP="00F51747">
      <w:pPr>
        <w:spacing w:after="0"/>
        <w:jc w:val="both"/>
        <w:rPr>
          <w:rFonts w:ascii="Times New Roman" w:hAnsi="Times New Roman" w:cs="Times New Roman"/>
          <w:b/>
          <w:i/>
          <w:sz w:val="28"/>
          <w:szCs w:val="28"/>
          <w:lang w:val="uk-UA"/>
        </w:rPr>
      </w:pPr>
    </w:p>
    <w:p w:rsidR="00F51747" w:rsidRDefault="00F51747" w:rsidP="00F51747">
      <w:pPr>
        <w:spacing w:after="0"/>
        <w:jc w:val="both"/>
        <w:rPr>
          <w:rFonts w:ascii="Times New Roman" w:hAnsi="Times New Roman" w:cs="Times New Roman"/>
          <w:b/>
          <w:i/>
          <w:sz w:val="28"/>
          <w:szCs w:val="28"/>
          <w:lang w:val="uk-UA"/>
        </w:rPr>
      </w:pPr>
      <w:r w:rsidRPr="00F05373">
        <w:rPr>
          <w:rFonts w:ascii="Times New Roman" w:hAnsi="Times New Roman" w:cs="Times New Roman"/>
          <w:b/>
          <w:i/>
          <w:sz w:val="28"/>
          <w:szCs w:val="28"/>
        </w:rPr>
        <w:t>Сільський голова</w:t>
      </w:r>
      <w:r w:rsidRPr="00F05373">
        <w:rPr>
          <w:rFonts w:ascii="Times New Roman" w:hAnsi="Times New Roman" w:cs="Times New Roman"/>
          <w:b/>
          <w:i/>
          <w:sz w:val="28"/>
          <w:szCs w:val="28"/>
        </w:rPr>
        <w:tab/>
      </w:r>
      <w:r w:rsidRPr="00F05373">
        <w:rPr>
          <w:rFonts w:ascii="Times New Roman" w:hAnsi="Times New Roman" w:cs="Times New Roman"/>
          <w:b/>
          <w:i/>
          <w:sz w:val="28"/>
          <w:szCs w:val="28"/>
        </w:rPr>
        <w:tab/>
        <w:t xml:space="preserve">                        </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t xml:space="preserve">  </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Т.</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Гончару</w:t>
      </w:r>
      <w:r>
        <w:rPr>
          <w:rFonts w:ascii="Times New Roman" w:hAnsi="Times New Roman" w:cs="Times New Roman"/>
          <w:b/>
          <w:i/>
          <w:sz w:val="28"/>
          <w:szCs w:val="28"/>
          <w:lang w:val="uk-UA"/>
        </w:rPr>
        <w:t>к</w:t>
      </w:r>
    </w:p>
    <w:p w:rsidR="00F51747" w:rsidRDefault="00F51747" w:rsidP="00F51747">
      <w:pPr>
        <w:spacing w:after="0"/>
        <w:jc w:val="center"/>
        <w:rPr>
          <w:rFonts w:ascii="Times New Roman" w:hAnsi="Times New Roman" w:cs="Times New Roman"/>
          <w:b/>
          <w:sz w:val="28"/>
          <w:szCs w:val="28"/>
          <w:lang w:val="uk-UA"/>
        </w:rPr>
      </w:pPr>
    </w:p>
    <w:p w:rsidR="00014138" w:rsidRDefault="00014138" w:rsidP="00F51747">
      <w:pPr>
        <w:spacing w:after="0"/>
        <w:jc w:val="center"/>
        <w:rPr>
          <w:rFonts w:ascii="Times New Roman" w:hAnsi="Times New Roman" w:cs="Times New Roman"/>
          <w:b/>
          <w:sz w:val="28"/>
          <w:szCs w:val="28"/>
          <w:lang w:val="uk-UA"/>
        </w:rPr>
      </w:pPr>
    </w:p>
    <w:p w:rsidR="00014138" w:rsidRDefault="00014138" w:rsidP="00F51747">
      <w:pPr>
        <w:spacing w:after="0"/>
        <w:jc w:val="center"/>
        <w:rPr>
          <w:rFonts w:ascii="Times New Roman" w:hAnsi="Times New Roman" w:cs="Times New Roman"/>
          <w:b/>
          <w:sz w:val="28"/>
          <w:szCs w:val="28"/>
          <w:lang w:val="uk-UA"/>
        </w:rPr>
      </w:pPr>
    </w:p>
    <w:p w:rsidR="00F51747" w:rsidRDefault="00F51747" w:rsidP="004A7372">
      <w:pPr>
        <w:pStyle w:val="a7"/>
        <w:shd w:val="clear" w:color="auto" w:fill="FFFFFF"/>
        <w:spacing w:before="0" w:beforeAutospacing="0" w:after="0" w:afterAutospacing="0" w:line="365" w:lineRule="atLeast"/>
        <w:ind w:firstLine="851"/>
        <w:jc w:val="center"/>
        <w:rPr>
          <w:b/>
          <w:bCs/>
          <w:i/>
          <w:sz w:val="28"/>
          <w:szCs w:val="28"/>
          <w:lang w:val="uk-UA"/>
        </w:rPr>
      </w:pPr>
      <w:proofErr w:type="spellStart"/>
      <w:r w:rsidRPr="00180465">
        <w:rPr>
          <w:b/>
          <w:bCs/>
          <w:i/>
          <w:sz w:val="28"/>
          <w:szCs w:val="28"/>
        </w:rPr>
        <w:lastRenderedPageBreak/>
        <w:t>Інформаці</w:t>
      </w:r>
      <w:r w:rsidRPr="00180465">
        <w:rPr>
          <w:b/>
          <w:bCs/>
          <w:i/>
          <w:sz w:val="28"/>
          <w:szCs w:val="28"/>
          <w:lang w:val="uk-UA"/>
        </w:rPr>
        <w:t>йна</w:t>
      </w:r>
      <w:proofErr w:type="spellEnd"/>
      <w:r w:rsidRPr="00180465">
        <w:rPr>
          <w:b/>
          <w:bCs/>
          <w:i/>
          <w:sz w:val="28"/>
          <w:szCs w:val="28"/>
          <w:lang w:val="uk-UA"/>
        </w:rPr>
        <w:t xml:space="preserve"> довідка</w:t>
      </w:r>
    </w:p>
    <w:p w:rsidR="00F51747" w:rsidRDefault="00F51747" w:rsidP="004A7372">
      <w:pPr>
        <w:pStyle w:val="a7"/>
        <w:shd w:val="clear" w:color="auto" w:fill="FFFFFF"/>
        <w:spacing w:before="0" w:beforeAutospacing="0" w:after="0" w:afterAutospacing="0" w:line="365" w:lineRule="atLeast"/>
        <w:ind w:firstLine="851"/>
        <w:jc w:val="center"/>
        <w:rPr>
          <w:b/>
          <w:i/>
          <w:sz w:val="28"/>
          <w:szCs w:val="28"/>
          <w:lang w:val="uk-UA"/>
        </w:rPr>
      </w:pPr>
      <w:r>
        <w:rPr>
          <w:b/>
          <w:i/>
          <w:sz w:val="28"/>
          <w:szCs w:val="28"/>
          <w:lang w:val="uk-UA"/>
        </w:rPr>
        <w:t>п</w:t>
      </w:r>
      <w:proofErr w:type="spellStart"/>
      <w:r>
        <w:rPr>
          <w:b/>
          <w:i/>
          <w:sz w:val="28"/>
          <w:szCs w:val="28"/>
        </w:rPr>
        <w:t>ро</w:t>
      </w:r>
      <w:proofErr w:type="spellEnd"/>
      <w:r>
        <w:rPr>
          <w:b/>
          <w:i/>
          <w:sz w:val="28"/>
          <w:szCs w:val="28"/>
        </w:rPr>
        <w:t xml:space="preserve"> </w:t>
      </w:r>
      <w:proofErr w:type="spellStart"/>
      <w:r>
        <w:rPr>
          <w:b/>
          <w:i/>
          <w:sz w:val="28"/>
          <w:szCs w:val="28"/>
        </w:rPr>
        <w:t>виконання</w:t>
      </w:r>
      <w:proofErr w:type="spellEnd"/>
      <w:r>
        <w:rPr>
          <w:b/>
          <w:i/>
          <w:sz w:val="28"/>
          <w:szCs w:val="28"/>
        </w:rPr>
        <w:t xml:space="preserve"> </w:t>
      </w:r>
      <w:r>
        <w:rPr>
          <w:b/>
          <w:i/>
          <w:sz w:val="28"/>
          <w:szCs w:val="28"/>
          <w:lang w:val="uk-UA"/>
        </w:rPr>
        <w:t xml:space="preserve">делегованих повноважень органів </w:t>
      </w:r>
    </w:p>
    <w:p w:rsidR="00F51747" w:rsidRPr="00EE1ACA" w:rsidRDefault="00F51747" w:rsidP="004A7372">
      <w:pPr>
        <w:pStyle w:val="a7"/>
        <w:shd w:val="clear" w:color="auto" w:fill="FFFFFF"/>
        <w:spacing w:before="0" w:beforeAutospacing="0" w:after="0" w:afterAutospacing="0" w:line="365" w:lineRule="atLeast"/>
        <w:ind w:firstLine="851"/>
        <w:jc w:val="center"/>
        <w:rPr>
          <w:i/>
          <w:sz w:val="28"/>
          <w:szCs w:val="28"/>
          <w:lang w:val="uk-UA"/>
        </w:rPr>
      </w:pPr>
      <w:r>
        <w:rPr>
          <w:b/>
          <w:i/>
          <w:sz w:val="28"/>
          <w:szCs w:val="28"/>
          <w:lang w:val="uk-UA"/>
        </w:rPr>
        <w:t xml:space="preserve">виконавчої влади у галузі будівництва </w:t>
      </w:r>
    </w:p>
    <w:p w:rsidR="00F51747" w:rsidRPr="004A7372" w:rsidRDefault="00F51747" w:rsidP="004A7372">
      <w:pPr>
        <w:spacing w:after="0"/>
        <w:rPr>
          <w:rStyle w:val="apple-converted-space"/>
          <w:rFonts w:ascii="Times New Roman" w:hAnsi="Times New Roman" w:cs="Times New Roman"/>
          <w:color w:val="000000"/>
          <w:sz w:val="16"/>
          <w:szCs w:val="16"/>
          <w:shd w:val="clear" w:color="auto" w:fill="FFFFFF"/>
          <w:lang w:val="uk-UA"/>
        </w:rPr>
      </w:pPr>
      <w:r>
        <w:rPr>
          <w:rStyle w:val="apple-converted-space"/>
          <w:rFonts w:ascii="Trebuchet MS" w:hAnsi="Trebuchet MS"/>
          <w:color w:val="000000"/>
          <w:sz w:val="25"/>
          <w:szCs w:val="25"/>
          <w:shd w:val="clear" w:color="auto" w:fill="FFFFFF"/>
        </w:rPr>
        <w:t> </w:t>
      </w:r>
    </w:p>
    <w:p w:rsidR="00721206" w:rsidRPr="00B76151" w:rsidRDefault="006508BB" w:rsidP="006508BB">
      <w:pPr>
        <w:spacing w:after="0"/>
        <w:ind w:firstLine="567"/>
        <w:jc w:val="both"/>
        <w:rPr>
          <w:rFonts w:ascii="Times New Roman" w:hAnsi="Times New Roman" w:cs="Times New Roman"/>
          <w:sz w:val="24"/>
          <w:szCs w:val="24"/>
          <w:lang w:val="uk-UA"/>
        </w:rPr>
      </w:pPr>
      <w:r w:rsidRPr="00B76151">
        <w:rPr>
          <w:rFonts w:ascii="Times New Roman" w:hAnsi="Times New Roman" w:cs="Times New Roman"/>
          <w:sz w:val="24"/>
          <w:szCs w:val="24"/>
          <w:lang w:val="uk-UA"/>
        </w:rPr>
        <w:t>Територія</w:t>
      </w:r>
      <w:r w:rsidR="00721206" w:rsidRPr="00B76151">
        <w:rPr>
          <w:rFonts w:ascii="Times New Roman" w:hAnsi="Times New Roman" w:cs="Times New Roman"/>
          <w:sz w:val="24"/>
          <w:szCs w:val="24"/>
          <w:lang w:val="uk-UA"/>
        </w:rPr>
        <w:t xml:space="preserve"> Білокриницької </w:t>
      </w:r>
      <w:r w:rsidRPr="00B76151">
        <w:rPr>
          <w:rFonts w:ascii="Times New Roman" w:hAnsi="Times New Roman" w:cs="Times New Roman"/>
          <w:sz w:val="24"/>
          <w:szCs w:val="24"/>
          <w:lang w:val="uk-UA"/>
        </w:rPr>
        <w:t xml:space="preserve">сільської ради </w:t>
      </w:r>
      <w:r w:rsidR="00721206" w:rsidRPr="00B76151">
        <w:rPr>
          <w:rFonts w:ascii="Times New Roman" w:hAnsi="Times New Roman" w:cs="Times New Roman"/>
          <w:sz w:val="24"/>
          <w:szCs w:val="24"/>
          <w:lang w:val="uk-UA"/>
        </w:rPr>
        <w:t xml:space="preserve">має досить зручне географічне розташування, а тому </w:t>
      </w:r>
      <w:r w:rsidRPr="00B76151">
        <w:rPr>
          <w:rFonts w:ascii="Times New Roman" w:hAnsi="Times New Roman" w:cs="Times New Roman"/>
          <w:sz w:val="24"/>
          <w:szCs w:val="24"/>
          <w:lang w:val="uk-UA"/>
        </w:rPr>
        <w:t xml:space="preserve">з кожним роком </w:t>
      </w:r>
      <w:r w:rsidR="00721206" w:rsidRPr="00B76151">
        <w:rPr>
          <w:rFonts w:ascii="Times New Roman" w:hAnsi="Times New Roman" w:cs="Times New Roman"/>
          <w:sz w:val="24"/>
          <w:szCs w:val="24"/>
          <w:lang w:val="uk-UA"/>
        </w:rPr>
        <w:t>збільшується показник</w:t>
      </w:r>
      <w:r w:rsidRPr="00B76151">
        <w:rPr>
          <w:rFonts w:ascii="Times New Roman" w:hAnsi="Times New Roman" w:cs="Times New Roman"/>
          <w:sz w:val="24"/>
          <w:szCs w:val="24"/>
          <w:lang w:val="uk-UA"/>
        </w:rPr>
        <w:t xml:space="preserve"> нов</w:t>
      </w:r>
      <w:r w:rsidR="00721206" w:rsidRPr="00B76151">
        <w:rPr>
          <w:rFonts w:ascii="Times New Roman" w:hAnsi="Times New Roman" w:cs="Times New Roman"/>
          <w:sz w:val="24"/>
          <w:szCs w:val="24"/>
          <w:lang w:val="uk-UA"/>
        </w:rPr>
        <w:t>ого</w:t>
      </w:r>
      <w:r w:rsidRPr="00B76151">
        <w:rPr>
          <w:rFonts w:ascii="Times New Roman" w:hAnsi="Times New Roman" w:cs="Times New Roman"/>
          <w:sz w:val="24"/>
          <w:szCs w:val="24"/>
          <w:lang w:val="uk-UA"/>
        </w:rPr>
        <w:t xml:space="preserve"> будівництв</w:t>
      </w:r>
      <w:r w:rsidR="00721206" w:rsidRPr="00B76151">
        <w:rPr>
          <w:rFonts w:ascii="Times New Roman" w:hAnsi="Times New Roman" w:cs="Times New Roman"/>
          <w:sz w:val="24"/>
          <w:szCs w:val="24"/>
          <w:lang w:val="uk-UA"/>
        </w:rPr>
        <w:t>а,</w:t>
      </w:r>
      <w:r w:rsidRPr="00B76151">
        <w:rPr>
          <w:rFonts w:ascii="Times New Roman" w:hAnsi="Times New Roman" w:cs="Times New Roman"/>
          <w:sz w:val="24"/>
          <w:szCs w:val="24"/>
          <w:lang w:val="uk-UA"/>
        </w:rPr>
        <w:t xml:space="preserve"> реконструкці</w:t>
      </w:r>
      <w:r w:rsidR="00721206" w:rsidRPr="00B76151">
        <w:rPr>
          <w:rFonts w:ascii="Times New Roman" w:hAnsi="Times New Roman" w:cs="Times New Roman"/>
          <w:sz w:val="24"/>
          <w:szCs w:val="24"/>
          <w:lang w:val="uk-UA"/>
        </w:rPr>
        <w:t>ї</w:t>
      </w:r>
      <w:r w:rsidRPr="00B76151">
        <w:rPr>
          <w:rFonts w:ascii="Times New Roman" w:hAnsi="Times New Roman" w:cs="Times New Roman"/>
          <w:sz w:val="24"/>
          <w:szCs w:val="24"/>
          <w:lang w:val="uk-UA"/>
        </w:rPr>
        <w:t xml:space="preserve"> існуючих </w:t>
      </w:r>
      <w:r w:rsidR="00721206" w:rsidRPr="00B76151">
        <w:rPr>
          <w:rFonts w:ascii="Times New Roman" w:hAnsi="Times New Roman" w:cs="Times New Roman"/>
          <w:sz w:val="24"/>
          <w:szCs w:val="24"/>
          <w:lang w:val="uk-UA"/>
        </w:rPr>
        <w:t xml:space="preserve">житлових та садових будинків, інших </w:t>
      </w:r>
      <w:r w:rsidRPr="00B76151">
        <w:rPr>
          <w:rFonts w:ascii="Times New Roman" w:hAnsi="Times New Roman" w:cs="Times New Roman"/>
          <w:sz w:val="24"/>
          <w:szCs w:val="24"/>
          <w:lang w:val="uk-UA"/>
        </w:rPr>
        <w:t>об’єктів</w:t>
      </w:r>
      <w:r w:rsidR="00721206" w:rsidRPr="00B76151">
        <w:rPr>
          <w:rFonts w:ascii="Times New Roman" w:hAnsi="Times New Roman" w:cs="Times New Roman"/>
          <w:sz w:val="24"/>
          <w:szCs w:val="24"/>
          <w:lang w:val="uk-UA"/>
        </w:rPr>
        <w:t xml:space="preserve"> соціально-культурної та промислової сфери.</w:t>
      </w:r>
    </w:p>
    <w:p w:rsidR="00721206" w:rsidRPr="00B76151" w:rsidRDefault="00721206" w:rsidP="00721206">
      <w:pPr>
        <w:spacing w:after="0"/>
        <w:ind w:firstLine="567"/>
        <w:jc w:val="both"/>
        <w:rPr>
          <w:rFonts w:ascii="Times New Roman" w:hAnsi="Times New Roman" w:cs="Times New Roman"/>
          <w:sz w:val="24"/>
          <w:szCs w:val="24"/>
          <w:lang w:val="uk-UA"/>
        </w:rPr>
      </w:pPr>
      <w:r w:rsidRPr="00B76151">
        <w:rPr>
          <w:rFonts w:ascii="Times New Roman" w:hAnsi="Times New Roman" w:cs="Times New Roman"/>
          <w:sz w:val="24"/>
          <w:szCs w:val="24"/>
          <w:lang w:val="uk-UA"/>
        </w:rPr>
        <w:t>Орган місцевої влади з метою недопущення порушень чинного законодавства веде</w:t>
      </w:r>
      <w:r w:rsidR="006508BB" w:rsidRPr="00B76151">
        <w:rPr>
          <w:rFonts w:ascii="Times New Roman" w:hAnsi="Times New Roman" w:cs="Times New Roman"/>
          <w:sz w:val="24"/>
          <w:szCs w:val="24"/>
          <w:lang w:val="uk-UA"/>
        </w:rPr>
        <w:t xml:space="preserve"> постійний контроль щодо додержання земельного та природоохоронного законодавства мешканцями сіл, контроль за використанням земель та їх призначенням, за станом забудови сіл сільської ради. </w:t>
      </w:r>
    </w:p>
    <w:p w:rsidR="00583763" w:rsidRPr="00B76151" w:rsidRDefault="00721206" w:rsidP="00721206">
      <w:pPr>
        <w:spacing w:after="0"/>
        <w:ind w:firstLine="567"/>
        <w:jc w:val="both"/>
        <w:rPr>
          <w:rFonts w:ascii="Times New Roman" w:hAnsi="Times New Roman" w:cs="Times New Roman"/>
          <w:sz w:val="24"/>
          <w:szCs w:val="24"/>
          <w:lang w:val="uk-UA"/>
        </w:rPr>
      </w:pPr>
      <w:r w:rsidRPr="00B76151">
        <w:rPr>
          <w:rFonts w:ascii="Times New Roman" w:hAnsi="Times New Roman" w:cs="Times New Roman"/>
          <w:sz w:val="24"/>
          <w:szCs w:val="24"/>
          <w:lang w:val="uk-UA"/>
        </w:rPr>
        <w:t>Зокрема, в</w:t>
      </w:r>
      <w:r w:rsidR="00583763" w:rsidRPr="00B76151">
        <w:rPr>
          <w:rFonts w:ascii="Times New Roman" w:hAnsi="Times New Roman" w:cs="Times New Roman"/>
          <w:sz w:val="24"/>
          <w:szCs w:val="24"/>
          <w:lang w:val="uk-UA"/>
        </w:rPr>
        <w:t>иконавчий комітет Білокриницької сільської ради приділяє значну увагу виконанн</w:t>
      </w:r>
      <w:r w:rsidR="006508BB" w:rsidRPr="00B76151">
        <w:rPr>
          <w:rFonts w:ascii="Times New Roman" w:hAnsi="Times New Roman" w:cs="Times New Roman"/>
          <w:sz w:val="24"/>
          <w:szCs w:val="24"/>
          <w:lang w:val="uk-UA"/>
        </w:rPr>
        <w:t>ю</w:t>
      </w:r>
      <w:r w:rsidR="00583763" w:rsidRPr="00B76151">
        <w:rPr>
          <w:rFonts w:ascii="Times New Roman" w:hAnsi="Times New Roman" w:cs="Times New Roman"/>
          <w:sz w:val="24"/>
          <w:szCs w:val="24"/>
          <w:lang w:val="uk-UA"/>
        </w:rPr>
        <w:t xml:space="preserve"> делегованих по</w:t>
      </w:r>
      <w:r w:rsidR="00014138" w:rsidRPr="00B76151">
        <w:rPr>
          <w:rFonts w:ascii="Times New Roman" w:hAnsi="Times New Roman" w:cs="Times New Roman"/>
          <w:sz w:val="24"/>
          <w:szCs w:val="24"/>
          <w:lang w:val="uk-UA"/>
        </w:rPr>
        <w:t xml:space="preserve">вноважень у галузі будівництва., зокрема </w:t>
      </w:r>
      <w:r w:rsidR="00583763" w:rsidRPr="00B76151">
        <w:rPr>
          <w:rFonts w:ascii="Times New Roman" w:hAnsi="Times New Roman" w:cs="Times New Roman"/>
          <w:sz w:val="24"/>
          <w:szCs w:val="24"/>
          <w:lang w:val="uk-UA"/>
        </w:rPr>
        <w:t xml:space="preserve">ст. 31 Закону України «Про місцеве самоврядування в Україні», </w:t>
      </w:r>
      <w:r w:rsidR="00014138" w:rsidRPr="00B76151">
        <w:rPr>
          <w:rFonts w:ascii="Times New Roman" w:hAnsi="Times New Roman" w:cs="Times New Roman"/>
          <w:sz w:val="24"/>
          <w:szCs w:val="24"/>
          <w:lang w:val="uk-UA"/>
        </w:rPr>
        <w:t xml:space="preserve">а також </w:t>
      </w:r>
      <w:r w:rsidR="00583763" w:rsidRPr="00B76151">
        <w:rPr>
          <w:rFonts w:ascii="Times New Roman" w:hAnsi="Times New Roman" w:cs="Times New Roman"/>
          <w:sz w:val="24"/>
          <w:szCs w:val="24"/>
          <w:lang w:val="uk-UA"/>
        </w:rPr>
        <w:t>законів України «Про регулювання містобудівної документації», «Про основи містобудування» інших законодавчих актів, які регулюють процес будівництва на території сільської ради.</w:t>
      </w:r>
    </w:p>
    <w:p w:rsidR="00B76151" w:rsidRPr="00B76151" w:rsidRDefault="00B76151" w:rsidP="00B76151">
      <w:pPr>
        <w:spacing w:after="0"/>
        <w:ind w:firstLine="567"/>
        <w:jc w:val="both"/>
        <w:rPr>
          <w:rFonts w:ascii="Times New Roman" w:hAnsi="Times New Roman" w:cs="Times New Roman"/>
          <w:sz w:val="24"/>
          <w:szCs w:val="24"/>
          <w:lang w:val="uk-UA"/>
        </w:rPr>
      </w:pPr>
      <w:r w:rsidRPr="00B76151">
        <w:rPr>
          <w:rFonts w:ascii="Times New Roman" w:hAnsi="Times New Roman" w:cs="Times New Roman"/>
          <w:sz w:val="24"/>
          <w:szCs w:val="24"/>
          <w:lang w:val="uk-UA"/>
        </w:rPr>
        <w:t xml:space="preserve">З ІІ кварталу 2017 року до Білокриницької сільської ради не надходить інформація стосовно декларацій про готовність об’єктів до експлуатації від фізичних та юридичних осіб та повідомлень про початок виконання будівельних робіт. Такими повноваженнями наділена інспекція ДАБІ в Рівненській. </w:t>
      </w:r>
    </w:p>
    <w:p w:rsidR="00583763" w:rsidRPr="00B76151" w:rsidRDefault="00583763" w:rsidP="00583763">
      <w:pPr>
        <w:spacing w:after="0"/>
        <w:ind w:firstLine="709"/>
        <w:jc w:val="both"/>
        <w:rPr>
          <w:rFonts w:ascii="Times New Roman" w:hAnsi="Times New Roman" w:cs="Times New Roman"/>
          <w:color w:val="000000"/>
          <w:sz w:val="24"/>
          <w:szCs w:val="24"/>
          <w:shd w:val="clear" w:color="auto" w:fill="FFFFFF"/>
          <w:lang w:val="uk-UA"/>
        </w:rPr>
      </w:pPr>
      <w:r w:rsidRPr="00B76151">
        <w:rPr>
          <w:rFonts w:ascii="Times New Roman" w:hAnsi="Times New Roman" w:cs="Times New Roman"/>
          <w:color w:val="000000"/>
          <w:sz w:val="24"/>
          <w:szCs w:val="24"/>
          <w:shd w:val="clear" w:color="auto" w:fill="FFFFFF"/>
          <w:lang w:val="uk-UA"/>
        </w:rPr>
        <w:t>Згідно зі ст. 31 Закону України «Про місцеве самоврядування в Україні»</w:t>
      </w:r>
      <w:r w:rsidRPr="00B76151">
        <w:rPr>
          <w:rFonts w:ascii="Times New Roman" w:hAnsi="Times New Roman" w:cs="Times New Roman"/>
          <w:color w:val="000000"/>
          <w:sz w:val="24"/>
          <w:szCs w:val="24"/>
          <w:shd w:val="clear" w:color="auto" w:fill="FFFFFF"/>
        </w:rPr>
        <w:t> </w:t>
      </w:r>
      <w:r w:rsidRPr="00B76151">
        <w:rPr>
          <w:rFonts w:ascii="Times New Roman" w:hAnsi="Times New Roman" w:cs="Times New Roman"/>
          <w:color w:val="000000"/>
          <w:sz w:val="24"/>
          <w:szCs w:val="24"/>
          <w:shd w:val="clear" w:color="auto" w:fill="FFFFFF"/>
          <w:lang w:val="uk-UA"/>
        </w:rPr>
        <w:t xml:space="preserve"> на засіданнях виконавчого комітету Білокриницької сільської ради згідно плану роботи виконкому на 201</w:t>
      </w:r>
      <w:r w:rsidR="00721206" w:rsidRPr="00B76151">
        <w:rPr>
          <w:rFonts w:ascii="Times New Roman" w:hAnsi="Times New Roman" w:cs="Times New Roman"/>
          <w:color w:val="000000"/>
          <w:sz w:val="24"/>
          <w:szCs w:val="24"/>
          <w:shd w:val="clear" w:color="auto" w:fill="FFFFFF"/>
          <w:lang w:val="uk-UA"/>
        </w:rPr>
        <w:t>8</w:t>
      </w:r>
      <w:r w:rsidRPr="00B76151">
        <w:rPr>
          <w:rFonts w:ascii="Times New Roman" w:hAnsi="Times New Roman" w:cs="Times New Roman"/>
          <w:color w:val="000000"/>
          <w:sz w:val="24"/>
          <w:szCs w:val="24"/>
          <w:shd w:val="clear" w:color="auto" w:fill="FFFFFF"/>
          <w:lang w:val="uk-UA"/>
        </w:rPr>
        <w:t xml:space="preserve"> рік  розглядаються питання та приймаються відповідні рішення щодо надання дозволів жителям сіл на реконструкцію житла, будівництво господарчих споруд прийняття в експлуатацію закінчених будівництвом індивідуальних житлових будинків.</w:t>
      </w:r>
    </w:p>
    <w:p w:rsidR="00583763" w:rsidRPr="00B76151" w:rsidRDefault="00014138" w:rsidP="00014138">
      <w:pPr>
        <w:spacing w:after="0"/>
        <w:ind w:firstLine="709"/>
        <w:jc w:val="both"/>
        <w:rPr>
          <w:rFonts w:ascii="Times New Roman" w:hAnsi="Times New Roman" w:cs="Times New Roman"/>
          <w:color w:val="000000"/>
          <w:sz w:val="24"/>
          <w:szCs w:val="24"/>
          <w:shd w:val="clear" w:color="auto" w:fill="FFFFFF"/>
          <w:lang w:val="uk-UA"/>
        </w:rPr>
      </w:pPr>
      <w:r w:rsidRPr="00B76151">
        <w:rPr>
          <w:rFonts w:ascii="Times New Roman" w:hAnsi="Times New Roman" w:cs="Times New Roman"/>
          <w:color w:val="000000"/>
          <w:sz w:val="24"/>
          <w:szCs w:val="24"/>
          <w:shd w:val="clear" w:color="auto" w:fill="FFFFFF"/>
          <w:lang w:val="uk-UA"/>
        </w:rPr>
        <w:t>П</w:t>
      </w:r>
      <w:r w:rsidR="00583763" w:rsidRPr="00B76151">
        <w:rPr>
          <w:rFonts w:ascii="Times New Roman" w:hAnsi="Times New Roman" w:cs="Times New Roman"/>
          <w:color w:val="000000"/>
          <w:sz w:val="24"/>
          <w:szCs w:val="24"/>
          <w:shd w:val="clear" w:color="auto" w:fill="FFFFFF"/>
          <w:lang w:val="uk-UA"/>
        </w:rPr>
        <w:t xml:space="preserve">ротягом </w:t>
      </w:r>
      <w:r w:rsidRPr="00B76151">
        <w:rPr>
          <w:rFonts w:ascii="Times New Roman" w:hAnsi="Times New Roman" w:cs="Times New Roman"/>
          <w:color w:val="000000"/>
          <w:sz w:val="24"/>
          <w:szCs w:val="24"/>
          <w:shd w:val="clear" w:color="auto" w:fill="FFFFFF"/>
          <w:lang w:val="uk-UA"/>
        </w:rPr>
        <w:t xml:space="preserve">І кварталу </w:t>
      </w:r>
      <w:r w:rsidR="00583763" w:rsidRPr="00B76151">
        <w:rPr>
          <w:rFonts w:ascii="Times New Roman" w:hAnsi="Times New Roman" w:cs="Times New Roman"/>
          <w:color w:val="000000"/>
          <w:sz w:val="24"/>
          <w:szCs w:val="24"/>
          <w:shd w:val="clear" w:color="auto" w:fill="FFFFFF"/>
          <w:lang w:val="uk-UA"/>
        </w:rPr>
        <w:t>201</w:t>
      </w:r>
      <w:r w:rsidR="00721206" w:rsidRPr="00B76151">
        <w:rPr>
          <w:rFonts w:ascii="Times New Roman" w:hAnsi="Times New Roman" w:cs="Times New Roman"/>
          <w:color w:val="000000"/>
          <w:sz w:val="24"/>
          <w:szCs w:val="24"/>
          <w:shd w:val="clear" w:color="auto" w:fill="FFFFFF"/>
          <w:lang w:val="uk-UA"/>
        </w:rPr>
        <w:t>8</w:t>
      </w:r>
      <w:r w:rsidRPr="00B76151">
        <w:rPr>
          <w:rFonts w:ascii="Times New Roman" w:hAnsi="Times New Roman" w:cs="Times New Roman"/>
          <w:color w:val="000000"/>
          <w:sz w:val="24"/>
          <w:szCs w:val="24"/>
          <w:shd w:val="clear" w:color="auto" w:fill="FFFFFF"/>
          <w:lang w:val="uk-UA"/>
        </w:rPr>
        <w:t xml:space="preserve"> </w:t>
      </w:r>
      <w:r w:rsidR="00583763" w:rsidRPr="00B76151">
        <w:rPr>
          <w:rFonts w:ascii="Times New Roman" w:hAnsi="Times New Roman" w:cs="Times New Roman"/>
          <w:color w:val="000000"/>
          <w:sz w:val="24"/>
          <w:szCs w:val="24"/>
          <w:shd w:val="clear" w:color="auto" w:fill="FFFFFF"/>
          <w:lang w:val="uk-UA"/>
        </w:rPr>
        <w:t xml:space="preserve">року </w:t>
      </w:r>
      <w:r w:rsidR="00721206" w:rsidRPr="00B76151">
        <w:rPr>
          <w:rFonts w:ascii="Times New Roman" w:hAnsi="Times New Roman" w:cs="Times New Roman"/>
          <w:color w:val="000000"/>
          <w:sz w:val="24"/>
          <w:szCs w:val="24"/>
          <w:shd w:val="clear" w:color="auto" w:fill="FFFFFF"/>
          <w:lang w:val="uk-UA"/>
        </w:rPr>
        <w:t>видано</w:t>
      </w:r>
      <w:r w:rsidR="00583763" w:rsidRPr="00B76151">
        <w:rPr>
          <w:rFonts w:ascii="Times New Roman" w:hAnsi="Times New Roman" w:cs="Times New Roman"/>
          <w:color w:val="000000"/>
          <w:sz w:val="24"/>
          <w:szCs w:val="24"/>
          <w:shd w:val="clear" w:color="auto" w:fill="FFFFFF"/>
          <w:lang w:val="uk-UA"/>
        </w:rPr>
        <w:t>:</w:t>
      </w:r>
    </w:p>
    <w:p w:rsidR="00721206" w:rsidRPr="00B76151" w:rsidRDefault="00014138" w:rsidP="00721206">
      <w:pPr>
        <w:pStyle w:val="a6"/>
        <w:numPr>
          <w:ilvl w:val="0"/>
          <w:numId w:val="2"/>
        </w:numPr>
        <w:spacing w:after="0"/>
        <w:jc w:val="both"/>
        <w:rPr>
          <w:rFonts w:ascii="Times New Roman" w:hAnsi="Times New Roman" w:cs="Times New Roman"/>
          <w:sz w:val="24"/>
          <w:szCs w:val="24"/>
          <w:lang w:val="uk-UA"/>
        </w:rPr>
      </w:pPr>
      <w:r w:rsidRPr="00B76151">
        <w:rPr>
          <w:rFonts w:ascii="Times New Roman" w:hAnsi="Times New Roman" w:cs="Times New Roman"/>
          <w:color w:val="000000"/>
          <w:sz w:val="24"/>
          <w:szCs w:val="24"/>
          <w:shd w:val="clear" w:color="auto" w:fill="FFFFFF"/>
          <w:lang w:val="uk-UA"/>
        </w:rPr>
        <w:t>10 рішень</w:t>
      </w:r>
      <w:r w:rsidR="00583763" w:rsidRPr="00B76151">
        <w:rPr>
          <w:rFonts w:ascii="Times New Roman" w:hAnsi="Times New Roman" w:cs="Times New Roman"/>
          <w:color w:val="000000"/>
          <w:sz w:val="24"/>
          <w:szCs w:val="24"/>
          <w:shd w:val="clear" w:color="auto" w:fill="FFFFFF"/>
          <w:lang w:val="uk-UA"/>
        </w:rPr>
        <w:t xml:space="preserve"> щодо надання дозволу на переведення садового будинку у житловий.</w:t>
      </w:r>
    </w:p>
    <w:p w:rsidR="00583763" w:rsidRPr="00B76151" w:rsidRDefault="00721206" w:rsidP="00721206">
      <w:pPr>
        <w:pStyle w:val="a6"/>
        <w:numPr>
          <w:ilvl w:val="0"/>
          <w:numId w:val="2"/>
        </w:numPr>
        <w:spacing w:after="0"/>
        <w:jc w:val="both"/>
        <w:rPr>
          <w:rFonts w:ascii="Times New Roman" w:hAnsi="Times New Roman" w:cs="Times New Roman"/>
          <w:sz w:val="24"/>
          <w:szCs w:val="24"/>
          <w:lang w:val="uk-UA"/>
        </w:rPr>
      </w:pPr>
      <w:r w:rsidRPr="00B76151">
        <w:rPr>
          <w:rFonts w:ascii="Times New Roman" w:hAnsi="Times New Roman" w:cs="Times New Roman"/>
          <w:sz w:val="24"/>
          <w:szCs w:val="24"/>
          <w:lang w:val="uk-UA"/>
        </w:rPr>
        <w:t>16 рішень</w:t>
      </w:r>
      <w:r w:rsidR="00583763" w:rsidRPr="00B76151">
        <w:rPr>
          <w:rFonts w:ascii="Times New Roman" w:hAnsi="Times New Roman" w:cs="Times New Roman"/>
          <w:sz w:val="24"/>
          <w:szCs w:val="24"/>
          <w:lang w:val="uk-UA"/>
        </w:rPr>
        <w:t xml:space="preserve"> щодо присвоєння поштових адрес на</w:t>
      </w:r>
      <w:r w:rsidR="00014138" w:rsidRPr="00B76151">
        <w:rPr>
          <w:rFonts w:ascii="Times New Roman" w:hAnsi="Times New Roman" w:cs="Times New Roman"/>
          <w:sz w:val="24"/>
          <w:szCs w:val="24"/>
          <w:lang w:val="uk-UA"/>
        </w:rPr>
        <w:t xml:space="preserve"> земельні ділянки,  житлові та садові будинки. </w:t>
      </w:r>
    </w:p>
    <w:p w:rsidR="004A7372" w:rsidRPr="00B76151" w:rsidRDefault="004A7372" w:rsidP="00583763">
      <w:pPr>
        <w:spacing w:after="0"/>
        <w:ind w:firstLine="709"/>
        <w:jc w:val="both"/>
        <w:rPr>
          <w:rFonts w:ascii="Times New Roman" w:hAnsi="Times New Roman" w:cs="Times New Roman"/>
          <w:sz w:val="24"/>
          <w:szCs w:val="24"/>
          <w:shd w:val="clear" w:color="auto" w:fill="FFFFFF"/>
          <w:lang w:val="uk-UA"/>
        </w:rPr>
      </w:pPr>
      <w:r w:rsidRPr="00B76151">
        <w:rPr>
          <w:rFonts w:ascii="Times New Roman" w:hAnsi="Times New Roman" w:cs="Times New Roman"/>
          <w:sz w:val="24"/>
          <w:szCs w:val="24"/>
          <w:lang w:val="uk-UA"/>
        </w:rPr>
        <w:t xml:space="preserve">Відповідно до Порядку пайової участі замовників у розвитку інженерно-транспортної і соціальної інфраструктури сіл Білокриницької ради, затвердженого </w:t>
      </w:r>
      <w:r w:rsidR="00B76151">
        <w:rPr>
          <w:rFonts w:ascii="Times New Roman" w:hAnsi="Times New Roman" w:cs="Times New Roman"/>
          <w:sz w:val="24"/>
          <w:szCs w:val="24"/>
          <w:lang w:val="uk-UA"/>
        </w:rPr>
        <w:t xml:space="preserve">сесією </w:t>
      </w:r>
      <w:r w:rsidRPr="00B76151">
        <w:rPr>
          <w:rFonts w:ascii="Times New Roman" w:hAnsi="Times New Roman" w:cs="Times New Roman"/>
          <w:sz w:val="24"/>
          <w:szCs w:val="24"/>
          <w:lang w:val="uk-UA"/>
        </w:rPr>
        <w:t>сільською радою у 2013 році, договор</w:t>
      </w:r>
      <w:r w:rsidR="00014138" w:rsidRPr="00B76151">
        <w:rPr>
          <w:rFonts w:ascii="Times New Roman" w:hAnsi="Times New Roman" w:cs="Times New Roman"/>
          <w:sz w:val="24"/>
          <w:szCs w:val="24"/>
          <w:lang w:val="uk-UA"/>
        </w:rPr>
        <w:t>ів</w:t>
      </w:r>
      <w:r w:rsidRPr="00B76151">
        <w:rPr>
          <w:rFonts w:ascii="Times New Roman" w:hAnsi="Times New Roman" w:cs="Times New Roman"/>
          <w:sz w:val="24"/>
          <w:szCs w:val="24"/>
          <w:lang w:val="uk-UA"/>
        </w:rPr>
        <w:t xml:space="preserve"> про пайову участь у розвитку інженерно-транспортної інфраструктури </w:t>
      </w:r>
      <w:r w:rsidR="00014138" w:rsidRPr="00B76151">
        <w:rPr>
          <w:rFonts w:ascii="Times New Roman" w:hAnsi="Times New Roman" w:cs="Times New Roman"/>
          <w:sz w:val="24"/>
          <w:szCs w:val="24"/>
          <w:lang w:val="uk-UA"/>
        </w:rPr>
        <w:t>сіл Біл</w:t>
      </w:r>
      <w:r w:rsidR="00B76151">
        <w:rPr>
          <w:rFonts w:ascii="Times New Roman" w:hAnsi="Times New Roman" w:cs="Times New Roman"/>
          <w:sz w:val="24"/>
          <w:szCs w:val="24"/>
          <w:lang w:val="uk-UA"/>
        </w:rPr>
        <w:t>о</w:t>
      </w:r>
      <w:r w:rsidR="00014138" w:rsidRPr="00B76151">
        <w:rPr>
          <w:rFonts w:ascii="Times New Roman" w:hAnsi="Times New Roman" w:cs="Times New Roman"/>
          <w:sz w:val="24"/>
          <w:szCs w:val="24"/>
          <w:lang w:val="uk-UA"/>
        </w:rPr>
        <w:t xml:space="preserve">криницької сільської ради у </w:t>
      </w:r>
      <w:r w:rsidR="00B76151">
        <w:rPr>
          <w:rFonts w:ascii="Times New Roman" w:hAnsi="Times New Roman" w:cs="Times New Roman"/>
          <w:sz w:val="24"/>
          <w:szCs w:val="24"/>
          <w:lang w:val="uk-UA"/>
        </w:rPr>
        <w:t xml:space="preserve">І кварталі </w:t>
      </w:r>
      <w:r w:rsidR="00014138" w:rsidRPr="00B76151">
        <w:rPr>
          <w:rFonts w:ascii="Times New Roman" w:hAnsi="Times New Roman" w:cs="Times New Roman"/>
          <w:sz w:val="24"/>
          <w:szCs w:val="24"/>
          <w:lang w:val="uk-UA"/>
        </w:rPr>
        <w:t>2018 році не укладено.</w:t>
      </w:r>
    </w:p>
    <w:p w:rsidR="00583763" w:rsidRPr="00B76151" w:rsidRDefault="00583763" w:rsidP="00583763">
      <w:pPr>
        <w:spacing w:after="0"/>
        <w:ind w:firstLine="567"/>
        <w:jc w:val="both"/>
        <w:rPr>
          <w:rFonts w:ascii="Times New Roman" w:hAnsi="Times New Roman" w:cs="Times New Roman"/>
          <w:sz w:val="24"/>
          <w:szCs w:val="24"/>
        </w:rPr>
      </w:pPr>
      <w:r w:rsidRPr="00B76151">
        <w:rPr>
          <w:rFonts w:ascii="Times New Roman" w:hAnsi="Times New Roman" w:cs="Times New Roman"/>
          <w:sz w:val="24"/>
          <w:szCs w:val="24"/>
          <w:lang w:val="uk-UA"/>
        </w:rPr>
        <w:t xml:space="preserve">На території сільської ради відсутні пам’ятки архітектури та містобудування, палацово-паркові, паркові і садибні комплекси. </w:t>
      </w:r>
      <w:proofErr w:type="spellStart"/>
      <w:r w:rsidRPr="00B76151">
        <w:rPr>
          <w:rFonts w:ascii="Times New Roman" w:hAnsi="Times New Roman" w:cs="Times New Roman"/>
          <w:sz w:val="24"/>
          <w:szCs w:val="24"/>
        </w:rPr>
        <w:t>Протягом</w:t>
      </w:r>
      <w:proofErr w:type="spellEnd"/>
      <w:r w:rsidRPr="00B76151">
        <w:rPr>
          <w:rFonts w:ascii="Times New Roman" w:hAnsi="Times New Roman" w:cs="Times New Roman"/>
          <w:sz w:val="24"/>
          <w:szCs w:val="24"/>
        </w:rPr>
        <w:t xml:space="preserve"> </w:t>
      </w:r>
      <w:r w:rsidR="00014138" w:rsidRPr="00B76151">
        <w:rPr>
          <w:rFonts w:ascii="Times New Roman" w:hAnsi="Times New Roman" w:cs="Times New Roman"/>
          <w:sz w:val="24"/>
          <w:szCs w:val="24"/>
          <w:lang w:val="uk-UA"/>
        </w:rPr>
        <w:t xml:space="preserve">І кварталу </w:t>
      </w:r>
      <w:r w:rsidRPr="00B76151">
        <w:rPr>
          <w:rFonts w:ascii="Times New Roman" w:hAnsi="Times New Roman" w:cs="Times New Roman"/>
          <w:sz w:val="24"/>
          <w:szCs w:val="24"/>
        </w:rPr>
        <w:t>201</w:t>
      </w:r>
      <w:r w:rsidR="00014138" w:rsidRPr="00B76151">
        <w:rPr>
          <w:rFonts w:ascii="Times New Roman" w:hAnsi="Times New Roman" w:cs="Times New Roman"/>
          <w:sz w:val="24"/>
          <w:szCs w:val="24"/>
          <w:lang w:val="uk-UA"/>
        </w:rPr>
        <w:t>8</w:t>
      </w:r>
      <w:r w:rsidRPr="00B76151">
        <w:rPr>
          <w:rFonts w:ascii="Times New Roman" w:hAnsi="Times New Roman" w:cs="Times New Roman"/>
          <w:sz w:val="24"/>
          <w:szCs w:val="24"/>
        </w:rPr>
        <w:t xml:space="preserve"> року </w:t>
      </w:r>
      <w:proofErr w:type="spellStart"/>
      <w:r w:rsidRPr="00B76151">
        <w:rPr>
          <w:rFonts w:ascii="Times New Roman" w:hAnsi="Times New Roman" w:cs="Times New Roman"/>
          <w:sz w:val="24"/>
          <w:szCs w:val="24"/>
        </w:rPr>
        <w:t>виконкомом</w:t>
      </w:r>
      <w:proofErr w:type="spellEnd"/>
      <w:r w:rsidRPr="00B76151">
        <w:rPr>
          <w:rFonts w:ascii="Times New Roman" w:hAnsi="Times New Roman" w:cs="Times New Roman"/>
          <w:sz w:val="24"/>
          <w:szCs w:val="24"/>
        </w:rPr>
        <w:t xml:space="preserve"> </w:t>
      </w:r>
      <w:proofErr w:type="spellStart"/>
      <w:r w:rsidRPr="00B76151">
        <w:rPr>
          <w:rFonts w:ascii="Times New Roman" w:hAnsi="Times New Roman" w:cs="Times New Roman"/>
          <w:sz w:val="24"/>
          <w:szCs w:val="24"/>
        </w:rPr>
        <w:t>сільської</w:t>
      </w:r>
      <w:proofErr w:type="spellEnd"/>
      <w:r w:rsidRPr="00B76151">
        <w:rPr>
          <w:rFonts w:ascii="Times New Roman" w:hAnsi="Times New Roman" w:cs="Times New Roman"/>
          <w:sz w:val="24"/>
          <w:szCs w:val="24"/>
        </w:rPr>
        <w:t xml:space="preserve"> </w:t>
      </w:r>
      <w:proofErr w:type="gramStart"/>
      <w:r w:rsidRPr="00B76151">
        <w:rPr>
          <w:rFonts w:ascii="Times New Roman" w:hAnsi="Times New Roman" w:cs="Times New Roman"/>
          <w:sz w:val="24"/>
          <w:szCs w:val="24"/>
        </w:rPr>
        <w:t>ради</w:t>
      </w:r>
      <w:proofErr w:type="gramEnd"/>
      <w:r w:rsidRPr="00B76151">
        <w:rPr>
          <w:rFonts w:ascii="Times New Roman" w:hAnsi="Times New Roman" w:cs="Times New Roman"/>
          <w:sz w:val="24"/>
          <w:szCs w:val="24"/>
        </w:rPr>
        <w:t xml:space="preserve"> спори </w:t>
      </w:r>
      <w:proofErr w:type="spellStart"/>
      <w:r w:rsidRPr="00B76151">
        <w:rPr>
          <w:rFonts w:ascii="Times New Roman" w:hAnsi="Times New Roman" w:cs="Times New Roman"/>
          <w:sz w:val="24"/>
          <w:szCs w:val="24"/>
        </w:rPr>
        <w:t>з</w:t>
      </w:r>
      <w:proofErr w:type="spellEnd"/>
      <w:r w:rsidRPr="00B76151">
        <w:rPr>
          <w:rFonts w:ascii="Times New Roman" w:hAnsi="Times New Roman" w:cs="Times New Roman"/>
          <w:sz w:val="24"/>
          <w:szCs w:val="24"/>
        </w:rPr>
        <w:t xml:space="preserve"> </w:t>
      </w:r>
      <w:proofErr w:type="spellStart"/>
      <w:r w:rsidRPr="00B76151">
        <w:rPr>
          <w:rFonts w:ascii="Times New Roman" w:hAnsi="Times New Roman" w:cs="Times New Roman"/>
          <w:sz w:val="24"/>
          <w:szCs w:val="24"/>
        </w:rPr>
        <w:t>питань</w:t>
      </w:r>
      <w:proofErr w:type="spellEnd"/>
      <w:r w:rsidRPr="00B76151">
        <w:rPr>
          <w:rFonts w:ascii="Times New Roman" w:hAnsi="Times New Roman" w:cs="Times New Roman"/>
          <w:sz w:val="24"/>
          <w:szCs w:val="24"/>
        </w:rPr>
        <w:t xml:space="preserve"> </w:t>
      </w:r>
      <w:proofErr w:type="spellStart"/>
      <w:r w:rsidRPr="00B76151">
        <w:rPr>
          <w:rFonts w:ascii="Times New Roman" w:hAnsi="Times New Roman" w:cs="Times New Roman"/>
          <w:sz w:val="24"/>
          <w:szCs w:val="24"/>
        </w:rPr>
        <w:t>містобудування</w:t>
      </w:r>
      <w:proofErr w:type="spellEnd"/>
      <w:r w:rsidRPr="00B76151">
        <w:rPr>
          <w:rFonts w:ascii="Times New Roman" w:hAnsi="Times New Roman" w:cs="Times New Roman"/>
          <w:sz w:val="24"/>
          <w:szCs w:val="24"/>
        </w:rPr>
        <w:t xml:space="preserve"> не </w:t>
      </w:r>
      <w:proofErr w:type="spellStart"/>
      <w:r w:rsidRPr="00B76151">
        <w:rPr>
          <w:rFonts w:ascii="Times New Roman" w:hAnsi="Times New Roman" w:cs="Times New Roman"/>
          <w:sz w:val="24"/>
          <w:szCs w:val="24"/>
        </w:rPr>
        <w:t>розглядалися</w:t>
      </w:r>
      <w:proofErr w:type="spellEnd"/>
      <w:r w:rsidRPr="00B76151">
        <w:rPr>
          <w:rFonts w:ascii="Times New Roman" w:hAnsi="Times New Roman" w:cs="Times New Roman"/>
          <w:sz w:val="24"/>
          <w:szCs w:val="24"/>
        </w:rPr>
        <w:t>.</w:t>
      </w:r>
    </w:p>
    <w:p w:rsidR="00014138" w:rsidRPr="004A7372" w:rsidRDefault="00014138" w:rsidP="00583763">
      <w:pPr>
        <w:spacing w:after="0"/>
        <w:ind w:firstLine="567"/>
        <w:jc w:val="both"/>
        <w:rPr>
          <w:rStyle w:val="apple-converted-space"/>
          <w:rFonts w:ascii="Times New Roman" w:hAnsi="Times New Roman" w:cs="Times New Roman"/>
          <w:color w:val="000000"/>
          <w:sz w:val="24"/>
          <w:szCs w:val="24"/>
          <w:shd w:val="clear" w:color="auto" w:fill="FFFFFF"/>
          <w:lang w:val="uk-UA"/>
        </w:rPr>
      </w:pPr>
    </w:p>
    <w:p w:rsidR="004A7372" w:rsidRDefault="004A7372" w:rsidP="00F51747">
      <w:pPr>
        <w:spacing w:after="0" w:line="240" w:lineRule="auto"/>
        <w:rPr>
          <w:rFonts w:ascii="Times New Roman" w:hAnsi="Times New Roman" w:cs="Times New Roman"/>
          <w:i/>
          <w:sz w:val="28"/>
          <w:szCs w:val="28"/>
          <w:lang w:val="uk-UA"/>
        </w:rPr>
      </w:pPr>
    </w:p>
    <w:p w:rsidR="00F51747" w:rsidRDefault="00F51747" w:rsidP="00F51747">
      <w:pPr>
        <w:spacing w:after="0" w:line="240" w:lineRule="auto"/>
        <w:ind w:left="-426"/>
        <w:rPr>
          <w:b/>
          <w:lang w:val="uk-UA"/>
        </w:rPr>
      </w:pPr>
      <w:proofErr w:type="spellStart"/>
      <w:r>
        <w:rPr>
          <w:rFonts w:ascii="Times New Roman" w:hAnsi="Times New Roman" w:cs="Times New Roman"/>
          <w:b/>
          <w:i/>
          <w:sz w:val="28"/>
          <w:szCs w:val="28"/>
          <w:lang w:val="uk-UA"/>
        </w:rPr>
        <w:t>Т.в.о</w:t>
      </w:r>
      <w:proofErr w:type="spellEnd"/>
      <w:r>
        <w:rPr>
          <w:rFonts w:ascii="Times New Roman" w:hAnsi="Times New Roman" w:cs="Times New Roman"/>
          <w:b/>
          <w:i/>
          <w:sz w:val="28"/>
          <w:szCs w:val="28"/>
          <w:lang w:val="uk-UA"/>
        </w:rPr>
        <w:t>. секретаря  виконкому                                                                      О. Казмірчук</w:t>
      </w:r>
    </w:p>
    <w:p w:rsidR="00F51747" w:rsidRPr="00F51747" w:rsidRDefault="00F51747" w:rsidP="00F51747">
      <w:pPr>
        <w:ind w:firstLine="567"/>
        <w:jc w:val="both"/>
        <w:rPr>
          <w:rFonts w:ascii="Times New Roman" w:hAnsi="Times New Roman" w:cs="Times New Roman"/>
          <w:sz w:val="28"/>
          <w:szCs w:val="28"/>
          <w:lang w:val="uk-UA"/>
        </w:rPr>
      </w:pPr>
    </w:p>
    <w:sectPr w:rsidR="00F51747" w:rsidRPr="00F51747"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F36"/>
    <w:multiLevelType w:val="multilevel"/>
    <w:tmpl w:val="1A0236CC"/>
    <w:numStyleLink w:val="1"/>
  </w:abstractNum>
  <w:abstractNum w:abstractNumId="1">
    <w:nsid w:val="082E7B5F"/>
    <w:multiLevelType w:val="multilevel"/>
    <w:tmpl w:val="1A0236CC"/>
    <w:numStyleLink w:val="1"/>
  </w:abstractNum>
  <w:abstractNum w:abstractNumId="2">
    <w:nsid w:val="09471BAE"/>
    <w:multiLevelType w:val="multilevel"/>
    <w:tmpl w:val="1A0236CC"/>
    <w:numStyleLink w:val="1"/>
  </w:abstractNum>
  <w:abstractNum w:abstractNumId="3">
    <w:nsid w:val="0A0804F8"/>
    <w:multiLevelType w:val="hybridMultilevel"/>
    <w:tmpl w:val="2CA885DA"/>
    <w:lvl w:ilvl="0" w:tplc="3B9666A8">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1B07B0"/>
    <w:multiLevelType w:val="hybridMultilevel"/>
    <w:tmpl w:val="40A464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E627498"/>
    <w:multiLevelType w:val="multilevel"/>
    <w:tmpl w:val="1A0236CC"/>
    <w:styleLink w:val="1"/>
    <w:lvl w:ilvl="0">
      <w:start w:val="1"/>
      <w:numFmt w:val="none"/>
      <w:lvlText w:val="2."/>
      <w:lvlJc w:val="left"/>
      <w:pPr>
        <w:ind w:left="737" w:hanging="377"/>
      </w:pPr>
      <w:rPr>
        <w:rFonts w:hint="default"/>
      </w:rPr>
    </w:lvl>
    <w:lvl w:ilvl="1">
      <w:start w:val="1"/>
      <w:numFmt w:val="none"/>
      <w:lvlText w:val="2.1. "/>
      <w:lvlJc w:val="left"/>
      <w:pPr>
        <w:ind w:left="1304" w:hanging="584"/>
      </w:pPr>
      <w:rPr>
        <w:rFonts w:ascii="Times New Roman" w:hAnsi="Times New Roman"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0F7E0B02"/>
    <w:multiLevelType w:val="hybridMultilevel"/>
    <w:tmpl w:val="E1BA55AC"/>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563D1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EE37D5"/>
    <w:multiLevelType w:val="hybridMultilevel"/>
    <w:tmpl w:val="8960A020"/>
    <w:lvl w:ilvl="0" w:tplc="2E084D1C">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1D9224EC"/>
    <w:multiLevelType w:val="hybridMultilevel"/>
    <w:tmpl w:val="61C07A4E"/>
    <w:lvl w:ilvl="0" w:tplc="3B9666A8">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34374C"/>
    <w:multiLevelType w:val="hybridMultilevel"/>
    <w:tmpl w:val="22488C04"/>
    <w:lvl w:ilvl="0" w:tplc="E73C8B2A">
      <w:start w:val="2"/>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95ECB"/>
    <w:multiLevelType w:val="multilevel"/>
    <w:tmpl w:val="1A0236CC"/>
    <w:numStyleLink w:val="1"/>
  </w:abstractNum>
  <w:abstractNum w:abstractNumId="12">
    <w:nsid w:val="413F46B4"/>
    <w:multiLevelType w:val="hybridMultilevel"/>
    <w:tmpl w:val="2CA885DA"/>
    <w:lvl w:ilvl="0" w:tplc="3B9666A8">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BF7B8D"/>
    <w:multiLevelType w:val="hybridMultilevel"/>
    <w:tmpl w:val="4C967CFC"/>
    <w:lvl w:ilvl="0" w:tplc="E73C8B2A">
      <w:start w:val="2"/>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005174"/>
    <w:multiLevelType w:val="multilevel"/>
    <w:tmpl w:val="1A0236CC"/>
    <w:numStyleLink w:val="1"/>
  </w:abstractNum>
  <w:abstractNum w:abstractNumId="15">
    <w:nsid w:val="4D993726"/>
    <w:multiLevelType w:val="multilevel"/>
    <w:tmpl w:val="1A0236CC"/>
    <w:numStyleLink w:val="1"/>
  </w:abstractNum>
  <w:abstractNum w:abstractNumId="16">
    <w:nsid w:val="4EF60A68"/>
    <w:multiLevelType w:val="multilevel"/>
    <w:tmpl w:val="1A0236CC"/>
    <w:numStyleLink w:val="1"/>
  </w:abstractNum>
  <w:abstractNum w:abstractNumId="17">
    <w:nsid w:val="5FF517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A908EF"/>
    <w:multiLevelType w:val="hybridMultilevel"/>
    <w:tmpl w:val="B3822D9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9">
    <w:nsid w:val="664B1BFE"/>
    <w:multiLevelType w:val="hybridMultilevel"/>
    <w:tmpl w:val="31D8A136"/>
    <w:lvl w:ilvl="0" w:tplc="3B9666A8">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B36FDC"/>
    <w:multiLevelType w:val="multilevel"/>
    <w:tmpl w:val="1A0236CC"/>
    <w:numStyleLink w:val="1"/>
  </w:abstractNum>
  <w:abstractNum w:abstractNumId="21">
    <w:nsid w:val="6CF67498"/>
    <w:multiLevelType w:val="hybridMultilevel"/>
    <w:tmpl w:val="31AE7124"/>
    <w:lvl w:ilvl="0" w:tplc="2B4AFEEA">
      <w:start w:val="2"/>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BF0BE4"/>
    <w:multiLevelType w:val="hybridMultilevel"/>
    <w:tmpl w:val="DC0AF628"/>
    <w:lvl w:ilvl="0" w:tplc="01E2AE1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8"/>
  </w:num>
  <w:num w:numId="2">
    <w:abstractNumId w:val="8"/>
  </w:num>
  <w:num w:numId="3">
    <w:abstractNumId w:val="3"/>
  </w:num>
  <w:num w:numId="4">
    <w:abstractNumId w:val="12"/>
  </w:num>
  <w:num w:numId="5">
    <w:abstractNumId w:val="10"/>
  </w:num>
  <w:num w:numId="6">
    <w:abstractNumId w:val="13"/>
  </w:num>
  <w:num w:numId="7">
    <w:abstractNumId w:val="19"/>
  </w:num>
  <w:num w:numId="8">
    <w:abstractNumId w:val="21"/>
  </w:num>
  <w:num w:numId="9">
    <w:abstractNumId w:val="7"/>
  </w:num>
  <w:num w:numId="10">
    <w:abstractNumId w:val="17"/>
  </w:num>
  <w:num w:numId="11">
    <w:abstractNumId w:val="9"/>
  </w:num>
  <w:num w:numId="12">
    <w:abstractNumId w:val="6"/>
  </w:num>
  <w:num w:numId="13">
    <w:abstractNumId w:val="4"/>
  </w:num>
  <w:num w:numId="14">
    <w:abstractNumId w:val="5"/>
  </w:num>
  <w:num w:numId="15">
    <w:abstractNumId w:val="14"/>
  </w:num>
  <w:num w:numId="16">
    <w:abstractNumId w:val="1"/>
  </w:num>
  <w:num w:numId="17">
    <w:abstractNumId w:val="2"/>
  </w:num>
  <w:num w:numId="18">
    <w:abstractNumId w:val="0"/>
  </w:num>
  <w:num w:numId="19">
    <w:abstractNumId w:val="16"/>
  </w:num>
  <w:num w:numId="20">
    <w:abstractNumId w:val="15"/>
  </w:num>
  <w:num w:numId="21">
    <w:abstractNumId w:val="20"/>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51747"/>
    <w:rsid w:val="00014138"/>
    <w:rsid w:val="000F505A"/>
    <w:rsid w:val="00101BD7"/>
    <w:rsid w:val="00375EBD"/>
    <w:rsid w:val="003B672A"/>
    <w:rsid w:val="004A7372"/>
    <w:rsid w:val="00505383"/>
    <w:rsid w:val="00547C80"/>
    <w:rsid w:val="00583763"/>
    <w:rsid w:val="005A014B"/>
    <w:rsid w:val="006508BB"/>
    <w:rsid w:val="00721206"/>
    <w:rsid w:val="009553E1"/>
    <w:rsid w:val="009752E4"/>
    <w:rsid w:val="00A944CA"/>
    <w:rsid w:val="00B76151"/>
    <w:rsid w:val="00BE3F2C"/>
    <w:rsid w:val="00D41BAB"/>
    <w:rsid w:val="00DF0073"/>
    <w:rsid w:val="00E5149D"/>
    <w:rsid w:val="00F51747"/>
    <w:rsid w:val="00F66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747"/>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51747"/>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F517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1747"/>
    <w:rPr>
      <w:rFonts w:ascii="Tahoma" w:eastAsiaTheme="minorEastAsia" w:hAnsi="Tahoma" w:cs="Tahoma"/>
      <w:sz w:val="16"/>
      <w:szCs w:val="16"/>
      <w:lang w:eastAsia="ru-RU"/>
    </w:rPr>
  </w:style>
  <w:style w:type="paragraph" w:styleId="a6">
    <w:name w:val="List Paragraph"/>
    <w:basedOn w:val="a"/>
    <w:uiPriority w:val="34"/>
    <w:qFormat/>
    <w:rsid w:val="00F51747"/>
    <w:pPr>
      <w:ind w:left="720"/>
      <w:contextualSpacing/>
    </w:pPr>
  </w:style>
  <w:style w:type="character" w:customStyle="1" w:styleId="apple-converted-space">
    <w:name w:val="apple-converted-space"/>
    <w:basedOn w:val="a0"/>
    <w:rsid w:val="00F51747"/>
  </w:style>
  <w:style w:type="paragraph" w:styleId="a7">
    <w:name w:val="Normal (Web)"/>
    <w:basedOn w:val="a"/>
    <w:uiPriority w:val="99"/>
    <w:unhideWhenUsed/>
    <w:rsid w:val="00F5174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Стиль1"/>
    <w:uiPriority w:val="99"/>
    <w:rsid w:val="00F66C47"/>
    <w:pPr>
      <w:numPr>
        <w:numId w:val="14"/>
      </w:numPr>
    </w:pPr>
  </w:style>
</w:styles>
</file>

<file path=word/webSettings.xml><?xml version="1.0" encoding="utf-8"?>
<w:webSettings xmlns:r="http://schemas.openxmlformats.org/officeDocument/2006/relationships" xmlns:w="http://schemas.openxmlformats.org/wordprocessingml/2006/main">
  <w:divs>
    <w:div w:id="19372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Пользователь</cp:lastModifiedBy>
  <cp:revision>9</cp:revision>
  <cp:lastPrinted>2017-02-17T09:51:00Z</cp:lastPrinted>
  <dcterms:created xsi:type="dcterms:W3CDTF">2017-02-10T09:05:00Z</dcterms:created>
  <dcterms:modified xsi:type="dcterms:W3CDTF">2018-03-10T17:52:00Z</dcterms:modified>
</cp:coreProperties>
</file>