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3729" w:rsidRDefault="002B3729" w:rsidP="002B3729">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762A5457" wp14:editId="50F2723C">
            <wp:extent cx="425450" cy="614680"/>
            <wp:effectExtent l="19050" t="0" r="0" b="0"/>
            <wp:docPr id="4"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25450" cy="614680"/>
                    </a:xfrm>
                    <a:prstGeom prst="rect">
                      <a:avLst/>
                    </a:prstGeom>
                    <a:noFill/>
                    <a:ln w="9525">
                      <a:noFill/>
                      <a:miter lim="800000"/>
                      <a:headEnd/>
                      <a:tailEnd/>
                    </a:ln>
                  </pic:spPr>
                </pic:pic>
              </a:graphicData>
            </a:graphic>
          </wp:inline>
        </w:drawing>
      </w:r>
    </w:p>
    <w:p w:rsidR="002B3729" w:rsidRDefault="002B3729" w:rsidP="002B3729">
      <w:pPr>
        <w:pStyle w:val="a5"/>
        <w:rPr>
          <w:b w:val="0"/>
          <w:i/>
          <w:sz w:val="28"/>
          <w:szCs w:val="28"/>
        </w:rPr>
      </w:pPr>
      <w:r>
        <w:rPr>
          <w:sz w:val="28"/>
          <w:szCs w:val="28"/>
        </w:rPr>
        <w:t>УКРАЇНА</w:t>
      </w:r>
    </w:p>
    <w:p w:rsidR="002B3729" w:rsidRDefault="002B3729" w:rsidP="002B3729">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b/>
          <w:bCs/>
          <w:caps/>
          <w:spacing w:val="-4"/>
          <w:sz w:val="28"/>
          <w:szCs w:val="28"/>
        </w:rPr>
      </w:pPr>
      <w:r>
        <w:rPr>
          <w:rFonts w:ascii="Times New Roman" w:hAnsi="Times New Roman"/>
          <w:b/>
          <w:bCs/>
          <w:caps/>
          <w:sz w:val="28"/>
          <w:szCs w:val="28"/>
        </w:rPr>
        <w:t>Білокриниць</w:t>
      </w:r>
      <w:r>
        <w:rPr>
          <w:rFonts w:ascii="Times New Roman" w:hAnsi="Times New Roman"/>
          <w:b/>
          <w:bCs/>
          <w:caps/>
          <w:spacing w:val="-4"/>
          <w:sz w:val="28"/>
          <w:szCs w:val="28"/>
        </w:rPr>
        <w:t>ка   сільська   рада</w:t>
      </w:r>
    </w:p>
    <w:p w:rsidR="002B3729" w:rsidRDefault="002B3729" w:rsidP="002B3729">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b/>
          <w:bCs/>
          <w:caps/>
          <w:spacing w:val="-4"/>
          <w:sz w:val="28"/>
          <w:szCs w:val="28"/>
        </w:rPr>
      </w:pPr>
      <w:r>
        <w:rPr>
          <w:rFonts w:ascii="Times New Roman" w:hAnsi="Times New Roman"/>
          <w:b/>
          <w:bCs/>
          <w:caps/>
          <w:sz w:val="28"/>
          <w:szCs w:val="28"/>
        </w:rPr>
        <w:t xml:space="preserve">Рівненського   району    Рівненської    </w:t>
      </w:r>
      <w:r>
        <w:rPr>
          <w:rFonts w:ascii="Times New Roman" w:hAnsi="Times New Roman"/>
          <w:b/>
          <w:bCs/>
          <w:caps/>
          <w:spacing w:val="-4"/>
          <w:sz w:val="28"/>
          <w:szCs w:val="28"/>
        </w:rPr>
        <w:t>області</w:t>
      </w:r>
    </w:p>
    <w:p w:rsidR="002B3729" w:rsidRDefault="002B3729" w:rsidP="002B3729">
      <w:pPr>
        <w:spacing w:after="0" w:line="240" w:lineRule="auto"/>
        <w:jc w:val="center"/>
        <w:rPr>
          <w:rFonts w:ascii="Times New Roman" w:hAnsi="Times New Roman"/>
          <w:b/>
          <w:sz w:val="28"/>
          <w:szCs w:val="28"/>
        </w:rPr>
      </w:pPr>
      <w:r>
        <w:rPr>
          <w:rFonts w:ascii="Times New Roman" w:hAnsi="Times New Roman"/>
          <w:b/>
          <w:sz w:val="28"/>
          <w:szCs w:val="28"/>
        </w:rPr>
        <w:t>(шістдесят</w:t>
      </w:r>
      <w:r>
        <w:rPr>
          <w:rFonts w:ascii="Times New Roman" w:hAnsi="Times New Roman"/>
          <w:b/>
          <w:sz w:val="28"/>
          <w:szCs w:val="28"/>
        </w:rPr>
        <w:t xml:space="preserve"> перша</w:t>
      </w:r>
      <w:r>
        <w:rPr>
          <w:rFonts w:ascii="Times New Roman" w:hAnsi="Times New Roman"/>
          <w:b/>
          <w:sz w:val="28"/>
          <w:szCs w:val="28"/>
        </w:rPr>
        <w:t xml:space="preserve">  чергова сесія сьомого скликання)</w:t>
      </w:r>
    </w:p>
    <w:p w:rsidR="002B3729" w:rsidRDefault="002B3729" w:rsidP="002B3729">
      <w:pPr>
        <w:spacing w:after="0" w:line="240" w:lineRule="auto"/>
        <w:rPr>
          <w:rFonts w:ascii="Times New Roman" w:hAnsi="Times New Roman"/>
          <w:b/>
          <w:sz w:val="28"/>
          <w:szCs w:val="28"/>
        </w:rPr>
      </w:pPr>
    </w:p>
    <w:p w:rsidR="002B3729" w:rsidRDefault="002B3729" w:rsidP="002B3729">
      <w:pPr>
        <w:spacing w:after="0" w:line="240" w:lineRule="auto"/>
        <w:jc w:val="center"/>
        <w:rPr>
          <w:rFonts w:ascii="Times New Roman" w:hAnsi="Times New Roman"/>
          <w:b/>
          <w:sz w:val="16"/>
          <w:szCs w:val="16"/>
        </w:rPr>
      </w:pPr>
    </w:p>
    <w:p w:rsidR="002B3729" w:rsidRDefault="002B3729" w:rsidP="002B3729">
      <w:pPr>
        <w:spacing w:after="0" w:line="24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 xml:space="preserve">ПРОЄКТ </w:t>
      </w:r>
      <w:r>
        <w:rPr>
          <w:rFonts w:ascii="Times New Roman" w:hAnsi="Times New Roman"/>
          <w:b/>
          <w:sz w:val="28"/>
          <w:szCs w:val="28"/>
        </w:rPr>
        <w:t>РІШЕННЯ</w:t>
      </w:r>
    </w:p>
    <w:p w:rsidR="002B3729" w:rsidRDefault="002B3729" w:rsidP="002B3729">
      <w:pPr>
        <w:spacing w:after="0"/>
        <w:rPr>
          <w:rFonts w:ascii="Times New Roman" w:hAnsi="Times New Roman"/>
          <w:b/>
          <w:sz w:val="28"/>
          <w:szCs w:val="28"/>
          <w:u w:val="single"/>
        </w:rPr>
      </w:pPr>
    </w:p>
    <w:p w:rsidR="002B3729" w:rsidRDefault="002B3729" w:rsidP="002B3729">
      <w:pPr>
        <w:spacing w:after="0"/>
        <w:rPr>
          <w:rFonts w:ascii="Times New Roman" w:hAnsi="Times New Roman"/>
          <w:b/>
          <w:sz w:val="28"/>
          <w:szCs w:val="28"/>
        </w:rPr>
      </w:pPr>
      <w:r>
        <w:rPr>
          <w:rFonts w:ascii="Times New Roman" w:hAnsi="Times New Roman"/>
          <w:b/>
          <w:sz w:val="28"/>
          <w:szCs w:val="28"/>
          <w:u w:val="single"/>
        </w:rPr>
        <w:t xml:space="preserve">від  </w:t>
      </w:r>
      <w:r w:rsidR="00C62E66">
        <w:rPr>
          <w:rFonts w:ascii="Times New Roman" w:hAnsi="Times New Roman"/>
          <w:b/>
          <w:sz w:val="28"/>
          <w:szCs w:val="28"/>
          <w:u w:val="single"/>
        </w:rPr>
        <w:t>11 червня</w:t>
      </w:r>
      <w:r>
        <w:rPr>
          <w:rFonts w:ascii="Times New Roman" w:hAnsi="Times New Roman"/>
          <w:b/>
          <w:sz w:val="28"/>
          <w:szCs w:val="28"/>
          <w:u w:val="single"/>
        </w:rPr>
        <w:t xml:space="preserve">  2020 року</w:t>
      </w:r>
      <w:r>
        <w:rPr>
          <w:rFonts w:ascii="Times New Roman" w:hAnsi="Times New Roman"/>
          <w:b/>
          <w:sz w:val="28"/>
          <w:szCs w:val="28"/>
        </w:rPr>
        <w:t xml:space="preserve">                                                                                                                                                    </w:t>
      </w:r>
    </w:p>
    <w:p w:rsidR="002B3729" w:rsidRDefault="002B3729" w:rsidP="002B3729">
      <w:pPr>
        <w:spacing w:after="0"/>
        <w:rPr>
          <w:rFonts w:ascii="Times New Roman" w:hAnsi="Times New Roman"/>
          <w:b/>
          <w:i/>
          <w:sz w:val="28"/>
          <w:szCs w:val="28"/>
        </w:rPr>
      </w:pPr>
    </w:p>
    <w:p w:rsidR="002B3729" w:rsidRDefault="002B3729" w:rsidP="00AD22C7">
      <w:pPr>
        <w:spacing w:after="0"/>
        <w:ind w:right="5103"/>
        <w:jc w:val="both"/>
        <w:rPr>
          <w:rFonts w:ascii="Times New Roman" w:hAnsi="Times New Roman"/>
          <w:b/>
          <w:bCs/>
          <w:i/>
          <w:iCs/>
          <w:sz w:val="28"/>
          <w:szCs w:val="28"/>
          <w:lang w:eastAsia="uk-UA"/>
        </w:rPr>
      </w:pPr>
      <w:r w:rsidRPr="00641D02">
        <w:rPr>
          <w:rFonts w:ascii="Times New Roman" w:hAnsi="Times New Roman"/>
          <w:b/>
          <w:i/>
          <w:sz w:val="28"/>
          <w:szCs w:val="28"/>
        </w:rPr>
        <w:t xml:space="preserve">Про </w:t>
      </w:r>
      <w:r w:rsidR="00AD22C7">
        <w:rPr>
          <w:rFonts w:ascii="Times New Roman" w:hAnsi="Times New Roman"/>
          <w:b/>
          <w:i/>
          <w:sz w:val="28"/>
          <w:szCs w:val="28"/>
        </w:rPr>
        <w:t xml:space="preserve">затвердження </w:t>
      </w:r>
      <w:r w:rsidR="00C62E66">
        <w:rPr>
          <w:rFonts w:ascii="Times New Roman" w:hAnsi="Times New Roman"/>
          <w:b/>
          <w:i/>
          <w:sz w:val="28"/>
          <w:szCs w:val="28"/>
        </w:rPr>
        <w:t>сільськ</w:t>
      </w:r>
      <w:r w:rsidR="00C62E66">
        <w:rPr>
          <w:rFonts w:ascii="Times New Roman" w:hAnsi="Times New Roman"/>
          <w:b/>
          <w:i/>
          <w:sz w:val="28"/>
          <w:szCs w:val="28"/>
        </w:rPr>
        <w:t xml:space="preserve">ої </w:t>
      </w:r>
      <w:r w:rsidR="00425520">
        <w:rPr>
          <w:rFonts w:ascii="Times New Roman" w:hAnsi="Times New Roman"/>
          <w:b/>
          <w:i/>
          <w:sz w:val="28"/>
          <w:szCs w:val="28"/>
        </w:rPr>
        <w:t>Програм</w:t>
      </w:r>
      <w:r w:rsidR="00AD22C7">
        <w:rPr>
          <w:rFonts w:ascii="Times New Roman" w:hAnsi="Times New Roman"/>
          <w:b/>
          <w:i/>
          <w:sz w:val="28"/>
          <w:szCs w:val="28"/>
        </w:rPr>
        <w:t>и</w:t>
      </w:r>
      <w:r w:rsidR="00425520">
        <w:rPr>
          <w:rFonts w:ascii="Times New Roman" w:hAnsi="Times New Roman"/>
          <w:b/>
          <w:i/>
          <w:sz w:val="28"/>
          <w:szCs w:val="28"/>
        </w:rPr>
        <w:t xml:space="preserve"> </w:t>
      </w:r>
      <w:r w:rsidR="00425520" w:rsidRPr="00425520">
        <w:rPr>
          <w:rFonts w:ascii="Times New Roman" w:hAnsi="Times New Roman"/>
          <w:b/>
          <w:bCs/>
          <w:i/>
          <w:iCs/>
          <w:sz w:val="28"/>
          <w:szCs w:val="28"/>
          <w:lang w:eastAsia="uk-UA"/>
        </w:rPr>
        <w:t xml:space="preserve">розвитку та фінансової </w:t>
      </w:r>
      <w:r w:rsidR="00425520">
        <w:rPr>
          <w:rFonts w:ascii="Times New Roman" w:hAnsi="Times New Roman"/>
          <w:b/>
          <w:bCs/>
          <w:i/>
          <w:iCs/>
          <w:sz w:val="28"/>
          <w:szCs w:val="28"/>
          <w:lang w:eastAsia="uk-UA"/>
        </w:rPr>
        <w:t xml:space="preserve"> </w:t>
      </w:r>
      <w:r w:rsidR="00425520" w:rsidRPr="00425520">
        <w:rPr>
          <w:rFonts w:ascii="Times New Roman" w:hAnsi="Times New Roman"/>
          <w:b/>
          <w:bCs/>
          <w:i/>
          <w:iCs/>
          <w:sz w:val="28"/>
          <w:szCs w:val="28"/>
          <w:lang w:eastAsia="uk-UA"/>
        </w:rPr>
        <w:t>підтримки </w:t>
      </w:r>
      <w:r w:rsidR="00425520">
        <w:rPr>
          <w:rFonts w:ascii="Times New Roman" w:hAnsi="Times New Roman"/>
          <w:b/>
          <w:bCs/>
          <w:i/>
          <w:iCs/>
          <w:sz w:val="28"/>
          <w:szCs w:val="28"/>
          <w:lang w:eastAsia="uk-UA"/>
        </w:rPr>
        <w:t xml:space="preserve"> закладів охорони здоров’я  Рівненського району на 2020 рік</w:t>
      </w:r>
    </w:p>
    <w:p w:rsidR="00425520" w:rsidRDefault="00425520" w:rsidP="002B3729">
      <w:pPr>
        <w:spacing w:after="0"/>
        <w:ind w:right="4393"/>
        <w:jc w:val="both"/>
        <w:rPr>
          <w:rFonts w:ascii="Times New Roman" w:hAnsi="Times New Roman"/>
          <w:b/>
          <w:bCs/>
          <w:i/>
          <w:iCs/>
          <w:sz w:val="28"/>
          <w:szCs w:val="28"/>
          <w:lang w:eastAsia="uk-UA"/>
        </w:rPr>
      </w:pPr>
    </w:p>
    <w:p w:rsidR="00425520" w:rsidRDefault="00425520" w:rsidP="002B3729">
      <w:pPr>
        <w:spacing w:after="0"/>
        <w:ind w:right="4393"/>
        <w:jc w:val="both"/>
        <w:rPr>
          <w:rFonts w:ascii="Times New Roman" w:hAnsi="Times New Roman"/>
          <w:b/>
          <w:bCs/>
          <w:i/>
          <w:iCs/>
          <w:sz w:val="28"/>
          <w:szCs w:val="28"/>
          <w:lang w:eastAsia="uk-UA"/>
        </w:rPr>
      </w:pPr>
    </w:p>
    <w:p w:rsidR="00AD22C7" w:rsidRPr="00A10A5D" w:rsidRDefault="008F7E8F" w:rsidP="008F7E8F">
      <w:pPr>
        <w:ind w:firstLine="567"/>
        <w:jc w:val="both"/>
        <w:rPr>
          <w:rFonts w:ascii="Times New Roman" w:hAnsi="Times New Roman"/>
          <w:sz w:val="28"/>
          <w:szCs w:val="28"/>
        </w:rPr>
      </w:pPr>
      <w:r>
        <w:rPr>
          <w:rFonts w:ascii="Times New Roman" w:hAnsi="Times New Roman"/>
          <w:sz w:val="28"/>
          <w:szCs w:val="28"/>
        </w:rPr>
        <w:t>Розглянувши лист Рівненської районної державної адміністрації №2027/08/01-57/20 від 11.06.2020 року щодо надання фінансової допомоги закладам охорони здоров’я Рівненського району, керуючись</w:t>
      </w:r>
      <w:r w:rsidR="00AD22C7">
        <w:rPr>
          <w:rFonts w:ascii="Times New Roman" w:hAnsi="Times New Roman"/>
          <w:sz w:val="28"/>
          <w:szCs w:val="28"/>
        </w:rPr>
        <w:t xml:space="preserve"> </w:t>
      </w:r>
      <w:r>
        <w:rPr>
          <w:rFonts w:ascii="Times New Roman" w:hAnsi="Times New Roman"/>
          <w:sz w:val="28"/>
          <w:szCs w:val="28"/>
        </w:rPr>
        <w:t>стат</w:t>
      </w:r>
      <w:r w:rsidRPr="00A10A5D">
        <w:rPr>
          <w:rFonts w:ascii="Times New Roman" w:hAnsi="Times New Roman"/>
          <w:sz w:val="28"/>
          <w:szCs w:val="28"/>
        </w:rPr>
        <w:t>т</w:t>
      </w:r>
      <w:r>
        <w:rPr>
          <w:rFonts w:ascii="Times New Roman" w:hAnsi="Times New Roman"/>
          <w:sz w:val="28"/>
          <w:szCs w:val="28"/>
        </w:rPr>
        <w:t>ею</w:t>
      </w:r>
      <w:r w:rsidR="00AD22C7" w:rsidRPr="00A10A5D">
        <w:rPr>
          <w:rFonts w:ascii="Times New Roman" w:hAnsi="Times New Roman"/>
          <w:sz w:val="28"/>
          <w:szCs w:val="28"/>
        </w:rPr>
        <w:t xml:space="preserve"> 26</w:t>
      </w:r>
      <w:r w:rsidR="00AD22C7">
        <w:rPr>
          <w:rFonts w:ascii="Times New Roman" w:hAnsi="Times New Roman"/>
          <w:sz w:val="28"/>
          <w:szCs w:val="28"/>
        </w:rPr>
        <w:t>, 32</w:t>
      </w:r>
      <w:r w:rsidR="00AD22C7" w:rsidRPr="00A10A5D">
        <w:rPr>
          <w:rFonts w:ascii="Times New Roman" w:hAnsi="Times New Roman"/>
          <w:sz w:val="28"/>
          <w:szCs w:val="28"/>
        </w:rPr>
        <w:t xml:space="preserve"> Закону України «Про місцеве самоврядування в Україні», </w:t>
      </w:r>
      <w:r>
        <w:rPr>
          <w:rFonts w:ascii="Times New Roman" w:hAnsi="Times New Roman"/>
          <w:sz w:val="28"/>
          <w:szCs w:val="28"/>
        </w:rPr>
        <w:t xml:space="preserve">керуючись </w:t>
      </w:r>
      <w:r w:rsidR="00AD22C7">
        <w:rPr>
          <w:rFonts w:ascii="Times New Roman" w:hAnsi="Times New Roman"/>
          <w:sz w:val="28"/>
          <w:szCs w:val="28"/>
        </w:rPr>
        <w:t>Закон</w:t>
      </w:r>
      <w:r>
        <w:rPr>
          <w:rFonts w:ascii="Times New Roman" w:hAnsi="Times New Roman"/>
          <w:sz w:val="28"/>
          <w:szCs w:val="28"/>
        </w:rPr>
        <w:t>ом</w:t>
      </w:r>
      <w:r w:rsidR="00AD22C7">
        <w:rPr>
          <w:rFonts w:ascii="Times New Roman" w:hAnsi="Times New Roman"/>
          <w:sz w:val="28"/>
          <w:szCs w:val="28"/>
        </w:rPr>
        <w:t xml:space="preserve"> України «Про підвищення доступності та якості медичного обслуговування у сільській місцевості»</w:t>
      </w:r>
      <w:r>
        <w:rPr>
          <w:rFonts w:ascii="Times New Roman" w:hAnsi="Times New Roman"/>
          <w:sz w:val="28"/>
          <w:szCs w:val="28"/>
        </w:rPr>
        <w:t xml:space="preserve"> та</w:t>
      </w:r>
      <w:r w:rsidR="00AD22C7">
        <w:rPr>
          <w:rFonts w:ascii="Times New Roman" w:hAnsi="Times New Roman"/>
          <w:sz w:val="28"/>
          <w:szCs w:val="28"/>
        </w:rPr>
        <w:t xml:space="preserve"> </w:t>
      </w:r>
      <w:r>
        <w:rPr>
          <w:rFonts w:ascii="Times New Roman" w:hAnsi="Times New Roman"/>
          <w:sz w:val="28"/>
          <w:szCs w:val="28"/>
        </w:rPr>
        <w:t>Законом України</w:t>
      </w:r>
      <w:r w:rsidRPr="00A10A5D">
        <w:rPr>
          <w:rFonts w:ascii="Times New Roman" w:hAnsi="Times New Roman"/>
          <w:sz w:val="28"/>
          <w:szCs w:val="28"/>
        </w:rPr>
        <w:t xml:space="preserve"> </w:t>
      </w:r>
      <w:r w:rsidR="00AD22C7" w:rsidRPr="00A10A5D">
        <w:rPr>
          <w:rFonts w:ascii="Times New Roman" w:hAnsi="Times New Roman"/>
          <w:sz w:val="28"/>
          <w:szCs w:val="28"/>
        </w:rPr>
        <w:t>«</w:t>
      </w:r>
      <w:hyperlink r:id="rId6" w:history="1">
        <w:r w:rsidR="00AD22C7" w:rsidRPr="008F7E8F">
          <w:rPr>
            <w:rStyle w:val="a6"/>
            <w:rFonts w:ascii="Times New Roman" w:hAnsi="Times New Roman"/>
            <w:color w:val="000000" w:themeColor="text1"/>
            <w:sz w:val="28"/>
            <w:szCs w:val="28"/>
            <w:u w:val="none"/>
          </w:rPr>
          <w:t>Про державні фінансові гарантії медичного обслуговування населення</w:t>
        </w:r>
      </w:hyperlink>
      <w:r w:rsidR="00AD22C7" w:rsidRPr="00A10A5D">
        <w:rPr>
          <w:rFonts w:ascii="Times New Roman" w:hAnsi="Times New Roman"/>
          <w:sz w:val="28"/>
          <w:szCs w:val="28"/>
        </w:rPr>
        <w:t>»,</w:t>
      </w:r>
      <w:r>
        <w:rPr>
          <w:rFonts w:ascii="Times New Roman" w:hAnsi="Times New Roman"/>
          <w:sz w:val="28"/>
          <w:szCs w:val="28"/>
        </w:rPr>
        <w:t xml:space="preserve"> Білокриницька сільська рада </w:t>
      </w:r>
    </w:p>
    <w:p w:rsidR="00C62E66" w:rsidRDefault="00C62E66" w:rsidP="00AD22C7">
      <w:pPr>
        <w:spacing w:after="0" w:line="240" w:lineRule="auto"/>
        <w:ind w:left="-567" w:firstLine="567"/>
        <w:jc w:val="center"/>
        <w:rPr>
          <w:rFonts w:ascii="Times New Roman" w:hAnsi="Times New Roman"/>
          <w:b/>
          <w:sz w:val="28"/>
          <w:szCs w:val="28"/>
        </w:rPr>
      </w:pPr>
    </w:p>
    <w:p w:rsidR="00AD22C7" w:rsidRDefault="00AD22C7" w:rsidP="00AD22C7">
      <w:pPr>
        <w:spacing w:after="0" w:line="240" w:lineRule="auto"/>
        <w:ind w:left="-567" w:firstLine="567"/>
        <w:jc w:val="center"/>
        <w:rPr>
          <w:rFonts w:ascii="Times New Roman" w:hAnsi="Times New Roman"/>
          <w:b/>
          <w:sz w:val="28"/>
          <w:szCs w:val="28"/>
        </w:rPr>
      </w:pPr>
      <w:r>
        <w:rPr>
          <w:rFonts w:ascii="Times New Roman" w:hAnsi="Times New Roman"/>
          <w:b/>
          <w:sz w:val="28"/>
          <w:szCs w:val="28"/>
        </w:rPr>
        <w:t>ВИРІШИЛА:</w:t>
      </w:r>
    </w:p>
    <w:p w:rsidR="00AD22C7" w:rsidRDefault="00AD22C7" w:rsidP="00AD22C7">
      <w:pPr>
        <w:spacing w:after="0" w:line="240" w:lineRule="auto"/>
        <w:ind w:left="-567" w:firstLine="567"/>
        <w:jc w:val="center"/>
        <w:rPr>
          <w:rFonts w:ascii="Times New Roman" w:hAnsi="Times New Roman"/>
          <w:sz w:val="28"/>
          <w:szCs w:val="28"/>
          <w:lang w:eastAsia="zh-CN"/>
        </w:rPr>
      </w:pPr>
    </w:p>
    <w:p w:rsidR="008F7E8F" w:rsidRDefault="00AD22C7" w:rsidP="008F7E8F">
      <w:pPr>
        <w:pStyle w:val="a4"/>
        <w:numPr>
          <w:ilvl w:val="0"/>
          <w:numId w:val="1"/>
        </w:numPr>
        <w:spacing w:after="0"/>
        <w:jc w:val="both"/>
        <w:rPr>
          <w:rFonts w:ascii="Times New Roman" w:hAnsi="Times New Roman"/>
          <w:sz w:val="28"/>
          <w:szCs w:val="28"/>
        </w:rPr>
      </w:pPr>
      <w:r w:rsidRPr="008F7E8F">
        <w:rPr>
          <w:rFonts w:ascii="Times New Roman" w:hAnsi="Times New Roman"/>
          <w:sz w:val="28"/>
          <w:szCs w:val="28"/>
        </w:rPr>
        <w:t xml:space="preserve">Затвердити </w:t>
      </w:r>
      <w:r w:rsidRPr="008F7E8F">
        <w:rPr>
          <w:rFonts w:ascii="Times New Roman" w:hAnsi="Times New Roman"/>
          <w:sz w:val="28"/>
        </w:rPr>
        <w:t xml:space="preserve">Програму </w:t>
      </w:r>
      <w:r w:rsidR="008F7E8F">
        <w:rPr>
          <w:rFonts w:ascii="Times New Roman" w:hAnsi="Times New Roman"/>
          <w:sz w:val="28"/>
        </w:rPr>
        <w:t xml:space="preserve">розвитку та фінансової </w:t>
      </w:r>
      <w:r w:rsidRPr="008F7E8F">
        <w:rPr>
          <w:rFonts w:ascii="Times New Roman" w:hAnsi="Times New Roman"/>
          <w:sz w:val="28"/>
        </w:rPr>
        <w:t xml:space="preserve">підтримки закладів охорони здоров’я </w:t>
      </w:r>
      <w:r w:rsidR="008F7E8F">
        <w:rPr>
          <w:rFonts w:ascii="Times New Roman" w:hAnsi="Times New Roman"/>
          <w:sz w:val="28"/>
        </w:rPr>
        <w:t>Рівненського району на</w:t>
      </w:r>
      <w:r w:rsidRPr="008F7E8F">
        <w:rPr>
          <w:rFonts w:ascii="Times New Roman" w:hAnsi="Times New Roman"/>
          <w:sz w:val="28"/>
        </w:rPr>
        <w:t xml:space="preserve"> 2020 рік</w:t>
      </w:r>
      <w:r w:rsidRPr="008F7E8F">
        <w:rPr>
          <w:rFonts w:ascii="Times New Roman" w:hAnsi="Times New Roman"/>
          <w:sz w:val="28"/>
          <w:szCs w:val="28"/>
        </w:rPr>
        <w:t xml:space="preserve"> (додається).  </w:t>
      </w:r>
    </w:p>
    <w:p w:rsidR="00C62E66" w:rsidRDefault="00AD22C7" w:rsidP="008F7E8F">
      <w:pPr>
        <w:pStyle w:val="a4"/>
        <w:numPr>
          <w:ilvl w:val="0"/>
          <w:numId w:val="1"/>
        </w:numPr>
        <w:spacing w:after="0"/>
        <w:jc w:val="both"/>
        <w:rPr>
          <w:rFonts w:ascii="Times New Roman" w:hAnsi="Times New Roman"/>
          <w:sz w:val="28"/>
          <w:szCs w:val="28"/>
        </w:rPr>
      </w:pPr>
      <w:r w:rsidRPr="008F7E8F">
        <w:rPr>
          <w:rFonts w:ascii="Times New Roman" w:hAnsi="Times New Roman"/>
          <w:sz w:val="28"/>
          <w:szCs w:val="28"/>
        </w:rPr>
        <w:t xml:space="preserve">Контроль за виконанням даного рішення покласти </w:t>
      </w:r>
      <w:r w:rsidR="002B7832">
        <w:rPr>
          <w:rFonts w:ascii="Times New Roman" w:hAnsi="Times New Roman"/>
          <w:sz w:val="28"/>
          <w:szCs w:val="28"/>
        </w:rPr>
        <w:t>на голову комісії з питань охорони здоров’я</w:t>
      </w:r>
      <w:r w:rsidR="00C62E66">
        <w:rPr>
          <w:rFonts w:ascii="Times New Roman" w:hAnsi="Times New Roman"/>
          <w:sz w:val="28"/>
          <w:szCs w:val="28"/>
        </w:rPr>
        <w:t>, використання природних ресурсів та постраждалих внаслідок аварії на ЧАЕС.</w:t>
      </w:r>
    </w:p>
    <w:p w:rsidR="00C62E66" w:rsidRDefault="00C62E66" w:rsidP="00C62E66">
      <w:pPr>
        <w:spacing w:after="0"/>
        <w:jc w:val="both"/>
        <w:rPr>
          <w:rFonts w:ascii="Times New Roman" w:hAnsi="Times New Roman"/>
          <w:sz w:val="28"/>
          <w:szCs w:val="28"/>
        </w:rPr>
      </w:pPr>
    </w:p>
    <w:p w:rsidR="00C62E66" w:rsidRDefault="00C62E66" w:rsidP="00C62E66">
      <w:pPr>
        <w:spacing w:after="0"/>
        <w:jc w:val="both"/>
        <w:rPr>
          <w:rFonts w:ascii="Times New Roman" w:hAnsi="Times New Roman"/>
          <w:sz w:val="28"/>
          <w:szCs w:val="28"/>
        </w:rPr>
      </w:pPr>
    </w:p>
    <w:p w:rsidR="00C62E66" w:rsidRPr="00C62E66" w:rsidRDefault="00C62E66" w:rsidP="00C62E66">
      <w:pPr>
        <w:spacing w:after="0"/>
        <w:jc w:val="both"/>
        <w:rPr>
          <w:rFonts w:ascii="Times New Roman" w:hAnsi="Times New Roman"/>
          <w:b/>
          <w:bCs/>
          <w:i/>
          <w:iCs/>
          <w:sz w:val="28"/>
          <w:szCs w:val="28"/>
        </w:rPr>
      </w:pPr>
      <w:r w:rsidRPr="00C62E66">
        <w:rPr>
          <w:rFonts w:ascii="Times New Roman" w:hAnsi="Times New Roman"/>
          <w:b/>
          <w:bCs/>
          <w:i/>
          <w:iCs/>
          <w:sz w:val="28"/>
          <w:szCs w:val="28"/>
        </w:rPr>
        <w:t xml:space="preserve">Сільський голова   </w:t>
      </w:r>
      <w:r>
        <w:rPr>
          <w:rFonts w:ascii="Times New Roman" w:hAnsi="Times New Roman"/>
          <w:b/>
          <w:bCs/>
          <w:i/>
          <w:iCs/>
          <w:sz w:val="28"/>
          <w:szCs w:val="28"/>
        </w:rPr>
        <w:t xml:space="preserve">                                                                    </w:t>
      </w:r>
      <w:r w:rsidRPr="00C62E66">
        <w:rPr>
          <w:rFonts w:ascii="Times New Roman" w:hAnsi="Times New Roman"/>
          <w:b/>
          <w:bCs/>
          <w:i/>
          <w:iCs/>
          <w:sz w:val="28"/>
          <w:szCs w:val="28"/>
        </w:rPr>
        <w:t>Тетяна ГОНЧАРУК</w:t>
      </w:r>
    </w:p>
    <w:p w:rsidR="00425520" w:rsidRDefault="00425520" w:rsidP="002B3729">
      <w:pPr>
        <w:spacing w:after="0"/>
        <w:ind w:right="4393"/>
        <w:jc w:val="both"/>
        <w:rPr>
          <w:rFonts w:ascii="Times New Roman" w:hAnsi="Times New Roman"/>
          <w:b/>
          <w:bCs/>
          <w:i/>
          <w:iCs/>
          <w:sz w:val="28"/>
          <w:szCs w:val="28"/>
          <w:lang w:eastAsia="uk-UA"/>
        </w:rPr>
      </w:pPr>
    </w:p>
    <w:p w:rsidR="00425520" w:rsidRDefault="00425520" w:rsidP="002B3729">
      <w:pPr>
        <w:spacing w:after="0"/>
        <w:ind w:right="4393"/>
        <w:jc w:val="both"/>
        <w:rPr>
          <w:rFonts w:ascii="Times New Roman" w:hAnsi="Times New Roman"/>
          <w:b/>
          <w:bCs/>
          <w:i/>
          <w:iCs/>
          <w:sz w:val="28"/>
          <w:szCs w:val="28"/>
          <w:lang w:eastAsia="uk-UA"/>
        </w:rPr>
      </w:pPr>
    </w:p>
    <w:p w:rsidR="00425520" w:rsidRDefault="00425520" w:rsidP="002B3729">
      <w:pPr>
        <w:spacing w:after="0"/>
        <w:ind w:right="4393"/>
        <w:jc w:val="both"/>
        <w:rPr>
          <w:rFonts w:ascii="Times New Roman" w:hAnsi="Times New Roman"/>
          <w:b/>
          <w:bCs/>
          <w:i/>
          <w:iCs/>
          <w:sz w:val="28"/>
          <w:szCs w:val="28"/>
          <w:lang w:eastAsia="uk-UA"/>
        </w:rPr>
      </w:pPr>
    </w:p>
    <w:p w:rsidR="00425520" w:rsidRDefault="00425520" w:rsidP="002B3729">
      <w:pPr>
        <w:spacing w:after="0"/>
        <w:ind w:right="4393"/>
        <w:jc w:val="both"/>
        <w:rPr>
          <w:rFonts w:ascii="Times New Roman" w:hAnsi="Times New Roman"/>
          <w:b/>
          <w:bCs/>
          <w:i/>
          <w:iCs/>
          <w:sz w:val="28"/>
          <w:szCs w:val="28"/>
        </w:rPr>
      </w:pPr>
    </w:p>
    <w:p w:rsidR="00C62E66" w:rsidRPr="00425520" w:rsidRDefault="00C62E66" w:rsidP="002B3729">
      <w:pPr>
        <w:spacing w:after="0"/>
        <w:ind w:right="4393"/>
        <w:jc w:val="both"/>
        <w:rPr>
          <w:rFonts w:ascii="Times New Roman" w:hAnsi="Times New Roman"/>
          <w:b/>
          <w:bCs/>
          <w:i/>
          <w:iCs/>
          <w:sz w:val="28"/>
          <w:szCs w:val="28"/>
        </w:rPr>
      </w:pPr>
    </w:p>
    <w:p w:rsidR="005C479A" w:rsidRDefault="005C479A" w:rsidP="0094357B">
      <w:pPr>
        <w:spacing w:after="0" w:line="240" w:lineRule="auto"/>
        <w:jc w:val="center"/>
        <w:rPr>
          <w:rFonts w:ascii="Times New Roman" w:hAnsi="Times New Roman"/>
          <w:sz w:val="24"/>
          <w:szCs w:val="24"/>
          <w:lang w:eastAsia="uk-UA"/>
        </w:rPr>
      </w:pPr>
    </w:p>
    <w:p w:rsidR="00C62E66" w:rsidRPr="00C62E66" w:rsidRDefault="00C62E66" w:rsidP="00C62E66">
      <w:pPr>
        <w:ind w:left="5529"/>
        <w:rPr>
          <w:rFonts w:ascii="Times New Roman" w:hAnsi="Times New Roman"/>
          <w:b/>
          <w:bCs/>
          <w:i/>
          <w:iCs/>
          <w:sz w:val="28"/>
        </w:rPr>
      </w:pPr>
      <w:r w:rsidRPr="00C62E66">
        <w:rPr>
          <w:rFonts w:ascii="Times New Roman" w:hAnsi="Times New Roman"/>
          <w:b/>
          <w:bCs/>
          <w:i/>
          <w:iCs/>
          <w:sz w:val="28"/>
        </w:rPr>
        <w:lastRenderedPageBreak/>
        <w:t xml:space="preserve">Затверджено рішенням </w:t>
      </w:r>
      <w:r>
        <w:rPr>
          <w:rFonts w:ascii="Times New Roman" w:hAnsi="Times New Roman"/>
          <w:b/>
          <w:bCs/>
          <w:i/>
          <w:iCs/>
          <w:sz w:val="28"/>
        </w:rPr>
        <w:t xml:space="preserve">сесії </w:t>
      </w:r>
      <w:r w:rsidRPr="00C62E66">
        <w:rPr>
          <w:rFonts w:ascii="Times New Roman" w:hAnsi="Times New Roman"/>
          <w:b/>
          <w:bCs/>
          <w:i/>
          <w:iCs/>
          <w:sz w:val="28"/>
        </w:rPr>
        <w:t>Білокриницької сільської</w:t>
      </w:r>
      <w:r w:rsidRPr="00C62E66">
        <w:rPr>
          <w:rFonts w:ascii="Times New Roman" w:hAnsi="Times New Roman"/>
          <w:b/>
          <w:bCs/>
          <w:i/>
          <w:iCs/>
          <w:sz w:val="28"/>
        </w:rPr>
        <w:t xml:space="preserve"> ради від </w:t>
      </w:r>
      <w:r w:rsidRPr="00C62E66">
        <w:rPr>
          <w:rFonts w:ascii="Times New Roman" w:hAnsi="Times New Roman"/>
          <w:b/>
          <w:bCs/>
          <w:i/>
          <w:iCs/>
          <w:sz w:val="28"/>
        </w:rPr>
        <w:t>19.05.</w:t>
      </w:r>
      <w:r w:rsidRPr="00C62E66">
        <w:rPr>
          <w:rFonts w:ascii="Times New Roman" w:hAnsi="Times New Roman"/>
          <w:b/>
          <w:bCs/>
          <w:i/>
          <w:iCs/>
          <w:sz w:val="28"/>
        </w:rPr>
        <w:t xml:space="preserve">2020 року № </w:t>
      </w:r>
      <w:r w:rsidRPr="00C62E66">
        <w:rPr>
          <w:rFonts w:ascii="Times New Roman" w:hAnsi="Times New Roman"/>
          <w:b/>
          <w:bCs/>
          <w:i/>
          <w:iCs/>
          <w:sz w:val="28"/>
        </w:rPr>
        <w:t>_____</w:t>
      </w:r>
    </w:p>
    <w:p w:rsidR="00C62E66" w:rsidRDefault="00C62E66" w:rsidP="0094357B">
      <w:pPr>
        <w:spacing w:after="0" w:line="240" w:lineRule="auto"/>
        <w:jc w:val="center"/>
        <w:rPr>
          <w:rFonts w:ascii="Times New Roman" w:hAnsi="Times New Roman"/>
          <w:sz w:val="24"/>
          <w:szCs w:val="24"/>
          <w:lang w:eastAsia="uk-UA"/>
        </w:rPr>
      </w:pPr>
    </w:p>
    <w:p w:rsidR="00C62E66" w:rsidRDefault="00C62E66" w:rsidP="00C62E66">
      <w:pPr>
        <w:spacing w:after="0" w:line="240" w:lineRule="auto"/>
        <w:rPr>
          <w:rFonts w:ascii="Times New Roman" w:hAnsi="Times New Roman"/>
          <w:sz w:val="24"/>
          <w:szCs w:val="24"/>
          <w:lang w:eastAsia="uk-UA"/>
        </w:rPr>
      </w:pPr>
    </w:p>
    <w:p w:rsidR="00C62E66" w:rsidRDefault="00C62E66" w:rsidP="0094357B">
      <w:pPr>
        <w:spacing w:after="0" w:line="240" w:lineRule="auto"/>
        <w:jc w:val="center"/>
        <w:rPr>
          <w:rFonts w:ascii="Times New Roman" w:hAnsi="Times New Roman"/>
          <w:sz w:val="24"/>
          <w:szCs w:val="24"/>
          <w:lang w:eastAsia="uk-UA"/>
        </w:rPr>
      </w:pPr>
    </w:p>
    <w:p w:rsidR="005C479A" w:rsidRPr="00C62E66" w:rsidRDefault="00C62E66" w:rsidP="0094357B">
      <w:pPr>
        <w:spacing w:after="0" w:line="240" w:lineRule="auto"/>
        <w:jc w:val="center"/>
        <w:rPr>
          <w:rFonts w:ascii="Times New Roman" w:hAnsi="Times New Roman"/>
          <w:b/>
          <w:bCs/>
          <w:i/>
          <w:iCs/>
          <w:sz w:val="28"/>
          <w:szCs w:val="28"/>
          <w:lang w:eastAsia="uk-UA"/>
        </w:rPr>
      </w:pPr>
      <w:r w:rsidRPr="00C62E66">
        <w:rPr>
          <w:rFonts w:ascii="Times New Roman" w:hAnsi="Times New Roman"/>
          <w:b/>
          <w:bCs/>
          <w:i/>
          <w:iCs/>
          <w:sz w:val="28"/>
          <w:szCs w:val="28"/>
          <w:lang w:eastAsia="uk-UA"/>
        </w:rPr>
        <w:t>СІЛЬСЬКА</w:t>
      </w:r>
      <w:r w:rsidR="005C479A" w:rsidRPr="00C62E66">
        <w:rPr>
          <w:rFonts w:ascii="Times New Roman" w:hAnsi="Times New Roman"/>
          <w:b/>
          <w:bCs/>
          <w:i/>
          <w:iCs/>
          <w:sz w:val="28"/>
          <w:szCs w:val="28"/>
          <w:lang w:eastAsia="uk-UA"/>
        </w:rPr>
        <w:t xml:space="preserve"> ПРОГРАМА</w:t>
      </w:r>
    </w:p>
    <w:p w:rsidR="00C62E66" w:rsidRDefault="005C479A" w:rsidP="0094357B">
      <w:pPr>
        <w:spacing w:after="0" w:line="240" w:lineRule="auto"/>
        <w:jc w:val="center"/>
        <w:rPr>
          <w:rFonts w:ascii="Times New Roman" w:hAnsi="Times New Roman"/>
          <w:b/>
          <w:bCs/>
          <w:i/>
          <w:iCs/>
          <w:sz w:val="28"/>
          <w:szCs w:val="28"/>
          <w:lang w:eastAsia="uk-UA"/>
        </w:rPr>
      </w:pPr>
      <w:r w:rsidRPr="00C62E66">
        <w:rPr>
          <w:rFonts w:ascii="Times New Roman" w:hAnsi="Times New Roman"/>
          <w:b/>
          <w:bCs/>
          <w:i/>
          <w:iCs/>
          <w:sz w:val="28"/>
          <w:szCs w:val="28"/>
          <w:lang w:eastAsia="uk-UA"/>
        </w:rPr>
        <w:t xml:space="preserve">розвитку та фінансової підтримки  </w:t>
      </w:r>
      <w:r w:rsidR="00C62E66" w:rsidRPr="00C62E66">
        <w:rPr>
          <w:rFonts w:ascii="Times New Roman" w:hAnsi="Times New Roman"/>
          <w:b/>
          <w:bCs/>
          <w:i/>
          <w:iCs/>
          <w:sz w:val="28"/>
          <w:szCs w:val="28"/>
          <w:lang w:eastAsia="uk-UA"/>
        </w:rPr>
        <w:t xml:space="preserve">закладів охорони здоров’я </w:t>
      </w:r>
    </w:p>
    <w:p w:rsidR="005C479A" w:rsidRPr="00C62E66" w:rsidRDefault="00C62E66" w:rsidP="0094357B">
      <w:pPr>
        <w:spacing w:after="0" w:line="240" w:lineRule="auto"/>
        <w:jc w:val="center"/>
        <w:rPr>
          <w:rFonts w:ascii="Times New Roman" w:hAnsi="Times New Roman"/>
          <w:b/>
          <w:bCs/>
          <w:i/>
          <w:iCs/>
          <w:sz w:val="28"/>
          <w:szCs w:val="28"/>
          <w:lang w:eastAsia="uk-UA"/>
        </w:rPr>
      </w:pPr>
      <w:r>
        <w:rPr>
          <w:rFonts w:ascii="Times New Roman" w:hAnsi="Times New Roman"/>
          <w:b/>
          <w:bCs/>
          <w:i/>
          <w:iCs/>
          <w:sz w:val="28"/>
          <w:szCs w:val="28"/>
          <w:lang w:eastAsia="uk-UA"/>
        </w:rPr>
        <w:t>Р</w:t>
      </w:r>
      <w:r w:rsidRPr="00C62E66">
        <w:rPr>
          <w:rFonts w:ascii="Times New Roman" w:hAnsi="Times New Roman"/>
          <w:b/>
          <w:bCs/>
          <w:i/>
          <w:iCs/>
          <w:sz w:val="28"/>
          <w:szCs w:val="28"/>
          <w:lang w:eastAsia="uk-UA"/>
        </w:rPr>
        <w:t>івненського району</w:t>
      </w:r>
      <w:r w:rsidR="005C479A" w:rsidRPr="00C62E66">
        <w:rPr>
          <w:rFonts w:ascii="Times New Roman" w:hAnsi="Times New Roman"/>
          <w:b/>
          <w:bCs/>
          <w:i/>
          <w:iCs/>
          <w:sz w:val="28"/>
          <w:szCs w:val="28"/>
          <w:lang w:eastAsia="uk-UA"/>
        </w:rPr>
        <w:t xml:space="preserve"> на 2020 рік</w:t>
      </w:r>
    </w:p>
    <w:p w:rsidR="005C479A" w:rsidRPr="0094357B" w:rsidRDefault="005C479A" w:rsidP="0094357B">
      <w:pPr>
        <w:spacing w:after="0" w:line="240" w:lineRule="auto"/>
        <w:jc w:val="center"/>
        <w:rPr>
          <w:rFonts w:ascii="Times New Roman" w:hAnsi="Times New Roman"/>
          <w:sz w:val="24"/>
          <w:szCs w:val="24"/>
          <w:lang w:eastAsia="uk-UA"/>
        </w:rPr>
      </w:pPr>
      <w:r w:rsidRPr="0094357B">
        <w:rPr>
          <w:rFonts w:ascii="Times New Roman" w:hAnsi="Times New Roman"/>
          <w:sz w:val="24"/>
          <w:szCs w:val="24"/>
          <w:lang w:eastAsia="uk-UA"/>
        </w:rPr>
        <w:t> </w:t>
      </w:r>
    </w:p>
    <w:p w:rsidR="005C479A" w:rsidRDefault="005C479A" w:rsidP="0094357B">
      <w:pPr>
        <w:spacing w:after="0" w:line="240" w:lineRule="auto"/>
        <w:jc w:val="center"/>
        <w:rPr>
          <w:rFonts w:ascii="Times New Roman" w:hAnsi="Times New Roman"/>
          <w:sz w:val="24"/>
          <w:szCs w:val="24"/>
          <w:lang w:eastAsia="uk-UA"/>
        </w:rPr>
      </w:pPr>
      <w:r w:rsidRPr="0094357B">
        <w:rPr>
          <w:rFonts w:ascii="Times New Roman" w:hAnsi="Times New Roman"/>
          <w:sz w:val="24"/>
          <w:szCs w:val="24"/>
          <w:lang w:eastAsia="uk-UA"/>
        </w:rPr>
        <w:t>ПАСПОРТ ПРОГРАМИ </w:t>
      </w:r>
    </w:p>
    <w:p w:rsidR="00AD6435" w:rsidRDefault="00AD6435" w:rsidP="0094357B">
      <w:pPr>
        <w:spacing w:after="0" w:line="240" w:lineRule="auto"/>
        <w:jc w:val="center"/>
        <w:rPr>
          <w:rFonts w:ascii="Times New Roman" w:hAnsi="Times New Roman"/>
          <w:sz w:val="24"/>
          <w:szCs w:val="24"/>
          <w:lang w:eastAsia="uk-UA"/>
        </w:rPr>
      </w:pPr>
    </w:p>
    <w:tbl>
      <w:tblPr>
        <w:tblStyle w:val="a7"/>
        <w:tblW w:w="9984" w:type="dxa"/>
        <w:jc w:val="center"/>
        <w:tblLook w:val="04A0" w:firstRow="1" w:lastRow="0" w:firstColumn="1" w:lastColumn="0" w:noHBand="0" w:noVBand="1"/>
      </w:tblPr>
      <w:tblGrid>
        <w:gridCol w:w="656"/>
        <w:gridCol w:w="4414"/>
        <w:gridCol w:w="4914"/>
      </w:tblGrid>
      <w:tr w:rsidR="00AD6435" w:rsidTr="00AD6435">
        <w:trPr>
          <w:trHeight w:val="1065"/>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1</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Ініціатор розроблення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Білокриницька сільська рада</w:t>
            </w:r>
          </w:p>
        </w:tc>
      </w:tr>
      <w:tr w:rsidR="00AD6435" w:rsidTr="00AD6435">
        <w:trPr>
          <w:trHeight w:val="1580"/>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2</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Розробник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Виконавчий комітет Білокриницької сільської ради</w:t>
            </w:r>
          </w:p>
        </w:tc>
      </w:tr>
      <w:tr w:rsidR="00AD6435" w:rsidTr="00AD6435">
        <w:trPr>
          <w:trHeight w:val="1032"/>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3</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Співрозробники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Рівненська</w:t>
            </w:r>
            <w:r w:rsidRPr="0094357B">
              <w:rPr>
                <w:rFonts w:ascii="Times New Roman" w:hAnsi="Times New Roman"/>
                <w:sz w:val="24"/>
                <w:szCs w:val="24"/>
                <w:lang w:eastAsia="uk-UA"/>
              </w:rPr>
              <w:t xml:space="preserve"> районна державна адміністрація</w:t>
            </w:r>
          </w:p>
        </w:tc>
      </w:tr>
      <w:tr w:rsidR="00AD6435" w:rsidTr="00AD6435">
        <w:trPr>
          <w:trHeight w:val="1580"/>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4</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Відповідальний виконавець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Виконавчий комітет Білокриницької сільської ради</w:t>
            </w:r>
          </w:p>
        </w:tc>
      </w:tr>
      <w:tr w:rsidR="00AD6435" w:rsidTr="00AD6435">
        <w:trPr>
          <w:trHeight w:val="1838"/>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5</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Учасники Програми</w:t>
            </w:r>
          </w:p>
        </w:tc>
        <w:tc>
          <w:tcPr>
            <w:tcW w:w="4914" w:type="dxa"/>
            <w:vAlign w:val="center"/>
          </w:tcPr>
          <w:p w:rsidR="00AD6435" w:rsidRPr="00AD6435" w:rsidRDefault="00AD6435" w:rsidP="00AD6435">
            <w:pPr>
              <w:spacing w:after="0" w:line="240" w:lineRule="auto"/>
              <w:rPr>
                <w:rFonts w:ascii="Times New Roman" w:hAnsi="Times New Roman"/>
                <w:sz w:val="28"/>
                <w:szCs w:val="28"/>
                <w:lang w:eastAsia="uk-UA"/>
              </w:rPr>
            </w:pPr>
            <w:r w:rsidRPr="00AD6435">
              <w:rPr>
                <w:rFonts w:ascii="Times New Roman" w:hAnsi="Times New Roman"/>
                <w:sz w:val="28"/>
                <w:szCs w:val="28"/>
                <w:lang w:eastAsia="uk-UA"/>
              </w:rPr>
              <w:t>Заклади охорони здоров’я Рівненського району</w:t>
            </w:r>
          </w:p>
        </w:tc>
      </w:tr>
      <w:tr w:rsidR="00AD6435" w:rsidTr="00AD6435">
        <w:trPr>
          <w:trHeight w:val="549"/>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6</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Термін реалізації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2020 р</w:t>
            </w:r>
            <w:r>
              <w:rPr>
                <w:rFonts w:ascii="Times New Roman" w:hAnsi="Times New Roman"/>
                <w:sz w:val="24"/>
                <w:szCs w:val="24"/>
                <w:lang w:eastAsia="uk-UA"/>
              </w:rPr>
              <w:t>і</w:t>
            </w:r>
            <w:r w:rsidRPr="0094357B">
              <w:rPr>
                <w:rFonts w:ascii="Times New Roman" w:hAnsi="Times New Roman"/>
                <w:sz w:val="24"/>
                <w:szCs w:val="24"/>
                <w:lang w:eastAsia="uk-UA"/>
              </w:rPr>
              <w:t>к</w:t>
            </w:r>
          </w:p>
        </w:tc>
      </w:tr>
      <w:tr w:rsidR="00AD6435" w:rsidTr="00AD6435">
        <w:trPr>
          <w:trHeight w:val="1032"/>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7</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Перелік бюджетів, які беруть участь у виконанні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Сільський бюджет</w:t>
            </w:r>
          </w:p>
        </w:tc>
      </w:tr>
      <w:tr w:rsidR="00AD6435" w:rsidTr="00AD6435">
        <w:trPr>
          <w:trHeight w:val="2096"/>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8</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О</w:t>
            </w:r>
            <w:r w:rsidRPr="0094357B">
              <w:rPr>
                <w:rFonts w:ascii="Times New Roman" w:hAnsi="Times New Roman"/>
                <w:sz w:val="24"/>
                <w:szCs w:val="24"/>
                <w:lang w:eastAsia="uk-UA"/>
              </w:rPr>
              <w:t>рієнтовний обсяг фінансових ресурсів, необхідних для реалізації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В межах фінансових можливостей</w:t>
            </w:r>
          </w:p>
        </w:tc>
      </w:tr>
    </w:tbl>
    <w:p w:rsidR="005C479A" w:rsidRDefault="005C479A" w:rsidP="00AD6435">
      <w:pPr>
        <w:spacing w:after="0" w:line="240" w:lineRule="auto"/>
        <w:rPr>
          <w:rFonts w:ascii="Times New Roman" w:hAnsi="Times New Roman"/>
          <w:sz w:val="24"/>
          <w:szCs w:val="24"/>
          <w:lang w:eastAsia="uk-UA"/>
        </w:rPr>
      </w:pPr>
    </w:p>
    <w:p w:rsidR="005C479A" w:rsidRPr="00AD6435" w:rsidRDefault="00AD6435" w:rsidP="0094357B">
      <w:pPr>
        <w:spacing w:after="0" w:line="240" w:lineRule="auto"/>
        <w:jc w:val="center"/>
        <w:rPr>
          <w:rFonts w:ascii="Times New Roman" w:hAnsi="Times New Roman"/>
          <w:b/>
          <w:bCs/>
          <w:sz w:val="28"/>
          <w:szCs w:val="28"/>
          <w:lang w:eastAsia="uk-UA"/>
        </w:rPr>
      </w:pPr>
      <w:r w:rsidRPr="00AD6435">
        <w:rPr>
          <w:rFonts w:ascii="Times New Roman" w:hAnsi="Times New Roman"/>
          <w:b/>
          <w:bCs/>
          <w:sz w:val="28"/>
          <w:szCs w:val="28"/>
          <w:lang w:eastAsia="uk-UA"/>
        </w:rPr>
        <w:lastRenderedPageBreak/>
        <w:t>І</w:t>
      </w:r>
      <w:r w:rsidR="005C479A" w:rsidRPr="00AD6435">
        <w:rPr>
          <w:rFonts w:ascii="Times New Roman" w:hAnsi="Times New Roman"/>
          <w:b/>
          <w:bCs/>
          <w:sz w:val="28"/>
          <w:szCs w:val="28"/>
          <w:lang w:eastAsia="uk-UA"/>
        </w:rPr>
        <w:t>.</w:t>
      </w:r>
      <w:r w:rsidRPr="00AD6435">
        <w:rPr>
          <w:rFonts w:ascii="Times New Roman" w:hAnsi="Times New Roman"/>
          <w:b/>
          <w:bCs/>
          <w:sz w:val="28"/>
          <w:szCs w:val="28"/>
          <w:lang w:eastAsia="uk-UA"/>
        </w:rPr>
        <w:t>ЗАГАЛЬНІ ПОЛОЖЕННЯ</w:t>
      </w:r>
    </w:p>
    <w:p w:rsidR="00AD6435" w:rsidRPr="00AD6435" w:rsidRDefault="00AD6435" w:rsidP="00AD6435">
      <w:pPr>
        <w:spacing w:after="0"/>
        <w:ind w:firstLine="567"/>
        <w:jc w:val="both"/>
        <w:rPr>
          <w:rFonts w:ascii="Times New Roman" w:hAnsi="Times New Roman"/>
          <w:sz w:val="28"/>
          <w:szCs w:val="28"/>
        </w:rPr>
      </w:pPr>
      <w:r w:rsidRPr="00AD6435">
        <w:rPr>
          <w:rFonts w:ascii="Times New Roman" w:hAnsi="Times New Roman"/>
          <w:sz w:val="28"/>
          <w:szCs w:val="28"/>
        </w:rPr>
        <w:t xml:space="preserve">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 Значною складовою у забезпеченні висококваліфікованої медичної допомоги населенню </w:t>
      </w:r>
      <w:r w:rsidRPr="00AD6435">
        <w:rPr>
          <w:rFonts w:ascii="Times New Roman" w:hAnsi="Times New Roman"/>
          <w:sz w:val="28"/>
          <w:szCs w:val="28"/>
        </w:rPr>
        <w:t>Білокриницької сільської</w:t>
      </w:r>
      <w:r w:rsidRPr="00AD6435">
        <w:rPr>
          <w:rFonts w:ascii="Times New Roman" w:hAnsi="Times New Roman"/>
          <w:sz w:val="28"/>
          <w:szCs w:val="28"/>
        </w:rPr>
        <w:t xml:space="preserve"> ради є медична допомога, яка здійснюється у закладах охорони здоров’я, розташованих на території </w:t>
      </w:r>
      <w:r w:rsidRPr="00AD6435">
        <w:rPr>
          <w:rFonts w:ascii="Times New Roman" w:hAnsi="Times New Roman"/>
          <w:sz w:val="28"/>
          <w:szCs w:val="28"/>
        </w:rPr>
        <w:t>Рівненського району</w:t>
      </w:r>
      <w:r w:rsidRPr="00AD6435">
        <w:rPr>
          <w:rFonts w:ascii="Times New Roman" w:hAnsi="Times New Roman"/>
          <w:sz w:val="28"/>
          <w:szCs w:val="28"/>
        </w:rPr>
        <w:t>. Зростання захворюваності і смертності серед дорослого населення потребує пошуку нових ресурсів, використання високих технологій, покращення матеріально-технічної бази медичних закладів, удосконалення принципів практичної медицини в поліклінічних умовах та умовах стаціонарних відділень медичних закладів та прийняття невідкладних заходів.</w:t>
      </w:r>
    </w:p>
    <w:p w:rsidR="00AD6435" w:rsidRPr="00AD6435" w:rsidRDefault="00AD6435" w:rsidP="00AD6435">
      <w:pPr>
        <w:spacing w:after="0"/>
        <w:ind w:firstLine="567"/>
        <w:jc w:val="both"/>
        <w:rPr>
          <w:rFonts w:ascii="Times New Roman" w:hAnsi="Times New Roman"/>
          <w:sz w:val="28"/>
          <w:szCs w:val="28"/>
        </w:rPr>
      </w:pPr>
      <w:r w:rsidRPr="00AD6435">
        <w:rPr>
          <w:rFonts w:ascii="Times New Roman" w:hAnsi="Times New Roman"/>
          <w:sz w:val="28"/>
          <w:szCs w:val="28"/>
        </w:rPr>
        <w:t>Тому, Програма підтримки закладів охорони здоров’я забезпечить надання медичної допомоги дорослому і дитячому населенню громади</w:t>
      </w:r>
      <w:r w:rsidRPr="00AD6435">
        <w:rPr>
          <w:rFonts w:ascii="Times New Roman" w:hAnsi="Times New Roman"/>
          <w:sz w:val="28"/>
          <w:szCs w:val="28"/>
        </w:rPr>
        <w:t xml:space="preserve"> у закладах району</w:t>
      </w:r>
      <w:r w:rsidRPr="00AD6435">
        <w:rPr>
          <w:rFonts w:ascii="Times New Roman" w:hAnsi="Times New Roman"/>
          <w:sz w:val="28"/>
          <w:szCs w:val="28"/>
        </w:rPr>
        <w:t>, зменшення захворюваності</w:t>
      </w:r>
      <w:r w:rsidRPr="00AD6435">
        <w:rPr>
          <w:rFonts w:ascii="Times New Roman" w:hAnsi="Times New Roman"/>
          <w:sz w:val="28"/>
          <w:szCs w:val="28"/>
        </w:rPr>
        <w:t>.</w:t>
      </w:r>
      <w:r w:rsidRPr="00AD6435">
        <w:rPr>
          <w:rFonts w:ascii="Times New Roman" w:hAnsi="Times New Roman"/>
          <w:sz w:val="28"/>
          <w:szCs w:val="28"/>
        </w:rPr>
        <w:t xml:space="preserve"> </w:t>
      </w:r>
    </w:p>
    <w:p w:rsidR="005C479A" w:rsidRPr="00AD6435" w:rsidRDefault="005C479A" w:rsidP="00AD6435">
      <w:pPr>
        <w:spacing w:after="0"/>
        <w:ind w:firstLine="567"/>
        <w:jc w:val="both"/>
        <w:rPr>
          <w:rFonts w:ascii="Times New Roman" w:hAnsi="Times New Roman"/>
          <w:sz w:val="28"/>
          <w:szCs w:val="28"/>
        </w:rPr>
      </w:pPr>
      <w:r w:rsidRPr="00AD6435">
        <w:rPr>
          <w:rFonts w:ascii="Times New Roman" w:hAnsi="Times New Roman"/>
          <w:sz w:val="28"/>
          <w:szCs w:val="28"/>
          <w:lang w:eastAsia="uk-UA"/>
        </w:rPr>
        <w:t xml:space="preserve">Програма розроблена на підставі Закону України </w:t>
      </w:r>
      <w:r w:rsidR="00AD6435" w:rsidRPr="00AD6435">
        <w:rPr>
          <w:rFonts w:ascii="Times New Roman" w:hAnsi="Times New Roman"/>
          <w:sz w:val="28"/>
          <w:szCs w:val="28"/>
          <w:lang w:eastAsia="uk-UA"/>
        </w:rPr>
        <w:t>«</w:t>
      </w:r>
      <w:r w:rsidRPr="00AD6435">
        <w:rPr>
          <w:rFonts w:ascii="Times New Roman" w:hAnsi="Times New Roman"/>
          <w:sz w:val="28"/>
          <w:szCs w:val="28"/>
          <w:lang w:eastAsia="uk-UA"/>
        </w:rPr>
        <w:t>Про місцеве самоврядування в Україні</w:t>
      </w:r>
      <w:r w:rsidR="00AD6435" w:rsidRPr="00AD6435">
        <w:rPr>
          <w:rFonts w:ascii="Times New Roman" w:hAnsi="Times New Roman"/>
          <w:sz w:val="28"/>
          <w:szCs w:val="28"/>
          <w:lang w:eastAsia="uk-UA"/>
        </w:rPr>
        <w:t>»</w:t>
      </w:r>
      <w:r w:rsidRPr="00AD6435">
        <w:rPr>
          <w:rFonts w:ascii="Times New Roman" w:hAnsi="Times New Roman"/>
          <w:sz w:val="28"/>
          <w:szCs w:val="28"/>
          <w:lang w:eastAsia="uk-UA"/>
        </w:rPr>
        <w:t xml:space="preserve">, </w:t>
      </w:r>
      <w:r w:rsidR="00AD6435" w:rsidRPr="00AD6435">
        <w:rPr>
          <w:rFonts w:ascii="Times New Roman" w:hAnsi="Times New Roman"/>
          <w:sz w:val="28"/>
          <w:szCs w:val="28"/>
        </w:rPr>
        <w:t>Закону України «Про підвищення доступності та якості медичного обслуговування у сільській місцевості»</w:t>
      </w:r>
      <w:r w:rsidR="00AD6435" w:rsidRPr="00AD6435">
        <w:rPr>
          <w:rFonts w:ascii="Times New Roman" w:hAnsi="Times New Roman"/>
          <w:sz w:val="28"/>
          <w:szCs w:val="28"/>
        </w:rPr>
        <w:t xml:space="preserve">, </w:t>
      </w:r>
      <w:r w:rsidR="00AD6435" w:rsidRPr="00AD6435">
        <w:rPr>
          <w:rFonts w:ascii="Times New Roman" w:hAnsi="Times New Roman"/>
          <w:sz w:val="28"/>
          <w:szCs w:val="28"/>
        </w:rPr>
        <w:t>Закону України «</w:t>
      </w:r>
      <w:hyperlink r:id="rId7" w:history="1">
        <w:r w:rsidR="00AD6435" w:rsidRPr="00AD6435">
          <w:rPr>
            <w:rStyle w:val="a6"/>
            <w:rFonts w:ascii="Times New Roman" w:hAnsi="Times New Roman"/>
            <w:color w:val="000000" w:themeColor="text1"/>
            <w:sz w:val="28"/>
            <w:szCs w:val="28"/>
            <w:u w:val="none"/>
          </w:rPr>
          <w:t>Про державні фінансові гарантії медичного обслуговування населення</w:t>
        </w:r>
      </w:hyperlink>
      <w:r w:rsidR="00AD6435" w:rsidRPr="00AD6435">
        <w:rPr>
          <w:rFonts w:ascii="Times New Roman" w:hAnsi="Times New Roman"/>
          <w:sz w:val="28"/>
          <w:szCs w:val="28"/>
        </w:rPr>
        <w:t>»</w:t>
      </w:r>
      <w:r w:rsidR="00AD6435" w:rsidRPr="00AD6435">
        <w:rPr>
          <w:rFonts w:ascii="Times New Roman" w:hAnsi="Times New Roman"/>
          <w:sz w:val="28"/>
          <w:szCs w:val="28"/>
        </w:rPr>
        <w:t xml:space="preserve">, </w:t>
      </w:r>
      <w:r w:rsidRPr="00AD6435">
        <w:rPr>
          <w:rFonts w:ascii="Times New Roman" w:hAnsi="Times New Roman"/>
          <w:sz w:val="28"/>
          <w:szCs w:val="28"/>
          <w:lang w:eastAsia="uk-UA"/>
        </w:rPr>
        <w:t>Бюджетного кодексу України</w:t>
      </w:r>
      <w:r w:rsidR="00AD6435" w:rsidRPr="00AD6435">
        <w:rPr>
          <w:rFonts w:ascii="Times New Roman" w:hAnsi="Times New Roman"/>
          <w:sz w:val="28"/>
          <w:szCs w:val="28"/>
          <w:lang w:eastAsia="uk-UA"/>
        </w:rPr>
        <w:t xml:space="preserve"> </w:t>
      </w:r>
      <w:r w:rsidRPr="00AD6435">
        <w:rPr>
          <w:rFonts w:ascii="Times New Roman" w:hAnsi="Times New Roman"/>
          <w:sz w:val="28"/>
          <w:szCs w:val="28"/>
          <w:lang w:eastAsia="uk-UA"/>
        </w:rPr>
        <w:t>та інших нормативно-правових актів.</w:t>
      </w:r>
    </w:p>
    <w:p w:rsidR="005C479A" w:rsidRPr="00AD6435" w:rsidRDefault="005C479A" w:rsidP="003B0D45">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У Програмі визначено цілі розвитку  КНП. Програмою визначено основні завдання, вирішення яких сприятимуть наданню кваліфікованої медичної допомоги мешканцям Рівненського району.</w:t>
      </w:r>
    </w:p>
    <w:p w:rsidR="005C479A" w:rsidRPr="00AD6435" w:rsidRDefault="005C479A" w:rsidP="003B0D45">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КНП є самостійними господарюючими суб’єктами із статусом комунального некомерційного підприємства та наділені усіма правами юридичної особи, мають самостійний баланс, здійснюють фінансові операції через розрахункові рахунки в управлінні державної казначейської служби України у Рівненському районі Рівненської області та розрахункові рахунки в установі банку.</w:t>
      </w:r>
    </w:p>
    <w:p w:rsidR="005C479A" w:rsidRPr="00AD6435" w:rsidRDefault="005C479A" w:rsidP="003B0D45">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КНП здійснюють господарську некомерційну діяльність, яка не передбачає отримання прибутку згідно з нормами відповідних законів та спрямовану на досягнення, збереження, зміцнення здоров'я населення та інші соціальні результати.</w:t>
      </w:r>
    </w:p>
    <w:p w:rsidR="005C479A" w:rsidRPr="00AD6435" w:rsidRDefault="005C479A" w:rsidP="0080638D">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З метою виконання Програми необхідно забезпечити фінансову підтримку КНП на 2020 рік шляхом надання субсидій та поточних трансфертів, капітальних трансфертів, здійснення внесків до його статутного капіталу.</w:t>
      </w:r>
    </w:p>
    <w:p w:rsidR="005C479A" w:rsidRPr="00AD6435" w:rsidRDefault="005C479A" w:rsidP="0080638D">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Дана Програма необхідна для стабільного функціонування  КНП, поліпшення їх матеріально – технічних баз та створення належних умов для розвитку вторинної медичної допомоги, покращення ефективності медичного обслуговування населення району.</w:t>
      </w:r>
    </w:p>
    <w:p w:rsidR="005C479A" w:rsidRPr="00AD6435" w:rsidRDefault="005C479A" w:rsidP="0094357B">
      <w:pPr>
        <w:spacing w:after="0" w:line="240" w:lineRule="auto"/>
        <w:rPr>
          <w:rFonts w:ascii="Times New Roman" w:hAnsi="Times New Roman"/>
          <w:sz w:val="28"/>
          <w:szCs w:val="28"/>
          <w:lang w:eastAsia="uk-UA"/>
        </w:rPr>
      </w:pPr>
      <w:r w:rsidRPr="00AD6435">
        <w:rPr>
          <w:rFonts w:ascii="Times New Roman" w:hAnsi="Times New Roman"/>
          <w:sz w:val="28"/>
          <w:szCs w:val="28"/>
          <w:lang w:eastAsia="uk-UA"/>
        </w:rPr>
        <w:t> </w:t>
      </w:r>
    </w:p>
    <w:p w:rsidR="005C479A" w:rsidRPr="00AD6435" w:rsidRDefault="00AD6435" w:rsidP="0094357B">
      <w:pPr>
        <w:spacing w:after="0" w:line="240" w:lineRule="auto"/>
        <w:jc w:val="center"/>
        <w:rPr>
          <w:rFonts w:ascii="Times New Roman" w:hAnsi="Times New Roman"/>
          <w:b/>
          <w:bCs/>
          <w:sz w:val="28"/>
          <w:szCs w:val="28"/>
          <w:lang w:eastAsia="uk-UA"/>
        </w:rPr>
      </w:pPr>
      <w:r w:rsidRPr="00AD6435">
        <w:rPr>
          <w:rFonts w:ascii="Times New Roman" w:hAnsi="Times New Roman"/>
          <w:b/>
          <w:bCs/>
          <w:sz w:val="28"/>
          <w:szCs w:val="28"/>
          <w:lang w:eastAsia="uk-UA"/>
        </w:rPr>
        <w:t>ІІ. ОПИС ПРОБЛЕМИ, НА РОЗВ’ЯЗАННЯ ЯКОЇ СПРЯМОВАНА ПРОГРАМА </w:t>
      </w:r>
    </w:p>
    <w:p w:rsidR="005C479A" w:rsidRPr="00AD6435" w:rsidRDefault="005C479A" w:rsidP="0080638D">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 xml:space="preserve">Основним підходом до концепції реформування є створення належних відповідних умов надання якісної, своєчасної медичної допомоги. Покращення </w:t>
      </w:r>
      <w:r w:rsidRPr="00AD6435">
        <w:rPr>
          <w:rFonts w:ascii="Times New Roman" w:hAnsi="Times New Roman"/>
          <w:sz w:val="28"/>
          <w:szCs w:val="28"/>
          <w:lang w:eastAsia="uk-UA"/>
        </w:rPr>
        <w:lastRenderedPageBreak/>
        <w:t>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КНП.</w:t>
      </w:r>
    </w:p>
    <w:p w:rsidR="005C479A" w:rsidRPr="009068BE" w:rsidRDefault="005C479A" w:rsidP="0080638D">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В умовах переходу на нові умови фінансування,  для забезпечення  повноцінного  функціонування  КНП необхідні додаткові кошти для модернізації та зміцнення матеріально-технічної бази, закупівлі  діагностичного обладнання. Прийняття Програми розвитку та фінансової підтримки  створює правові засади для  запровадження фінансування  за рахунок сільськ</w:t>
      </w:r>
      <w:r w:rsidR="009068BE">
        <w:rPr>
          <w:rFonts w:ascii="Times New Roman" w:hAnsi="Times New Roman"/>
          <w:sz w:val="28"/>
          <w:szCs w:val="28"/>
          <w:lang w:eastAsia="uk-UA"/>
        </w:rPr>
        <w:t>ого</w:t>
      </w:r>
      <w:r w:rsidRPr="009068BE">
        <w:rPr>
          <w:rFonts w:ascii="Times New Roman" w:hAnsi="Times New Roman"/>
          <w:sz w:val="28"/>
          <w:szCs w:val="28"/>
          <w:lang w:eastAsia="uk-UA"/>
        </w:rPr>
        <w:t xml:space="preserve"> бюджет</w:t>
      </w:r>
      <w:r w:rsidR="009068BE">
        <w:rPr>
          <w:rFonts w:ascii="Times New Roman" w:hAnsi="Times New Roman"/>
          <w:sz w:val="28"/>
          <w:szCs w:val="28"/>
          <w:lang w:eastAsia="uk-UA"/>
        </w:rPr>
        <w:t>у Білокриницької сільської ради.</w:t>
      </w:r>
    </w:p>
    <w:p w:rsidR="005C479A" w:rsidRPr="0094357B" w:rsidRDefault="005C479A" w:rsidP="0094357B">
      <w:pPr>
        <w:spacing w:after="0" w:line="240" w:lineRule="auto"/>
        <w:jc w:val="both"/>
        <w:rPr>
          <w:rFonts w:ascii="Times New Roman" w:hAnsi="Times New Roman"/>
          <w:sz w:val="24"/>
          <w:szCs w:val="24"/>
          <w:lang w:eastAsia="uk-UA"/>
        </w:rPr>
      </w:pPr>
      <w:r w:rsidRPr="0094357B">
        <w:rPr>
          <w:rFonts w:ascii="Times New Roman" w:hAnsi="Times New Roman"/>
          <w:sz w:val="24"/>
          <w:szCs w:val="24"/>
          <w:lang w:eastAsia="uk-UA"/>
        </w:rPr>
        <w:t> </w:t>
      </w:r>
    </w:p>
    <w:p w:rsidR="005C479A" w:rsidRPr="009068BE" w:rsidRDefault="009068BE" w:rsidP="0094357B">
      <w:pPr>
        <w:spacing w:after="0" w:line="240" w:lineRule="auto"/>
        <w:jc w:val="center"/>
        <w:rPr>
          <w:rFonts w:ascii="Times New Roman" w:hAnsi="Times New Roman"/>
          <w:b/>
          <w:bCs/>
          <w:sz w:val="28"/>
          <w:szCs w:val="28"/>
          <w:lang w:eastAsia="uk-UA"/>
        </w:rPr>
      </w:pPr>
      <w:r w:rsidRPr="009068BE">
        <w:rPr>
          <w:rFonts w:ascii="Times New Roman" w:hAnsi="Times New Roman"/>
          <w:b/>
          <w:bCs/>
          <w:sz w:val="28"/>
          <w:szCs w:val="28"/>
          <w:lang w:eastAsia="uk-UA"/>
        </w:rPr>
        <w:t>ІІІ.</w:t>
      </w:r>
      <w:r>
        <w:rPr>
          <w:rFonts w:ascii="Times New Roman" w:hAnsi="Times New Roman"/>
          <w:b/>
          <w:bCs/>
          <w:sz w:val="28"/>
          <w:szCs w:val="28"/>
          <w:lang w:eastAsia="uk-UA"/>
        </w:rPr>
        <w:t xml:space="preserve"> </w:t>
      </w:r>
      <w:r w:rsidRPr="009068BE">
        <w:rPr>
          <w:rFonts w:ascii="Times New Roman" w:hAnsi="Times New Roman"/>
          <w:b/>
          <w:bCs/>
          <w:sz w:val="28"/>
          <w:szCs w:val="28"/>
          <w:lang w:eastAsia="uk-UA"/>
        </w:rPr>
        <w:t>МЕТА ПРОГРАМИ</w:t>
      </w:r>
    </w:p>
    <w:p w:rsidR="005C479A" w:rsidRPr="009068BE" w:rsidRDefault="005C479A" w:rsidP="0094357B">
      <w:p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         Метою Програми є:</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збереження і поліпшення стану здоров’я населення району, підвищення якості надання вторинної медичної допомоги;</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забезпечення стабільної роботи КНП відповідно до його функціонального призначення;</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 xml:space="preserve"> забезпечення оплати праці з нарахуваннями, оплати комунальних послуг, оплати податків та інших поточних видатків;</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оновлення його матеріально-технічної бази</w:t>
      </w:r>
      <w:r w:rsidR="009068BE">
        <w:rPr>
          <w:rFonts w:ascii="Times New Roman" w:hAnsi="Times New Roman"/>
          <w:sz w:val="28"/>
          <w:szCs w:val="28"/>
          <w:lang w:eastAsia="uk-UA"/>
        </w:rPr>
        <w:t>;</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забезпечення надійності та безпеки експлуатації будівель підприємства;</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забезпечення створення оптимальних умов для покращення ефективності медичного обслуговування населення;</w:t>
      </w:r>
    </w:p>
    <w:p w:rsidR="005C479A" w:rsidRP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проведення поточного і капітального ремонту та здійснення належного утримання робочих місць.</w:t>
      </w:r>
    </w:p>
    <w:p w:rsidR="005C479A" w:rsidRPr="0094357B" w:rsidRDefault="005C479A" w:rsidP="0094357B">
      <w:pPr>
        <w:spacing w:after="0" w:line="240" w:lineRule="auto"/>
        <w:rPr>
          <w:rFonts w:ascii="Times New Roman" w:hAnsi="Times New Roman"/>
          <w:sz w:val="24"/>
          <w:szCs w:val="24"/>
          <w:lang w:eastAsia="uk-UA"/>
        </w:rPr>
      </w:pPr>
      <w:r w:rsidRPr="0094357B">
        <w:rPr>
          <w:rFonts w:ascii="Times New Roman" w:hAnsi="Times New Roman"/>
          <w:sz w:val="24"/>
          <w:szCs w:val="24"/>
          <w:lang w:eastAsia="uk-UA"/>
        </w:rPr>
        <w:t> </w:t>
      </w:r>
    </w:p>
    <w:p w:rsidR="005C479A" w:rsidRPr="009068BE" w:rsidRDefault="009068BE" w:rsidP="0094357B">
      <w:pPr>
        <w:spacing w:after="0" w:line="240" w:lineRule="auto"/>
        <w:jc w:val="center"/>
        <w:rPr>
          <w:rFonts w:ascii="Times New Roman" w:hAnsi="Times New Roman"/>
          <w:b/>
          <w:bCs/>
          <w:sz w:val="28"/>
          <w:szCs w:val="28"/>
          <w:lang w:eastAsia="uk-UA"/>
        </w:rPr>
      </w:pPr>
      <w:r w:rsidRPr="009068BE">
        <w:rPr>
          <w:rFonts w:ascii="Times New Roman" w:hAnsi="Times New Roman"/>
          <w:b/>
          <w:bCs/>
          <w:sz w:val="28"/>
          <w:szCs w:val="28"/>
          <w:lang w:val="en-US" w:eastAsia="uk-UA"/>
        </w:rPr>
        <w:t>IV</w:t>
      </w:r>
      <w:r w:rsidRPr="009068BE">
        <w:rPr>
          <w:rFonts w:ascii="Times New Roman" w:hAnsi="Times New Roman"/>
          <w:b/>
          <w:bCs/>
          <w:sz w:val="28"/>
          <w:szCs w:val="28"/>
          <w:lang w:eastAsia="uk-UA"/>
        </w:rPr>
        <w:t>. ЗАВДАННЯ ПРОГРАМИ </w:t>
      </w:r>
    </w:p>
    <w:p w:rsidR="005C479A" w:rsidRPr="009068BE" w:rsidRDefault="005C479A" w:rsidP="003B0D45">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Фінансова допомога, передбачена цією Програмою, надається на виконання основних функцій  КНП за рахунок надання поточних і капітальних трансфертів та здійснення внесків до статутного капіталу.</w:t>
      </w:r>
    </w:p>
    <w:p w:rsidR="005C479A" w:rsidRPr="009068BE" w:rsidRDefault="005C479A" w:rsidP="003B0D45">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Виконання Програми здійснюється з урахуванням змін до чинного законодавства</w:t>
      </w:r>
      <w:r w:rsidR="009068BE">
        <w:rPr>
          <w:rFonts w:ascii="Times New Roman" w:hAnsi="Times New Roman"/>
          <w:sz w:val="28"/>
          <w:szCs w:val="28"/>
          <w:lang w:eastAsia="uk-UA"/>
        </w:rPr>
        <w:t>.</w:t>
      </w:r>
    </w:p>
    <w:p w:rsidR="005C479A" w:rsidRPr="0094357B" w:rsidRDefault="005C479A" w:rsidP="0094357B">
      <w:pPr>
        <w:spacing w:after="0" w:line="240" w:lineRule="auto"/>
        <w:rPr>
          <w:rFonts w:ascii="Times New Roman" w:hAnsi="Times New Roman"/>
          <w:sz w:val="24"/>
          <w:szCs w:val="24"/>
          <w:lang w:eastAsia="uk-UA"/>
        </w:rPr>
      </w:pPr>
      <w:r w:rsidRPr="0094357B">
        <w:rPr>
          <w:rFonts w:ascii="Times New Roman" w:hAnsi="Times New Roman"/>
          <w:sz w:val="24"/>
          <w:szCs w:val="24"/>
          <w:lang w:eastAsia="uk-UA"/>
        </w:rPr>
        <w:t> </w:t>
      </w:r>
    </w:p>
    <w:p w:rsidR="005C479A" w:rsidRPr="009068BE" w:rsidRDefault="009068BE" w:rsidP="0094357B">
      <w:pPr>
        <w:spacing w:after="0" w:line="240" w:lineRule="auto"/>
        <w:jc w:val="center"/>
        <w:rPr>
          <w:rFonts w:ascii="Times New Roman" w:hAnsi="Times New Roman"/>
          <w:sz w:val="28"/>
          <w:szCs w:val="28"/>
          <w:lang w:eastAsia="uk-UA"/>
        </w:rPr>
      </w:pPr>
      <w:r w:rsidRPr="009068BE">
        <w:rPr>
          <w:rFonts w:ascii="Times New Roman" w:hAnsi="Times New Roman"/>
          <w:b/>
          <w:bCs/>
          <w:sz w:val="28"/>
          <w:szCs w:val="28"/>
          <w:lang w:val="en-US" w:eastAsia="uk-UA"/>
        </w:rPr>
        <w:t>V</w:t>
      </w:r>
      <w:r w:rsidRPr="009068BE">
        <w:rPr>
          <w:rFonts w:ascii="Times New Roman" w:hAnsi="Times New Roman"/>
          <w:b/>
          <w:bCs/>
          <w:sz w:val="28"/>
          <w:szCs w:val="28"/>
          <w:lang w:eastAsia="uk-UA"/>
        </w:rPr>
        <w:t>.</w:t>
      </w:r>
      <w:r w:rsidR="005C479A" w:rsidRPr="009068BE">
        <w:rPr>
          <w:rFonts w:ascii="Times New Roman" w:hAnsi="Times New Roman"/>
          <w:sz w:val="28"/>
          <w:szCs w:val="28"/>
          <w:lang w:eastAsia="uk-UA"/>
        </w:rPr>
        <w:t xml:space="preserve">. </w:t>
      </w:r>
      <w:r w:rsidRPr="009068BE">
        <w:rPr>
          <w:rFonts w:ascii="Times New Roman" w:hAnsi="Times New Roman"/>
          <w:b/>
          <w:bCs/>
          <w:sz w:val="28"/>
          <w:szCs w:val="28"/>
          <w:lang w:eastAsia="uk-UA"/>
        </w:rPr>
        <w:t>ФІНАНСОВА ПІДТРИМКА ВИКОНАННЯ ПРОГРАМИ</w:t>
      </w:r>
    </w:p>
    <w:p w:rsidR="005C479A" w:rsidRPr="009068BE" w:rsidRDefault="005C479A" w:rsidP="009068BE">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Фінансове забезпечення Програми здійснюється відповідно до законодавства України за рахунок</w:t>
      </w:r>
      <w:r w:rsidR="009068BE">
        <w:rPr>
          <w:rFonts w:ascii="Times New Roman" w:hAnsi="Times New Roman"/>
          <w:sz w:val="28"/>
          <w:szCs w:val="28"/>
          <w:lang w:eastAsia="uk-UA"/>
        </w:rPr>
        <w:t xml:space="preserve"> </w:t>
      </w:r>
      <w:r w:rsidRPr="009068BE">
        <w:rPr>
          <w:rFonts w:ascii="Times New Roman" w:hAnsi="Times New Roman"/>
          <w:sz w:val="28"/>
          <w:szCs w:val="28"/>
          <w:lang w:eastAsia="uk-UA"/>
        </w:rPr>
        <w:t xml:space="preserve">коштів </w:t>
      </w:r>
      <w:r w:rsidR="009068BE">
        <w:rPr>
          <w:rFonts w:ascii="Times New Roman" w:hAnsi="Times New Roman"/>
          <w:sz w:val="28"/>
          <w:szCs w:val="28"/>
          <w:lang w:eastAsia="uk-UA"/>
        </w:rPr>
        <w:t>сільського</w:t>
      </w:r>
      <w:r w:rsidRPr="009068BE">
        <w:rPr>
          <w:rFonts w:ascii="Times New Roman" w:hAnsi="Times New Roman"/>
          <w:sz w:val="28"/>
          <w:szCs w:val="28"/>
          <w:lang w:eastAsia="uk-UA"/>
        </w:rPr>
        <w:t xml:space="preserve"> бюджету</w:t>
      </w:r>
      <w:r w:rsidR="009068BE">
        <w:rPr>
          <w:rFonts w:ascii="Times New Roman" w:hAnsi="Times New Roman"/>
          <w:sz w:val="28"/>
          <w:szCs w:val="28"/>
          <w:lang w:eastAsia="uk-UA"/>
        </w:rPr>
        <w:t>.</w:t>
      </w:r>
    </w:p>
    <w:p w:rsidR="005C479A" w:rsidRPr="009068BE" w:rsidRDefault="005C479A" w:rsidP="003B0D45">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Кошти, отримані за результатами діяльності, використовуються КНП на виконання запланованих заходів Програми.</w:t>
      </w:r>
    </w:p>
    <w:p w:rsidR="005C479A" w:rsidRPr="009068BE" w:rsidRDefault="005C479A" w:rsidP="003B0D45">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Звіт про виконання плану використання бюджетних коштів надається КНП до фінансового управління Рівненської районної державної адміністрації.</w:t>
      </w:r>
    </w:p>
    <w:p w:rsidR="005C479A" w:rsidRPr="009068BE" w:rsidRDefault="005C479A" w:rsidP="003B0D45">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Виконання Програми у повному обсязі можливе лише за умови стабільної фінансової підтримки.</w:t>
      </w:r>
    </w:p>
    <w:p w:rsidR="005C479A" w:rsidRDefault="005C479A" w:rsidP="0094357B">
      <w:pPr>
        <w:spacing w:after="0" w:line="240" w:lineRule="auto"/>
        <w:jc w:val="both"/>
        <w:rPr>
          <w:rFonts w:ascii="Times New Roman" w:hAnsi="Times New Roman"/>
          <w:sz w:val="24"/>
          <w:szCs w:val="24"/>
          <w:lang w:eastAsia="uk-UA"/>
        </w:rPr>
      </w:pPr>
      <w:r w:rsidRPr="0094357B">
        <w:rPr>
          <w:rFonts w:ascii="Times New Roman" w:hAnsi="Times New Roman"/>
          <w:sz w:val="24"/>
          <w:szCs w:val="24"/>
          <w:lang w:eastAsia="uk-UA"/>
        </w:rPr>
        <w:t> </w:t>
      </w:r>
    </w:p>
    <w:p w:rsidR="009068BE" w:rsidRPr="0094357B" w:rsidRDefault="009068BE" w:rsidP="0094357B">
      <w:pPr>
        <w:spacing w:after="0" w:line="240" w:lineRule="auto"/>
        <w:jc w:val="both"/>
        <w:rPr>
          <w:rFonts w:ascii="Times New Roman" w:hAnsi="Times New Roman"/>
          <w:sz w:val="24"/>
          <w:szCs w:val="24"/>
          <w:lang w:eastAsia="uk-UA"/>
        </w:rPr>
      </w:pPr>
    </w:p>
    <w:p w:rsidR="005C479A" w:rsidRPr="009068BE" w:rsidRDefault="009068BE" w:rsidP="0094357B">
      <w:pPr>
        <w:spacing w:after="0" w:line="240" w:lineRule="auto"/>
        <w:jc w:val="center"/>
        <w:rPr>
          <w:rFonts w:ascii="Times New Roman" w:hAnsi="Times New Roman"/>
          <w:sz w:val="28"/>
          <w:szCs w:val="28"/>
          <w:lang w:eastAsia="uk-UA"/>
        </w:rPr>
      </w:pPr>
      <w:r w:rsidRPr="009068BE">
        <w:rPr>
          <w:rFonts w:ascii="Times New Roman" w:hAnsi="Times New Roman"/>
          <w:b/>
          <w:bCs/>
          <w:sz w:val="28"/>
          <w:szCs w:val="28"/>
          <w:lang w:val="en-US" w:eastAsia="uk-UA"/>
        </w:rPr>
        <w:lastRenderedPageBreak/>
        <w:t>VI</w:t>
      </w:r>
      <w:r w:rsidRPr="009068BE">
        <w:rPr>
          <w:rFonts w:ascii="Times New Roman" w:hAnsi="Times New Roman"/>
          <w:b/>
          <w:bCs/>
          <w:sz w:val="28"/>
          <w:szCs w:val="28"/>
          <w:lang w:eastAsia="uk-UA"/>
        </w:rPr>
        <w:t>.</w:t>
      </w:r>
      <w:r w:rsidR="005C479A" w:rsidRPr="009068BE">
        <w:rPr>
          <w:rFonts w:ascii="Times New Roman" w:hAnsi="Times New Roman"/>
          <w:sz w:val="28"/>
          <w:szCs w:val="28"/>
          <w:lang w:eastAsia="uk-UA"/>
        </w:rPr>
        <w:t>.</w:t>
      </w:r>
      <w:r w:rsidRPr="009068BE">
        <w:rPr>
          <w:rFonts w:ascii="Times New Roman" w:hAnsi="Times New Roman"/>
          <w:b/>
          <w:bCs/>
          <w:sz w:val="28"/>
          <w:szCs w:val="28"/>
          <w:lang w:eastAsia="uk-UA"/>
        </w:rPr>
        <w:t>ОЧІКУВАНІ РЕЗУЛЬТАТИ ВИКОНАННЯ ПРОГРАМИ</w:t>
      </w:r>
    </w:p>
    <w:p w:rsidR="009068BE" w:rsidRDefault="005C479A" w:rsidP="0094357B">
      <w:p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Реалізація Програми дасть змогу:</w:t>
      </w:r>
    </w:p>
    <w:p w:rsidR="009068BE"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забезпечення недопущення заборгованості з оплати праці з нарахуваннями, оплати комунальних послуг, оплати податків, інших поточних та капітальних видатків;</w:t>
      </w:r>
    </w:p>
    <w:p w:rsidR="009068BE"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забезпечити стабільну роботу  КНП;</w:t>
      </w:r>
    </w:p>
    <w:p w:rsidR="009068BE"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забезпечити оновлення його матеріально-технічної бази;</w:t>
      </w:r>
    </w:p>
    <w:p w:rsidR="009068BE"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забезпечити надійність та безпеку експлуатації будівлі підприємства;</w:t>
      </w:r>
    </w:p>
    <w:p w:rsidR="009068BE"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забезпечити створення оптимальних умов для покращення ефективності медичного обслуговування населення району;</w:t>
      </w:r>
    </w:p>
    <w:p w:rsidR="005C479A"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покращити фінансовий стан  КНП.</w:t>
      </w:r>
    </w:p>
    <w:p w:rsidR="009068BE" w:rsidRDefault="009068BE" w:rsidP="009068BE">
      <w:pPr>
        <w:spacing w:after="0" w:line="240" w:lineRule="auto"/>
        <w:jc w:val="both"/>
        <w:rPr>
          <w:rFonts w:ascii="Times New Roman" w:hAnsi="Times New Roman"/>
          <w:sz w:val="28"/>
          <w:szCs w:val="28"/>
          <w:lang w:eastAsia="uk-UA"/>
        </w:rPr>
      </w:pPr>
    </w:p>
    <w:p w:rsidR="009068BE" w:rsidRDefault="009068BE" w:rsidP="009068BE">
      <w:pPr>
        <w:spacing w:after="0" w:line="240" w:lineRule="auto"/>
        <w:jc w:val="both"/>
        <w:rPr>
          <w:rFonts w:ascii="Times New Roman" w:hAnsi="Times New Roman"/>
          <w:sz w:val="28"/>
          <w:szCs w:val="28"/>
          <w:lang w:eastAsia="uk-UA"/>
        </w:rPr>
      </w:pPr>
    </w:p>
    <w:p w:rsidR="009068BE" w:rsidRDefault="009068BE" w:rsidP="009068BE">
      <w:pPr>
        <w:spacing w:after="0" w:line="240" w:lineRule="auto"/>
        <w:jc w:val="both"/>
        <w:rPr>
          <w:rFonts w:ascii="Times New Roman" w:hAnsi="Times New Roman"/>
          <w:sz w:val="28"/>
          <w:szCs w:val="28"/>
          <w:lang w:eastAsia="uk-UA"/>
        </w:rPr>
      </w:pPr>
    </w:p>
    <w:p w:rsidR="009068BE" w:rsidRDefault="009068BE" w:rsidP="009068BE">
      <w:pPr>
        <w:spacing w:after="0" w:line="240" w:lineRule="auto"/>
        <w:jc w:val="both"/>
        <w:rPr>
          <w:rFonts w:ascii="Times New Roman" w:hAnsi="Times New Roman"/>
          <w:b/>
          <w:bCs/>
          <w:i/>
          <w:iCs/>
          <w:sz w:val="28"/>
          <w:szCs w:val="28"/>
          <w:lang w:eastAsia="uk-UA"/>
        </w:rPr>
      </w:pPr>
      <w:r w:rsidRPr="009068BE">
        <w:rPr>
          <w:rFonts w:ascii="Times New Roman" w:hAnsi="Times New Roman"/>
          <w:b/>
          <w:bCs/>
          <w:i/>
          <w:iCs/>
          <w:sz w:val="28"/>
          <w:szCs w:val="28"/>
          <w:lang w:eastAsia="uk-UA"/>
        </w:rPr>
        <w:t xml:space="preserve">Заступник сільського голови з питань </w:t>
      </w:r>
    </w:p>
    <w:p w:rsidR="009068BE" w:rsidRPr="009068BE" w:rsidRDefault="009068BE" w:rsidP="009068BE">
      <w:pPr>
        <w:spacing w:after="0" w:line="240" w:lineRule="auto"/>
        <w:jc w:val="both"/>
        <w:rPr>
          <w:rFonts w:ascii="Times New Roman" w:hAnsi="Times New Roman"/>
          <w:b/>
          <w:bCs/>
          <w:i/>
          <w:iCs/>
          <w:sz w:val="28"/>
          <w:szCs w:val="28"/>
          <w:lang w:eastAsia="uk-UA"/>
        </w:rPr>
      </w:pPr>
      <w:r w:rsidRPr="009068BE">
        <w:rPr>
          <w:rFonts w:ascii="Times New Roman" w:hAnsi="Times New Roman"/>
          <w:b/>
          <w:bCs/>
          <w:i/>
          <w:iCs/>
          <w:sz w:val="28"/>
          <w:szCs w:val="28"/>
          <w:lang w:eastAsia="uk-UA"/>
        </w:rPr>
        <w:t xml:space="preserve">діяльності виконавчих органів </w:t>
      </w:r>
      <w:r>
        <w:rPr>
          <w:rFonts w:ascii="Times New Roman" w:hAnsi="Times New Roman"/>
          <w:b/>
          <w:bCs/>
          <w:i/>
          <w:iCs/>
          <w:sz w:val="28"/>
          <w:szCs w:val="28"/>
          <w:lang w:eastAsia="uk-UA"/>
        </w:rPr>
        <w:t xml:space="preserve">                                             </w:t>
      </w:r>
      <w:r w:rsidRPr="009068BE">
        <w:rPr>
          <w:rFonts w:ascii="Times New Roman" w:hAnsi="Times New Roman"/>
          <w:b/>
          <w:bCs/>
          <w:i/>
          <w:iCs/>
          <w:sz w:val="28"/>
          <w:szCs w:val="28"/>
          <w:lang w:eastAsia="uk-UA"/>
        </w:rPr>
        <w:t>Олена ПЛЕТЬОНКА</w:t>
      </w:r>
    </w:p>
    <w:p w:rsidR="005C479A" w:rsidRPr="0094357B" w:rsidRDefault="005C479A" w:rsidP="0094357B">
      <w:pPr>
        <w:spacing w:after="0" w:line="240" w:lineRule="auto"/>
        <w:jc w:val="both"/>
        <w:rPr>
          <w:rFonts w:ascii="Times New Roman" w:hAnsi="Times New Roman"/>
          <w:sz w:val="24"/>
          <w:szCs w:val="24"/>
          <w:lang w:eastAsia="uk-UA"/>
        </w:rPr>
      </w:pPr>
      <w:r w:rsidRPr="0094357B">
        <w:rPr>
          <w:rFonts w:ascii="Times New Roman" w:hAnsi="Times New Roman"/>
          <w:sz w:val="24"/>
          <w:szCs w:val="24"/>
          <w:lang w:eastAsia="uk-UA"/>
        </w:rPr>
        <w:t> </w:t>
      </w:r>
    </w:p>
    <w:p w:rsidR="005C479A" w:rsidRDefault="005C479A" w:rsidP="003B0D45">
      <w:pPr>
        <w:spacing w:after="0" w:line="240" w:lineRule="auto"/>
        <w:jc w:val="right"/>
        <w:rPr>
          <w:rFonts w:ascii="Times New Roman" w:hAnsi="Times New Roman"/>
          <w:sz w:val="24"/>
          <w:szCs w:val="24"/>
          <w:lang w:eastAsia="uk-UA"/>
        </w:rPr>
      </w:pPr>
      <w:r w:rsidRPr="0094357B">
        <w:rPr>
          <w:rFonts w:ascii="Times New Roman" w:hAnsi="Times New Roman"/>
          <w:sz w:val="24"/>
          <w:szCs w:val="24"/>
          <w:lang w:eastAsia="uk-UA"/>
        </w:rPr>
        <w:t>                         </w:t>
      </w: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sectPr w:rsidR="005C479A" w:rsidSect="009068BE">
      <w:pgSz w:w="11906" w:h="16838"/>
      <w:pgMar w:top="993"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4005E"/>
    <w:multiLevelType w:val="hybridMultilevel"/>
    <w:tmpl w:val="90941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B628DF"/>
    <w:multiLevelType w:val="hybridMultilevel"/>
    <w:tmpl w:val="718692C0"/>
    <w:lvl w:ilvl="0" w:tplc="971A63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6158B5"/>
    <w:multiLevelType w:val="hybridMultilevel"/>
    <w:tmpl w:val="BC92D8C4"/>
    <w:lvl w:ilvl="0" w:tplc="971A63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8D8"/>
    <w:rsid w:val="000F53B9"/>
    <w:rsid w:val="00120243"/>
    <w:rsid w:val="00150CF0"/>
    <w:rsid w:val="00156CF8"/>
    <w:rsid w:val="002B3729"/>
    <w:rsid w:val="002B7832"/>
    <w:rsid w:val="003A5276"/>
    <w:rsid w:val="003B0D45"/>
    <w:rsid w:val="00425520"/>
    <w:rsid w:val="00463CA4"/>
    <w:rsid w:val="004721F8"/>
    <w:rsid w:val="004E58D8"/>
    <w:rsid w:val="005C479A"/>
    <w:rsid w:val="00665C83"/>
    <w:rsid w:val="007720E4"/>
    <w:rsid w:val="007849DF"/>
    <w:rsid w:val="00791515"/>
    <w:rsid w:val="0080638D"/>
    <w:rsid w:val="008F7E8F"/>
    <w:rsid w:val="009068BE"/>
    <w:rsid w:val="00931182"/>
    <w:rsid w:val="0094357B"/>
    <w:rsid w:val="009D7D4F"/>
    <w:rsid w:val="00AB393A"/>
    <w:rsid w:val="00AD22C7"/>
    <w:rsid w:val="00AD6435"/>
    <w:rsid w:val="00B34AEB"/>
    <w:rsid w:val="00C62E66"/>
    <w:rsid w:val="00CA0D39"/>
    <w:rsid w:val="00D069BC"/>
    <w:rsid w:val="00D928BD"/>
    <w:rsid w:val="00DF4071"/>
    <w:rsid w:val="00E05F4B"/>
    <w:rsid w:val="00E1287C"/>
    <w:rsid w:val="00F41B77"/>
    <w:rsid w:val="00F56253"/>
    <w:rsid w:val="00F97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4F963B"/>
  <w15:docId w15:val="{77CE3EE5-F882-6B41-ABFB-17B4F946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9B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4357B"/>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99"/>
    <w:qFormat/>
    <w:rsid w:val="00665C83"/>
    <w:pPr>
      <w:ind w:left="720"/>
      <w:contextualSpacing/>
    </w:pPr>
  </w:style>
  <w:style w:type="paragraph" w:styleId="a5">
    <w:name w:val="caption"/>
    <w:basedOn w:val="a"/>
    <w:next w:val="a"/>
    <w:uiPriority w:val="99"/>
    <w:semiHidden/>
    <w:unhideWhenUsed/>
    <w:qFormat/>
    <w:locked/>
    <w:rsid w:val="002B3729"/>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b/>
      <w:bCs/>
      <w:caps/>
      <w:szCs w:val="24"/>
      <w:lang w:eastAsia="ru-RU"/>
    </w:rPr>
  </w:style>
  <w:style w:type="character" w:styleId="a6">
    <w:name w:val="Hyperlink"/>
    <w:basedOn w:val="a0"/>
    <w:uiPriority w:val="99"/>
    <w:semiHidden/>
    <w:unhideWhenUsed/>
    <w:rsid w:val="00AD22C7"/>
    <w:rPr>
      <w:color w:val="0000FF"/>
      <w:u w:val="single"/>
    </w:rPr>
  </w:style>
  <w:style w:type="table" w:styleId="a7">
    <w:name w:val="Table Grid"/>
    <w:basedOn w:val="a1"/>
    <w:locked/>
    <w:rsid w:val="00AD6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972708">
      <w:marLeft w:val="0"/>
      <w:marRight w:val="0"/>
      <w:marTop w:val="0"/>
      <w:marBottom w:val="0"/>
      <w:divBdr>
        <w:top w:val="none" w:sz="0" w:space="0" w:color="auto"/>
        <w:left w:val="none" w:sz="0" w:space="0" w:color="auto"/>
        <w:bottom w:val="none" w:sz="0" w:space="0" w:color="auto"/>
        <w:right w:val="none" w:sz="0" w:space="0" w:color="auto"/>
      </w:divBdr>
    </w:div>
    <w:div w:id="1629972717">
      <w:marLeft w:val="0"/>
      <w:marRight w:val="0"/>
      <w:marTop w:val="0"/>
      <w:marBottom w:val="0"/>
      <w:divBdr>
        <w:top w:val="none" w:sz="0" w:space="0" w:color="auto"/>
        <w:left w:val="none" w:sz="0" w:space="0" w:color="auto"/>
        <w:bottom w:val="none" w:sz="0" w:space="0" w:color="auto"/>
        <w:right w:val="none" w:sz="0" w:space="0" w:color="auto"/>
      </w:divBdr>
      <w:divsChild>
        <w:div w:id="1629972712">
          <w:marLeft w:val="0"/>
          <w:marRight w:val="0"/>
          <w:marTop w:val="0"/>
          <w:marBottom w:val="0"/>
          <w:divBdr>
            <w:top w:val="none" w:sz="0" w:space="0" w:color="auto"/>
            <w:left w:val="none" w:sz="0" w:space="0" w:color="auto"/>
            <w:bottom w:val="none" w:sz="0" w:space="0" w:color="auto"/>
            <w:right w:val="none" w:sz="0" w:space="0" w:color="auto"/>
          </w:divBdr>
        </w:div>
        <w:div w:id="1629972718">
          <w:marLeft w:val="0"/>
          <w:marRight w:val="0"/>
          <w:marTop w:val="0"/>
          <w:marBottom w:val="0"/>
          <w:divBdr>
            <w:top w:val="none" w:sz="0" w:space="0" w:color="auto"/>
            <w:left w:val="none" w:sz="0" w:space="0" w:color="auto"/>
            <w:bottom w:val="none" w:sz="0" w:space="0" w:color="auto"/>
            <w:right w:val="none" w:sz="0" w:space="0" w:color="auto"/>
          </w:divBdr>
        </w:div>
      </w:divsChild>
    </w:div>
    <w:div w:id="1629972719">
      <w:marLeft w:val="0"/>
      <w:marRight w:val="0"/>
      <w:marTop w:val="0"/>
      <w:marBottom w:val="0"/>
      <w:divBdr>
        <w:top w:val="none" w:sz="0" w:space="0" w:color="auto"/>
        <w:left w:val="none" w:sz="0" w:space="0" w:color="auto"/>
        <w:bottom w:val="none" w:sz="0" w:space="0" w:color="auto"/>
        <w:right w:val="none" w:sz="0" w:space="0" w:color="auto"/>
      </w:divBdr>
      <w:divsChild>
        <w:div w:id="1629972709">
          <w:marLeft w:val="0"/>
          <w:marRight w:val="0"/>
          <w:marTop w:val="0"/>
          <w:marBottom w:val="0"/>
          <w:divBdr>
            <w:top w:val="none" w:sz="0" w:space="0" w:color="auto"/>
            <w:left w:val="none" w:sz="0" w:space="0" w:color="auto"/>
            <w:bottom w:val="none" w:sz="0" w:space="0" w:color="auto"/>
            <w:right w:val="none" w:sz="0" w:space="0" w:color="auto"/>
          </w:divBdr>
        </w:div>
        <w:div w:id="1629972710">
          <w:marLeft w:val="0"/>
          <w:marRight w:val="0"/>
          <w:marTop w:val="0"/>
          <w:marBottom w:val="0"/>
          <w:divBdr>
            <w:top w:val="none" w:sz="0" w:space="0" w:color="auto"/>
            <w:left w:val="none" w:sz="0" w:space="0" w:color="auto"/>
            <w:bottom w:val="none" w:sz="0" w:space="0" w:color="auto"/>
            <w:right w:val="none" w:sz="0" w:space="0" w:color="auto"/>
          </w:divBdr>
        </w:div>
        <w:div w:id="1629972711">
          <w:marLeft w:val="0"/>
          <w:marRight w:val="0"/>
          <w:marTop w:val="0"/>
          <w:marBottom w:val="0"/>
          <w:divBdr>
            <w:top w:val="none" w:sz="0" w:space="0" w:color="auto"/>
            <w:left w:val="none" w:sz="0" w:space="0" w:color="auto"/>
            <w:bottom w:val="none" w:sz="0" w:space="0" w:color="auto"/>
            <w:right w:val="none" w:sz="0" w:space="0" w:color="auto"/>
          </w:divBdr>
        </w:div>
        <w:div w:id="1629972713">
          <w:marLeft w:val="0"/>
          <w:marRight w:val="0"/>
          <w:marTop w:val="0"/>
          <w:marBottom w:val="0"/>
          <w:divBdr>
            <w:top w:val="none" w:sz="0" w:space="0" w:color="auto"/>
            <w:left w:val="none" w:sz="0" w:space="0" w:color="auto"/>
            <w:bottom w:val="none" w:sz="0" w:space="0" w:color="auto"/>
            <w:right w:val="none" w:sz="0" w:space="0" w:color="auto"/>
          </w:divBdr>
        </w:div>
        <w:div w:id="1629972714">
          <w:marLeft w:val="0"/>
          <w:marRight w:val="0"/>
          <w:marTop w:val="0"/>
          <w:marBottom w:val="0"/>
          <w:divBdr>
            <w:top w:val="none" w:sz="0" w:space="0" w:color="auto"/>
            <w:left w:val="none" w:sz="0" w:space="0" w:color="auto"/>
            <w:bottom w:val="none" w:sz="0" w:space="0" w:color="auto"/>
            <w:right w:val="none" w:sz="0" w:space="0" w:color="auto"/>
          </w:divBdr>
        </w:div>
        <w:div w:id="1629972715">
          <w:marLeft w:val="0"/>
          <w:marRight w:val="0"/>
          <w:marTop w:val="0"/>
          <w:marBottom w:val="0"/>
          <w:divBdr>
            <w:top w:val="none" w:sz="0" w:space="0" w:color="auto"/>
            <w:left w:val="none" w:sz="0" w:space="0" w:color="auto"/>
            <w:bottom w:val="none" w:sz="0" w:space="0" w:color="auto"/>
            <w:right w:val="none" w:sz="0" w:space="0" w:color="auto"/>
          </w:divBdr>
        </w:div>
        <w:div w:id="1629972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go/2168-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go/2168-1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1187</Words>
  <Characters>6769</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СХВАЛЕНО</vt:lpstr>
      <vt:lpstr>СХВАЛЕНО</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Admin</dc:creator>
  <cp:lastModifiedBy>Альона Плетьонка</cp:lastModifiedBy>
  <cp:revision>4</cp:revision>
  <cp:lastPrinted>2020-02-23T09:33:00Z</cp:lastPrinted>
  <dcterms:created xsi:type="dcterms:W3CDTF">2020-06-11T14:23:00Z</dcterms:created>
  <dcterms:modified xsi:type="dcterms:W3CDTF">2020-06-16T13:36:00Z</dcterms:modified>
</cp:coreProperties>
</file>