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D1" w:rsidRDefault="00E30AD1" w:rsidP="00E30A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00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AD1" w:rsidRDefault="00E30AD1" w:rsidP="00E30AD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30AD1" w:rsidRDefault="00E30AD1" w:rsidP="00E30A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30AD1" w:rsidRDefault="00E30AD1" w:rsidP="00E30AD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івненськогорайону Рівненської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30AD1" w:rsidRDefault="00E30AD1" w:rsidP="00E3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(сорокова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E30AD1" w:rsidRDefault="00E30AD1" w:rsidP="00E30A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30AD1" w:rsidRDefault="00E30AD1" w:rsidP="00E30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30AD1" w:rsidRDefault="00E30AD1" w:rsidP="00E30A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30AD1" w:rsidRDefault="00E30AD1" w:rsidP="00E30A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60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лютого 2019  року</w:t>
      </w:r>
      <w:r w:rsidR="008276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Pr="0082760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921</w:t>
      </w:r>
    </w:p>
    <w:p w:rsidR="00E30AD1" w:rsidRDefault="00E30AD1" w:rsidP="00E30A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0AD1" w:rsidRDefault="00E30AD1" w:rsidP="00E30A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0AD1" w:rsidRDefault="00E30AD1" w:rsidP="00E30AD1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змін до штатного розпису працівників місцевої пожежно-рятувальної</w:t>
      </w:r>
      <w:r w:rsidR="00A54C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команди Білокриницької сільської ради</w:t>
      </w:r>
      <w:r w:rsidR="00A54C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2019 рік</w:t>
      </w:r>
      <w:bookmarkStart w:id="0" w:name="_GoBack"/>
      <w:bookmarkEnd w:id="0"/>
    </w:p>
    <w:p w:rsidR="00E30AD1" w:rsidRDefault="00E30AD1" w:rsidP="00E30AD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0AD1" w:rsidRDefault="00827607" w:rsidP="00E30AD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30AD1">
        <w:rPr>
          <w:rFonts w:ascii="Times New Roman" w:hAnsi="Times New Roman" w:cs="Times New Roman"/>
          <w:sz w:val="28"/>
          <w:szCs w:val="28"/>
          <w:lang w:val="uk-UA"/>
        </w:rPr>
        <w:t>Заслухавши сільського голову Т. Гончарук, стосовно необхідності введення однієї штатної одиниці водія автотранспортних засобів,  відповідно до вимог наказу Міністерства фінансів України від 28.01.2002 № 57, зареєстрованого у Міністерстві юстиції України 1 лютого 2002 р. за № 86/6374 (із змінами і доповненнями), керуючись Постановою Міністерства праці України від 02.10.1996 року № 77 «</w:t>
      </w:r>
      <w:hyperlink r:id="rId6" w:tgtFrame="_top" w:history="1">
        <w:r w:rsidR="00E30AD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  </w:r>
      </w:hyperlink>
      <w:r w:rsidR="00E30AD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 та доповненнями), ст.26 та ст. 32 Закону України  «Про місцеве самоврядування в Україні» за погодженням з постійними комісіями сільської ради, сесія Білокриницької сільської ради </w:t>
      </w:r>
    </w:p>
    <w:p w:rsidR="00E30AD1" w:rsidRDefault="00E30AD1" w:rsidP="00E30AD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30AD1" w:rsidRDefault="00E30AD1" w:rsidP="00E30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30AD1" w:rsidRDefault="00E30AD1" w:rsidP="00E30AD1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30AD1" w:rsidRDefault="00E30AD1" w:rsidP="00E30A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01 березня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в штатнийрозписнаступнізміни:</w:t>
      </w:r>
    </w:p>
    <w:p w:rsidR="00E30AD1" w:rsidRDefault="00E30AD1" w:rsidP="00E30A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ввести посаду водія автотранспортних засобів.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Кількістьштатниходиниць за посадою–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</w:p>
    <w:p w:rsidR="00E30AD1" w:rsidRDefault="00E30AD1" w:rsidP="00E30A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і ввести у дію з 01.03.2019 року штатний розпис працівників</w:t>
      </w:r>
      <w:r w:rsidR="00A54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місцевої пожежно-рятувальної команди згідно з додатком 1.</w:t>
      </w:r>
    </w:p>
    <w:p w:rsidR="00E30AD1" w:rsidRDefault="00E30AD1" w:rsidP="00E30A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голову постійної комісії сільської ради з питань бюджету та фінансів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E30AD1" w:rsidRDefault="00E30AD1" w:rsidP="00E30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0AD1" w:rsidRDefault="00E30AD1" w:rsidP="00E30AD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Т. Гончарук      </w:t>
      </w:r>
    </w:p>
    <w:p w:rsidR="00E30AD1" w:rsidRDefault="00E30AD1" w:rsidP="00E30AD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0AD1" w:rsidRDefault="00E30AD1" w:rsidP="00E30AD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E30AD1" w:rsidRDefault="00E30AD1" w:rsidP="00E30AD1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дорішеннясесії</w:t>
      </w:r>
      <w:proofErr w:type="spellEnd"/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Білокриницької сільської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«15»  лютого 2019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921</w:t>
      </w:r>
    </w:p>
    <w:p w:rsidR="00E30AD1" w:rsidRDefault="00E30AD1" w:rsidP="00E30AD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AD1" w:rsidRDefault="00E30AD1" w:rsidP="00E30AD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AD1" w:rsidRDefault="00E30AD1" w:rsidP="00E30AD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AD1" w:rsidRDefault="00E30AD1" w:rsidP="00E30AD1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AD1" w:rsidRDefault="00E30AD1" w:rsidP="00E30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ШТАТНИЙ РОЗПИС </w:t>
      </w:r>
    </w:p>
    <w:p w:rsidR="00E30AD1" w:rsidRDefault="00E30AD1" w:rsidP="00E30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місцевої пожежно-рятувальної команди </w:t>
      </w:r>
    </w:p>
    <w:p w:rsidR="00E30AD1" w:rsidRDefault="00E30AD1" w:rsidP="00E30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Білокриницької сільської ради</w:t>
      </w:r>
    </w:p>
    <w:p w:rsidR="00E30AD1" w:rsidRDefault="00E30AD1" w:rsidP="00E30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525" w:type="dxa"/>
        <w:tblInd w:w="644" w:type="dxa"/>
        <w:tblLayout w:type="fixed"/>
        <w:tblLook w:val="04A0"/>
      </w:tblPr>
      <w:tblGrid>
        <w:gridCol w:w="678"/>
        <w:gridCol w:w="5588"/>
        <w:gridCol w:w="3259"/>
      </w:tblGrid>
      <w:tr w:rsidR="00E30AD1" w:rsidTr="00E30AD1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AD1" w:rsidRDefault="00E30A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AD1" w:rsidRDefault="00E30A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AD1" w:rsidRDefault="00E30A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E30AD1" w:rsidTr="00E30AD1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AD1" w:rsidRDefault="00E30A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AD1" w:rsidRDefault="00E30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AD1" w:rsidRDefault="00E30A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30AD1" w:rsidTr="00E30AD1">
        <w:trPr>
          <w:trHeight w:val="654"/>
        </w:trPr>
        <w:tc>
          <w:tcPr>
            <w:tcW w:w="6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AD1" w:rsidRDefault="00E30A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AD1" w:rsidRDefault="00E30A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E30AD1" w:rsidRDefault="00E30AD1" w:rsidP="00E30AD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0AD1" w:rsidRDefault="00E30AD1" w:rsidP="00E30AD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0AD1" w:rsidRDefault="00E30AD1" w:rsidP="00E30AD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Т.Гончарук</w:t>
      </w:r>
    </w:p>
    <w:p w:rsidR="00E30AD1" w:rsidRDefault="00E30AD1" w:rsidP="00E30AD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0AD1" w:rsidRDefault="00E30AD1" w:rsidP="00E30AD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0AD1" w:rsidRDefault="00E30AD1" w:rsidP="00E30AD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30AD1" w:rsidRDefault="00E30AD1" w:rsidP="00E30AD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0AD1" w:rsidRDefault="00E30AD1" w:rsidP="00E30AD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B7678" w:rsidRDefault="00DB7678"/>
    <w:sectPr w:rsidR="00DB7678" w:rsidSect="003D1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1458C"/>
    <w:multiLevelType w:val="hybridMultilevel"/>
    <w:tmpl w:val="B1767F2A"/>
    <w:lvl w:ilvl="0" w:tplc="01E2A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E30AD1"/>
    <w:rsid w:val="003D1020"/>
    <w:rsid w:val="00827607"/>
    <w:rsid w:val="00A54CB9"/>
    <w:rsid w:val="00A7688E"/>
    <w:rsid w:val="00DB7678"/>
    <w:rsid w:val="00E3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30AD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30AD1"/>
    <w:pPr>
      <w:ind w:left="720"/>
      <w:contextualSpacing/>
    </w:pPr>
  </w:style>
  <w:style w:type="table" w:styleId="a5">
    <w:name w:val="Table Grid"/>
    <w:basedOn w:val="a1"/>
    <w:uiPriority w:val="59"/>
    <w:rsid w:val="00E3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30A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G532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2019-02-25T15:03:00Z</cp:lastPrinted>
  <dcterms:created xsi:type="dcterms:W3CDTF">2019-02-21T15:16:00Z</dcterms:created>
  <dcterms:modified xsi:type="dcterms:W3CDTF">2019-02-25T15:03:00Z</dcterms:modified>
</cp:coreProperties>
</file>