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F904" w14:textId="06EBC1F9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62236"/>
      <w:r w:rsidRPr="00981996">
        <w:rPr>
          <w:b/>
          <w:i/>
          <w:noProof/>
          <w:sz w:val="28"/>
          <w:szCs w:val="28"/>
        </w:rPr>
        <w:drawing>
          <wp:inline distT="0" distB="0" distL="0" distR="0" wp14:anchorId="4188469F" wp14:editId="72176788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DA82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  <w:lang w:val="uk-UA"/>
        </w:rPr>
        <w:t>УКРАЇНА</w:t>
      </w:r>
    </w:p>
    <w:p w14:paraId="77BB6EB6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981996">
        <w:rPr>
          <w:b/>
          <w:bCs/>
          <w:caps/>
          <w:sz w:val="28"/>
          <w:szCs w:val="28"/>
        </w:rPr>
        <w:t>Білокриниць</w:t>
      </w:r>
      <w:r w:rsidRPr="00981996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6C9332E0" w14:textId="77777777" w:rsidR="0029505E" w:rsidRPr="00981996" w:rsidRDefault="0029505E" w:rsidP="0029505E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</w:rPr>
        <w:t>Рівненського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 xml:space="preserve">району 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>Рівненської</w:t>
      </w:r>
      <w:r w:rsidRPr="00981996">
        <w:rPr>
          <w:b/>
          <w:bCs/>
          <w:caps/>
          <w:sz w:val="28"/>
          <w:szCs w:val="28"/>
          <w:lang w:val="uk-UA"/>
        </w:rPr>
        <w:t xml:space="preserve">    </w:t>
      </w:r>
      <w:r w:rsidRPr="00981996">
        <w:rPr>
          <w:b/>
          <w:bCs/>
          <w:caps/>
          <w:spacing w:val="-4"/>
          <w:sz w:val="28"/>
          <w:szCs w:val="28"/>
        </w:rPr>
        <w:t>області</w:t>
      </w:r>
    </w:p>
    <w:p w14:paraId="6613B7D4" w14:textId="663AE75E" w:rsidR="0029505E" w:rsidRPr="00981996" w:rsidRDefault="0029505E" w:rsidP="0029505E">
      <w:pPr>
        <w:jc w:val="center"/>
        <w:rPr>
          <w:b/>
          <w:sz w:val="28"/>
          <w:szCs w:val="28"/>
        </w:rPr>
      </w:pPr>
      <w:r w:rsidRPr="00981996">
        <w:rPr>
          <w:b/>
          <w:sz w:val="28"/>
          <w:szCs w:val="28"/>
        </w:rPr>
        <w:t>(</w:t>
      </w:r>
      <w:r w:rsidR="00881971">
        <w:rPr>
          <w:b/>
          <w:sz w:val="28"/>
          <w:szCs w:val="28"/>
          <w:lang w:val="uk-UA"/>
        </w:rPr>
        <w:t>четверта</w:t>
      </w:r>
      <w:r w:rsidRPr="00981996">
        <w:rPr>
          <w:b/>
          <w:sz w:val="28"/>
          <w:szCs w:val="28"/>
          <w:lang w:val="uk-UA"/>
        </w:rPr>
        <w:t xml:space="preserve"> чергова сесія восьмого </w:t>
      </w:r>
      <w:r w:rsidRPr="00981996">
        <w:rPr>
          <w:b/>
          <w:sz w:val="28"/>
          <w:szCs w:val="28"/>
        </w:rPr>
        <w:t>скликання)</w:t>
      </w:r>
    </w:p>
    <w:p w14:paraId="1D8034FB" w14:textId="77777777" w:rsidR="0029505E" w:rsidRPr="00981996" w:rsidRDefault="0029505E" w:rsidP="0029505E">
      <w:pPr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 xml:space="preserve">  </w:t>
      </w:r>
    </w:p>
    <w:p w14:paraId="5A7D496A" w14:textId="77777777" w:rsidR="0029505E" w:rsidRPr="00981996" w:rsidRDefault="0029505E" w:rsidP="0029505E">
      <w:pPr>
        <w:jc w:val="center"/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>РІШЕННЯ</w:t>
      </w:r>
    </w:p>
    <w:p w14:paraId="1376453F" w14:textId="77777777" w:rsidR="0029505E" w:rsidRPr="00981996" w:rsidRDefault="0029505E" w:rsidP="0029505E">
      <w:pPr>
        <w:spacing w:line="276" w:lineRule="auto"/>
        <w:rPr>
          <w:b/>
          <w:sz w:val="28"/>
          <w:szCs w:val="28"/>
          <w:u w:val="single"/>
          <w:lang w:val="uk-UA"/>
        </w:rPr>
      </w:pPr>
    </w:p>
    <w:bookmarkEnd w:id="0"/>
    <w:p w14:paraId="3B4B3E48" w14:textId="611DFBCE" w:rsidR="0029505E" w:rsidRPr="00981996" w:rsidRDefault="004B731C" w:rsidP="0029505E">
      <w:pPr>
        <w:spacing w:line="276" w:lineRule="auto"/>
        <w:ind w:right="-1"/>
        <w:jc w:val="both"/>
        <w:rPr>
          <w:b/>
          <w:i/>
          <w:sz w:val="28"/>
          <w:szCs w:val="28"/>
          <w:lang w:val="uk-UA" w:eastAsia="uk-UA"/>
        </w:rPr>
      </w:pPr>
      <w:r w:rsidRPr="004B731C">
        <w:rPr>
          <w:b/>
          <w:sz w:val="28"/>
          <w:szCs w:val="28"/>
          <w:lang w:val="uk-UA"/>
        </w:rPr>
        <w:t xml:space="preserve">04 березня 2021року                     </w:t>
      </w:r>
      <w:r w:rsidRPr="004B731C">
        <w:rPr>
          <w:b/>
          <w:sz w:val="28"/>
          <w:szCs w:val="28"/>
          <w:lang w:val="uk-UA"/>
        </w:rPr>
        <w:tab/>
      </w:r>
      <w:r w:rsidRPr="004B731C">
        <w:rPr>
          <w:b/>
          <w:sz w:val="28"/>
          <w:szCs w:val="28"/>
          <w:lang w:val="uk-UA"/>
        </w:rPr>
        <w:tab/>
        <w:t xml:space="preserve">          </w:t>
      </w:r>
      <w:r w:rsidRPr="004B731C">
        <w:rPr>
          <w:b/>
          <w:sz w:val="28"/>
          <w:szCs w:val="28"/>
          <w:lang w:val="uk-UA"/>
        </w:rPr>
        <w:tab/>
      </w:r>
      <w:r w:rsidRPr="004B731C">
        <w:rPr>
          <w:b/>
          <w:sz w:val="28"/>
          <w:szCs w:val="28"/>
          <w:lang w:val="uk-UA"/>
        </w:rPr>
        <w:tab/>
        <w:t xml:space="preserve">             </w:t>
      </w:r>
      <w:r w:rsidRPr="004B731C">
        <w:rPr>
          <w:b/>
          <w:sz w:val="28"/>
          <w:szCs w:val="28"/>
          <w:lang w:val="uk-UA"/>
        </w:rPr>
        <w:tab/>
      </w:r>
      <w:r w:rsidRPr="004B731C">
        <w:rPr>
          <w:b/>
          <w:sz w:val="28"/>
          <w:szCs w:val="28"/>
          <w:lang w:val="uk-UA"/>
        </w:rPr>
        <w:tab/>
        <w:t xml:space="preserve">  № 7</w:t>
      </w:r>
      <w:r>
        <w:rPr>
          <w:b/>
          <w:sz w:val="28"/>
          <w:szCs w:val="28"/>
          <w:lang w:val="uk-UA"/>
        </w:rPr>
        <w:t>9</w:t>
      </w:r>
      <w:r w:rsidRPr="004B731C">
        <w:rPr>
          <w:b/>
          <w:sz w:val="28"/>
          <w:szCs w:val="28"/>
          <w:lang w:val="uk-UA"/>
        </w:rPr>
        <w:t xml:space="preserve">   </w:t>
      </w:r>
    </w:p>
    <w:p w14:paraId="1C61A2E3" w14:textId="77777777" w:rsidR="00DB012B" w:rsidRPr="00DB012B" w:rsidRDefault="00DB012B" w:rsidP="00CC467A">
      <w:pPr>
        <w:rPr>
          <w:b/>
          <w:bCs/>
          <w:i/>
          <w:iCs/>
          <w:sz w:val="28"/>
          <w:szCs w:val="28"/>
          <w:lang w:val="uk-UA"/>
        </w:rPr>
      </w:pPr>
    </w:p>
    <w:p w14:paraId="43DB2A5A" w14:textId="0E704BC8" w:rsidR="00CC467A" w:rsidRPr="00CC467A" w:rsidRDefault="00CC467A" w:rsidP="00CC467A">
      <w:pPr>
        <w:ind w:right="5811"/>
        <w:jc w:val="both"/>
        <w:rPr>
          <w:b/>
          <w:bCs/>
          <w:i/>
          <w:iCs/>
          <w:sz w:val="28"/>
          <w:szCs w:val="28"/>
          <w:lang w:val="uk-UA"/>
        </w:rPr>
      </w:pPr>
      <w:r w:rsidRPr="00CC467A">
        <w:rPr>
          <w:b/>
          <w:bCs/>
          <w:i/>
          <w:iCs/>
          <w:sz w:val="28"/>
          <w:szCs w:val="28"/>
          <w:lang w:val="uk-UA"/>
        </w:rPr>
        <w:t>Про внесення змін до складу виконавчого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C467A">
        <w:rPr>
          <w:b/>
          <w:bCs/>
          <w:i/>
          <w:iCs/>
          <w:sz w:val="28"/>
          <w:szCs w:val="28"/>
          <w:lang w:val="uk-UA"/>
        </w:rPr>
        <w:t xml:space="preserve">комітету </w:t>
      </w:r>
      <w:r>
        <w:rPr>
          <w:b/>
          <w:bCs/>
          <w:i/>
          <w:iCs/>
          <w:sz w:val="28"/>
          <w:szCs w:val="28"/>
          <w:lang w:val="uk-UA"/>
        </w:rPr>
        <w:t>Білокриницької сільської ради</w:t>
      </w:r>
    </w:p>
    <w:p w14:paraId="49F49769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47617362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60631981" w14:textId="1946ACF2" w:rsid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Відповідно до пункту 3 частини 1 статті 26 Закону України «Про місцеве самоврядування в Україні», </w:t>
      </w:r>
      <w:r>
        <w:rPr>
          <w:sz w:val="28"/>
          <w:szCs w:val="28"/>
          <w:lang w:val="uk-UA"/>
        </w:rPr>
        <w:t>сільська</w:t>
      </w:r>
      <w:r w:rsidRPr="00CC467A">
        <w:rPr>
          <w:sz w:val="28"/>
          <w:szCs w:val="28"/>
          <w:lang w:val="uk-UA"/>
        </w:rPr>
        <w:t xml:space="preserve"> рада </w:t>
      </w:r>
    </w:p>
    <w:p w14:paraId="47657FFA" w14:textId="77777777" w:rsid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00944116" w14:textId="3CD02C77" w:rsidR="00CC467A" w:rsidRPr="00CC467A" w:rsidRDefault="00CC467A" w:rsidP="00CC467A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CC467A">
        <w:rPr>
          <w:b/>
          <w:bCs/>
          <w:sz w:val="28"/>
          <w:szCs w:val="28"/>
          <w:lang w:val="uk-UA"/>
        </w:rPr>
        <w:t>ВИРІШИЛА:</w:t>
      </w:r>
    </w:p>
    <w:p w14:paraId="52918B3C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34975703" w14:textId="40057E02" w:rsidR="00CC467A" w:rsidRPr="00CC467A" w:rsidRDefault="00CC467A" w:rsidP="00CC467A">
      <w:pPr>
        <w:ind w:firstLine="851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C467A">
        <w:rPr>
          <w:sz w:val="28"/>
          <w:szCs w:val="28"/>
          <w:lang w:val="uk-UA"/>
        </w:rPr>
        <w:t>Внести</w:t>
      </w:r>
      <w:proofErr w:type="spellEnd"/>
      <w:r w:rsidRPr="00CC467A">
        <w:rPr>
          <w:sz w:val="28"/>
          <w:szCs w:val="28"/>
          <w:lang w:val="uk-UA"/>
        </w:rPr>
        <w:t xml:space="preserve"> зміни до персонального складу виконавчого комітету </w:t>
      </w:r>
      <w:r>
        <w:rPr>
          <w:sz w:val="28"/>
          <w:szCs w:val="28"/>
          <w:lang w:val="uk-UA"/>
        </w:rPr>
        <w:t>Білокриницької сільської</w:t>
      </w:r>
      <w:r w:rsidRPr="00CC467A">
        <w:rPr>
          <w:sz w:val="28"/>
          <w:szCs w:val="28"/>
          <w:lang w:val="uk-UA"/>
        </w:rPr>
        <w:t xml:space="preserve"> ради, затвердженого рішенням </w:t>
      </w:r>
      <w:r>
        <w:rPr>
          <w:sz w:val="28"/>
          <w:szCs w:val="28"/>
          <w:lang w:val="uk-UA"/>
        </w:rPr>
        <w:t>першої</w:t>
      </w:r>
      <w:r w:rsidRPr="00CC467A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восьмого</w:t>
      </w:r>
      <w:r w:rsidRPr="00CC467A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сільської</w:t>
      </w:r>
      <w:r w:rsidRPr="00CC467A">
        <w:rPr>
          <w:sz w:val="28"/>
          <w:szCs w:val="28"/>
          <w:lang w:val="uk-UA"/>
        </w:rPr>
        <w:t xml:space="preserve"> ради «Про утворення виконавчого комітету </w:t>
      </w:r>
      <w:r>
        <w:rPr>
          <w:sz w:val="28"/>
          <w:szCs w:val="28"/>
          <w:lang w:val="uk-UA"/>
        </w:rPr>
        <w:t>Білокриницької сільської ради</w:t>
      </w:r>
      <w:r w:rsidRPr="00CC467A">
        <w:rPr>
          <w:sz w:val="28"/>
          <w:szCs w:val="28"/>
          <w:lang w:val="uk-UA"/>
        </w:rPr>
        <w:t xml:space="preserve">, визначення його чисельності та затвердження персонального складу» від </w:t>
      </w:r>
      <w:r>
        <w:rPr>
          <w:sz w:val="28"/>
          <w:szCs w:val="28"/>
          <w:lang w:val="uk-UA"/>
        </w:rPr>
        <w:t>25.11.2020</w:t>
      </w:r>
      <w:r w:rsidRPr="00CC467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8</w:t>
      </w:r>
      <w:r w:rsidRPr="00CC467A">
        <w:rPr>
          <w:sz w:val="28"/>
          <w:szCs w:val="28"/>
          <w:lang w:val="uk-UA"/>
        </w:rPr>
        <w:t>, а саме:</w:t>
      </w:r>
    </w:p>
    <w:p w14:paraId="2CF1E7B5" w14:textId="674E5C5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1.1.Визначити чисельність виконавчого комітету </w:t>
      </w:r>
      <w:r>
        <w:rPr>
          <w:sz w:val="28"/>
          <w:szCs w:val="28"/>
          <w:lang w:val="uk-UA"/>
        </w:rPr>
        <w:t xml:space="preserve">сільської </w:t>
      </w:r>
      <w:r w:rsidRPr="00CC467A">
        <w:rPr>
          <w:sz w:val="28"/>
          <w:szCs w:val="28"/>
          <w:lang w:val="uk-UA"/>
        </w:rPr>
        <w:t xml:space="preserve">ради в кількості </w:t>
      </w:r>
      <w:r>
        <w:rPr>
          <w:sz w:val="28"/>
          <w:szCs w:val="28"/>
          <w:lang w:val="uk-UA"/>
        </w:rPr>
        <w:t>10</w:t>
      </w:r>
      <w:r w:rsidRPr="00CC467A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</w:t>
      </w:r>
      <w:r w:rsidRPr="00CC467A">
        <w:rPr>
          <w:sz w:val="28"/>
          <w:szCs w:val="28"/>
          <w:lang w:val="uk-UA"/>
        </w:rPr>
        <w:t>.</w:t>
      </w:r>
    </w:p>
    <w:p w14:paraId="5752C785" w14:textId="0C50CA17" w:rsid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 xml:space="preserve">1.2.Ввести до складу виконавчого комітету </w:t>
      </w:r>
      <w:r>
        <w:rPr>
          <w:sz w:val="28"/>
          <w:szCs w:val="28"/>
          <w:lang w:val="uk-UA"/>
        </w:rPr>
        <w:t>сільської</w:t>
      </w:r>
      <w:r w:rsidRPr="00CC467A">
        <w:rPr>
          <w:sz w:val="28"/>
          <w:szCs w:val="28"/>
          <w:lang w:val="uk-UA"/>
        </w:rPr>
        <w:t xml:space="preserve"> ради:</w:t>
      </w:r>
    </w:p>
    <w:p w14:paraId="126593E6" w14:textId="77777777" w:rsidR="004B731C" w:rsidRPr="00CC467A" w:rsidRDefault="004B731C" w:rsidP="00CC467A">
      <w:pPr>
        <w:ind w:firstLine="708"/>
        <w:jc w:val="both"/>
        <w:rPr>
          <w:sz w:val="28"/>
          <w:szCs w:val="28"/>
          <w:lang w:val="uk-UA"/>
        </w:rPr>
      </w:pPr>
    </w:p>
    <w:p w14:paraId="7B5DC2A3" w14:textId="5DE7933A" w:rsidR="00CC467A" w:rsidRPr="004B731C" w:rsidRDefault="00CC467A" w:rsidP="00CC467A">
      <w:pPr>
        <w:ind w:firstLine="708"/>
        <w:jc w:val="both"/>
        <w:rPr>
          <w:sz w:val="28"/>
          <w:szCs w:val="28"/>
        </w:rPr>
      </w:pPr>
      <w:r w:rsidRPr="00CC467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4B731C">
        <w:rPr>
          <w:sz w:val="28"/>
          <w:szCs w:val="28"/>
          <w:lang w:val="uk-UA"/>
        </w:rPr>
        <w:t xml:space="preserve">Гринюка Дениса </w:t>
      </w:r>
      <w:proofErr w:type="spellStart"/>
      <w:r w:rsidR="004B731C">
        <w:rPr>
          <w:sz w:val="28"/>
          <w:szCs w:val="28"/>
        </w:rPr>
        <w:t>Володимировича</w:t>
      </w:r>
      <w:proofErr w:type="spellEnd"/>
      <w:r w:rsidR="004B731C">
        <w:rPr>
          <w:sz w:val="28"/>
          <w:szCs w:val="28"/>
        </w:rPr>
        <w:t>.</w:t>
      </w:r>
    </w:p>
    <w:p w14:paraId="5700E3E5" w14:textId="77777777" w:rsidR="00CC467A" w:rsidRPr="00CC467A" w:rsidRDefault="00CC467A" w:rsidP="00CC467A">
      <w:pPr>
        <w:ind w:firstLine="708"/>
        <w:jc w:val="both"/>
        <w:rPr>
          <w:sz w:val="28"/>
          <w:szCs w:val="28"/>
          <w:lang w:val="uk-UA"/>
        </w:rPr>
      </w:pPr>
    </w:p>
    <w:p w14:paraId="6FEF657A" w14:textId="681D19D6" w:rsidR="00F759C4" w:rsidRDefault="00CC467A" w:rsidP="00CC467A">
      <w:pPr>
        <w:ind w:firstLine="708"/>
        <w:jc w:val="both"/>
        <w:rPr>
          <w:sz w:val="28"/>
          <w:szCs w:val="28"/>
          <w:lang w:val="uk-UA"/>
        </w:rPr>
      </w:pPr>
      <w:r w:rsidRPr="00CC467A">
        <w:rPr>
          <w:sz w:val="28"/>
          <w:szCs w:val="28"/>
          <w:lang w:val="uk-UA"/>
        </w:rPr>
        <w:t>2.</w:t>
      </w:r>
      <w:r w:rsidR="000C6F1B">
        <w:rPr>
          <w:sz w:val="28"/>
          <w:szCs w:val="28"/>
          <w:lang w:val="uk-UA"/>
        </w:rPr>
        <w:t xml:space="preserve"> </w:t>
      </w:r>
      <w:r w:rsidRPr="00CC467A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>
        <w:rPr>
          <w:sz w:val="28"/>
          <w:szCs w:val="28"/>
          <w:lang w:val="uk-UA"/>
        </w:rPr>
        <w:t xml:space="preserve">захисту </w:t>
      </w:r>
      <w:r w:rsidRPr="00CC467A">
        <w:rPr>
          <w:sz w:val="28"/>
          <w:szCs w:val="28"/>
          <w:lang w:val="uk-UA"/>
        </w:rPr>
        <w:t xml:space="preserve">прав людини, законності, </w:t>
      </w:r>
      <w:r>
        <w:rPr>
          <w:sz w:val="28"/>
          <w:szCs w:val="28"/>
          <w:lang w:val="uk-UA"/>
        </w:rPr>
        <w:t xml:space="preserve">правопорядку, розвитку місцевого самоврядування, </w:t>
      </w:r>
      <w:r w:rsidRPr="00CC467A">
        <w:rPr>
          <w:sz w:val="28"/>
          <w:szCs w:val="28"/>
          <w:lang w:val="uk-UA"/>
        </w:rPr>
        <w:t>депутатської діяльності</w:t>
      </w:r>
      <w:r>
        <w:rPr>
          <w:sz w:val="28"/>
          <w:szCs w:val="28"/>
          <w:lang w:val="uk-UA"/>
        </w:rPr>
        <w:t xml:space="preserve"> та</w:t>
      </w:r>
      <w:r w:rsidRPr="00CC467A">
        <w:rPr>
          <w:sz w:val="28"/>
          <w:szCs w:val="28"/>
          <w:lang w:val="uk-UA"/>
        </w:rPr>
        <w:t xml:space="preserve"> етик</w:t>
      </w:r>
      <w:r>
        <w:rPr>
          <w:sz w:val="28"/>
          <w:szCs w:val="28"/>
          <w:lang w:val="uk-UA"/>
        </w:rPr>
        <w:t>и</w:t>
      </w:r>
      <w:r w:rsidRPr="00CC467A">
        <w:rPr>
          <w:sz w:val="28"/>
          <w:szCs w:val="28"/>
          <w:lang w:val="uk-UA"/>
        </w:rPr>
        <w:t>.</w:t>
      </w:r>
    </w:p>
    <w:p w14:paraId="29837DBD" w14:textId="3F7518EF" w:rsidR="00CC467A" w:rsidRDefault="00CC467A" w:rsidP="00CC467A">
      <w:pPr>
        <w:ind w:firstLine="708"/>
        <w:jc w:val="both"/>
        <w:rPr>
          <w:sz w:val="28"/>
          <w:szCs w:val="28"/>
        </w:rPr>
      </w:pPr>
    </w:p>
    <w:p w14:paraId="0A4A5BC6" w14:textId="77777777" w:rsidR="000C6F1B" w:rsidRPr="00F759C4" w:rsidRDefault="000C6F1B" w:rsidP="00CC467A">
      <w:pPr>
        <w:ind w:firstLine="708"/>
        <w:jc w:val="both"/>
        <w:rPr>
          <w:sz w:val="28"/>
          <w:szCs w:val="28"/>
        </w:rPr>
      </w:pPr>
    </w:p>
    <w:p w14:paraId="14B90F87" w14:textId="1A36EC5D" w:rsidR="00507A96" w:rsidRPr="00F47FD4" w:rsidRDefault="002C5FEB" w:rsidP="00F47FD4">
      <w:pPr>
        <w:jc w:val="center"/>
        <w:rPr>
          <w:b/>
          <w:i/>
          <w:iCs/>
          <w:sz w:val="28"/>
          <w:szCs w:val="28"/>
          <w:lang w:val="uk-UA"/>
        </w:rPr>
      </w:pPr>
      <w:bookmarkStart w:id="1" w:name="_Hlk63763503"/>
      <w:bookmarkStart w:id="2" w:name="_Hlk63761022"/>
      <w:r w:rsidRPr="00F47FD4">
        <w:rPr>
          <w:b/>
          <w:i/>
          <w:iCs/>
          <w:sz w:val="28"/>
          <w:szCs w:val="28"/>
          <w:lang w:val="uk-UA"/>
        </w:rPr>
        <w:t>С</w:t>
      </w:r>
      <w:r w:rsidR="00507A96" w:rsidRPr="00F47FD4">
        <w:rPr>
          <w:b/>
          <w:i/>
          <w:iCs/>
          <w:sz w:val="28"/>
          <w:szCs w:val="28"/>
          <w:lang w:val="uk-UA"/>
        </w:rPr>
        <w:t xml:space="preserve">ільський голова                  </w:t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</w:t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 </w:t>
      </w:r>
      <w:r w:rsidRPr="00F47FD4">
        <w:rPr>
          <w:b/>
          <w:i/>
          <w:iCs/>
          <w:sz w:val="28"/>
          <w:szCs w:val="28"/>
          <w:lang w:val="uk-UA"/>
        </w:rPr>
        <w:t>Тетяна ГОНЧАРУК</w:t>
      </w:r>
      <w:bookmarkEnd w:id="1"/>
    </w:p>
    <w:bookmarkEnd w:id="2"/>
    <w:p w14:paraId="33C01B7F" w14:textId="77777777" w:rsidR="002546CC" w:rsidRDefault="004B731C"/>
    <w:sectPr w:rsidR="002546CC" w:rsidSect="00C1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746"/>
    <w:multiLevelType w:val="hybridMultilevel"/>
    <w:tmpl w:val="4644E9E0"/>
    <w:lvl w:ilvl="0" w:tplc="B87AC78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64" w:hanging="360"/>
      </w:pPr>
    </w:lvl>
    <w:lvl w:ilvl="2" w:tplc="2000001B" w:tentative="1">
      <w:start w:val="1"/>
      <w:numFmt w:val="lowerRoman"/>
      <w:lvlText w:val="%3."/>
      <w:lvlJc w:val="right"/>
      <w:pPr>
        <w:ind w:left="2784" w:hanging="180"/>
      </w:pPr>
    </w:lvl>
    <w:lvl w:ilvl="3" w:tplc="2000000F" w:tentative="1">
      <w:start w:val="1"/>
      <w:numFmt w:val="decimal"/>
      <w:lvlText w:val="%4."/>
      <w:lvlJc w:val="left"/>
      <w:pPr>
        <w:ind w:left="3504" w:hanging="360"/>
      </w:pPr>
    </w:lvl>
    <w:lvl w:ilvl="4" w:tplc="20000019" w:tentative="1">
      <w:start w:val="1"/>
      <w:numFmt w:val="lowerLetter"/>
      <w:lvlText w:val="%5."/>
      <w:lvlJc w:val="left"/>
      <w:pPr>
        <w:ind w:left="4224" w:hanging="360"/>
      </w:pPr>
    </w:lvl>
    <w:lvl w:ilvl="5" w:tplc="2000001B" w:tentative="1">
      <w:start w:val="1"/>
      <w:numFmt w:val="lowerRoman"/>
      <w:lvlText w:val="%6."/>
      <w:lvlJc w:val="right"/>
      <w:pPr>
        <w:ind w:left="4944" w:hanging="180"/>
      </w:pPr>
    </w:lvl>
    <w:lvl w:ilvl="6" w:tplc="2000000F" w:tentative="1">
      <w:start w:val="1"/>
      <w:numFmt w:val="decimal"/>
      <w:lvlText w:val="%7."/>
      <w:lvlJc w:val="left"/>
      <w:pPr>
        <w:ind w:left="5664" w:hanging="360"/>
      </w:pPr>
    </w:lvl>
    <w:lvl w:ilvl="7" w:tplc="20000019" w:tentative="1">
      <w:start w:val="1"/>
      <w:numFmt w:val="lowerLetter"/>
      <w:lvlText w:val="%8."/>
      <w:lvlJc w:val="left"/>
      <w:pPr>
        <w:ind w:left="6384" w:hanging="360"/>
      </w:pPr>
    </w:lvl>
    <w:lvl w:ilvl="8" w:tplc="2000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ED"/>
    <w:rsid w:val="00022624"/>
    <w:rsid w:val="000C6F1B"/>
    <w:rsid w:val="001135CE"/>
    <w:rsid w:val="001C5444"/>
    <w:rsid w:val="0029505E"/>
    <w:rsid w:val="002C5FEB"/>
    <w:rsid w:val="003D6BC3"/>
    <w:rsid w:val="004153AF"/>
    <w:rsid w:val="00495304"/>
    <w:rsid w:val="004B731C"/>
    <w:rsid w:val="00507A96"/>
    <w:rsid w:val="006C2D95"/>
    <w:rsid w:val="006F4930"/>
    <w:rsid w:val="00712DC2"/>
    <w:rsid w:val="00776CF2"/>
    <w:rsid w:val="00782A7A"/>
    <w:rsid w:val="00842116"/>
    <w:rsid w:val="00854D43"/>
    <w:rsid w:val="00881971"/>
    <w:rsid w:val="008A3B33"/>
    <w:rsid w:val="009C7C8E"/>
    <w:rsid w:val="009D3FB3"/>
    <w:rsid w:val="00A31CB4"/>
    <w:rsid w:val="00A43DAB"/>
    <w:rsid w:val="00AB34D7"/>
    <w:rsid w:val="00BC07AC"/>
    <w:rsid w:val="00BC75AC"/>
    <w:rsid w:val="00C165A3"/>
    <w:rsid w:val="00C37671"/>
    <w:rsid w:val="00C4529A"/>
    <w:rsid w:val="00C73FCA"/>
    <w:rsid w:val="00C93DBE"/>
    <w:rsid w:val="00CC467A"/>
    <w:rsid w:val="00D411DC"/>
    <w:rsid w:val="00DA61EF"/>
    <w:rsid w:val="00DB012B"/>
    <w:rsid w:val="00DF196D"/>
    <w:rsid w:val="00E64A6F"/>
    <w:rsid w:val="00F47FD4"/>
    <w:rsid w:val="00F678ED"/>
    <w:rsid w:val="00F759C4"/>
    <w:rsid w:val="00FA7D96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968"/>
  <w15:docId w15:val="{55580D94-7D85-4EBD-8302-50EABBD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6F493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67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ED"/>
    <w:rPr>
      <w:rFonts w:ascii="Tahoma" w:eastAsia="Lucida Sans Unicode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2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</dc:creator>
  <cp:keywords/>
  <dc:description/>
  <cp:lastModifiedBy>Бiла Криниця</cp:lastModifiedBy>
  <cp:revision>2</cp:revision>
  <cp:lastPrinted>2021-03-01T12:33:00Z</cp:lastPrinted>
  <dcterms:created xsi:type="dcterms:W3CDTF">2021-03-09T09:22:00Z</dcterms:created>
  <dcterms:modified xsi:type="dcterms:W3CDTF">2021-03-09T09:22:00Z</dcterms:modified>
</cp:coreProperties>
</file>