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D" w:rsidRPr="00920DCD" w:rsidRDefault="00920DCD" w:rsidP="00920DCD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481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CD" w:rsidRPr="00920DCD" w:rsidRDefault="00920DCD" w:rsidP="00920DCD">
      <w:pPr>
        <w:pStyle w:val="a5"/>
        <w:rPr>
          <w:sz w:val="28"/>
          <w:szCs w:val="28"/>
        </w:rPr>
      </w:pPr>
      <w:r w:rsidRPr="00920DCD">
        <w:rPr>
          <w:sz w:val="28"/>
          <w:szCs w:val="28"/>
        </w:rPr>
        <w:t>УКРАЇНА</w:t>
      </w:r>
    </w:p>
    <w:p w:rsidR="00920DCD" w:rsidRPr="00920DCD" w:rsidRDefault="00920DCD" w:rsidP="00920DCD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0DCD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0DCD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0DCD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20DCD" w:rsidRPr="00920DCD" w:rsidRDefault="00920DCD" w:rsidP="00920D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0DCD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0D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0DCD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0DCD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0DCD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0DCD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20DCD" w:rsidRPr="00920DCD" w:rsidRDefault="00920DCD" w:rsidP="0092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r w:rsidRPr="00920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DCD">
        <w:rPr>
          <w:rFonts w:ascii="Times New Roman" w:hAnsi="Times New Roman" w:cs="Times New Roman"/>
          <w:b/>
          <w:sz w:val="28"/>
          <w:szCs w:val="28"/>
        </w:rPr>
        <w:t>чергова сесія сьомого скликання)</w:t>
      </w:r>
    </w:p>
    <w:p w:rsidR="00920DCD" w:rsidRDefault="00920DCD" w:rsidP="007117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DC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1775" w:rsidRPr="00711775" w:rsidRDefault="00711775" w:rsidP="00711775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20DCD" w:rsidRPr="00920DCD" w:rsidRDefault="00920DCD" w:rsidP="00920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D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0DCD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20DCD" w:rsidRPr="00920DCD" w:rsidRDefault="00920DCD" w:rsidP="00920DCD">
      <w:pPr>
        <w:spacing w:after="0"/>
        <w:rPr>
          <w:rFonts w:ascii="Times New Roman" w:hAnsi="Times New Roman" w:cs="Times New Roman"/>
          <w:b/>
        </w:rPr>
      </w:pPr>
    </w:p>
    <w:p w:rsidR="00920DCD" w:rsidRPr="00920DCD" w:rsidRDefault="00920DCD" w:rsidP="00920DCD">
      <w:pPr>
        <w:spacing w:after="0"/>
        <w:jc w:val="right"/>
        <w:rPr>
          <w:rFonts w:ascii="Times New Roman" w:hAnsi="Times New Roman" w:cs="Times New Roman"/>
          <w:b/>
        </w:rPr>
      </w:pPr>
    </w:p>
    <w:p w:rsidR="00920DCD" w:rsidRPr="00920DCD" w:rsidRDefault="00920DCD" w:rsidP="00920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</w:t>
      </w:r>
      <w:proofErr w:type="gramEnd"/>
      <w:r w:rsidRPr="0092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92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920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20D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0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920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20DC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683</w:t>
      </w:r>
      <w:r w:rsidRPr="00920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920DCD" w:rsidRPr="00920DCD" w:rsidRDefault="00920DCD" w:rsidP="00920DCD">
      <w:pPr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20DCD" w:rsidRPr="00920DCD" w:rsidRDefault="00920DCD" w:rsidP="00920DCD">
      <w:pPr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зміни до сільського                             </w:t>
      </w:r>
    </w:p>
    <w:p w:rsidR="00920DCD" w:rsidRPr="00920DCD" w:rsidRDefault="00920DCD" w:rsidP="00920DCD">
      <w:pPr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бюджету на 201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8 </w:t>
      </w:r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рік</w:t>
      </w:r>
      <w:r w:rsidRPr="00920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920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20DC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920DCD" w:rsidRPr="00711775" w:rsidRDefault="00920DCD" w:rsidP="00920DCD">
      <w:pPr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0D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</w:p>
    <w:p w:rsidR="00920DCD" w:rsidRPr="00711775" w:rsidRDefault="00920DCD" w:rsidP="00711775">
      <w:pPr>
        <w:overflowPunct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D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20DCD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20D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ст. 26 Закону України </w:t>
      </w:r>
      <w:r w:rsidRPr="00920D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20DCD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Україні», Бюджетним кодексом України, Законом України «Про Державний бюджет України на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920D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рік», іншими чинними нормативно-правовими актами з цих питань, за погодженням з постійними комісіями сільської  ради,  сільська рада </w:t>
      </w:r>
    </w:p>
    <w:p w:rsidR="00920DCD" w:rsidRPr="00920DCD" w:rsidRDefault="00920DCD" w:rsidP="00920DCD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DC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920DCD" w:rsidRPr="00920DCD" w:rsidRDefault="00920DCD" w:rsidP="00920DCD">
      <w:pPr>
        <w:overflowPunct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:rsidR="00920DCD" w:rsidRPr="00711775" w:rsidRDefault="00920DCD" w:rsidP="007117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Внести зміни до рішення сільської ради від 22 грудня  2017 року за № 655 «Про сільський бюджет на 2018 рік», а саме :</w:t>
      </w:r>
    </w:p>
    <w:p w:rsidR="00920DCD" w:rsidRPr="00711775" w:rsidRDefault="00920DCD" w:rsidP="007117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 xml:space="preserve">Збільшити видатки сільського бюджету на 5606000 </w:t>
      </w:r>
      <w:proofErr w:type="spellStart"/>
      <w:r w:rsidRPr="00711775">
        <w:rPr>
          <w:rFonts w:ascii="Times New Roman" w:hAnsi="Times New Roman"/>
          <w:sz w:val="28"/>
          <w:szCs w:val="28"/>
        </w:rPr>
        <w:t>грн</w:t>
      </w:r>
      <w:proofErr w:type="spellEnd"/>
      <w:r w:rsidRPr="00711775">
        <w:rPr>
          <w:rFonts w:ascii="Times New Roman" w:hAnsi="Times New Roman"/>
          <w:sz w:val="28"/>
          <w:szCs w:val="28"/>
        </w:rPr>
        <w:t xml:space="preserve"> (додаток 2), в тому числі:</w:t>
      </w:r>
    </w:p>
    <w:p w:rsidR="00920DCD" w:rsidRPr="00711775" w:rsidRDefault="00920DCD" w:rsidP="007117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по загальному фонду на 35000 грн.;</w:t>
      </w:r>
    </w:p>
    <w:p w:rsidR="00920DCD" w:rsidRPr="00711775" w:rsidRDefault="00920DCD" w:rsidP="0071177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по спеціальному фонду на суму 5571000 грн.;</w:t>
      </w:r>
    </w:p>
    <w:p w:rsidR="00920DCD" w:rsidRPr="00711775" w:rsidRDefault="00920DCD" w:rsidP="0071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Затвердити загальний обсяг видатків сільського бюджету на 2018 рік по загальному фонду в сумі 6256500 грн.</w:t>
      </w:r>
    </w:p>
    <w:p w:rsidR="00920DCD" w:rsidRPr="00711775" w:rsidRDefault="00920DCD" w:rsidP="007117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Установити дефіцит сільського бюджету в сумі 5606000 грн. (додаток 1), в тому числі:</w:t>
      </w:r>
    </w:p>
    <w:p w:rsidR="00920DCD" w:rsidRPr="00711775" w:rsidRDefault="00920DCD" w:rsidP="007117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по загальному фонду на 35000 грн.:</w:t>
      </w:r>
    </w:p>
    <w:p w:rsidR="00920DCD" w:rsidRPr="00711775" w:rsidRDefault="00920DCD" w:rsidP="007117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із них за рахунок вільних залишків коштів сільського бюджету, що склалися станом на 01.01.2018 року в сумі 5557000 грн.;</w:t>
      </w:r>
    </w:p>
    <w:p w:rsidR="00920DCD" w:rsidRPr="00711775" w:rsidRDefault="00920DCD" w:rsidP="007117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обсяг коштів переданих з загального фонду бюджету до спеціального фонду (бюджету розвитку) в сумі 5522000 грн.</w:t>
      </w:r>
    </w:p>
    <w:p w:rsidR="00711775" w:rsidRPr="00711775" w:rsidRDefault="00920DCD" w:rsidP="007117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по спеціальному фонду установити дефіцит в сумі 5571000 грн., з них</w:t>
      </w:r>
      <w:r w:rsidR="00711775" w:rsidRPr="00711775">
        <w:rPr>
          <w:rFonts w:ascii="Times New Roman" w:hAnsi="Times New Roman"/>
          <w:sz w:val="28"/>
          <w:szCs w:val="28"/>
        </w:rPr>
        <w:t xml:space="preserve"> направлення  за рахунок залишків коштів в  сумі 49000 грн., що склались  станом на 01.01.2018 р. </w:t>
      </w:r>
    </w:p>
    <w:p w:rsidR="00920DCD" w:rsidRPr="00711775" w:rsidRDefault="00711775" w:rsidP="007117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11775">
        <w:rPr>
          <w:rFonts w:ascii="Times New Roman" w:hAnsi="Times New Roman"/>
          <w:sz w:val="28"/>
          <w:szCs w:val="28"/>
        </w:rPr>
        <w:t>надходження  коштів з загального фонду бюджету до бюджету розвитку (спеціального фонду)  в сумі  5522000 грн.</w:t>
      </w:r>
    </w:p>
    <w:p w:rsidR="00920DCD" w:rsidRPr="00711775" w:rsidRDefault="00920DCD" w:rsidP="0071177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775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 зміни до переліку державних та регіональних галузевих програм по сільському бюджету на 201</w:t>
      </w:r>
      <w:r w:rsidR="00711775" w:rsidRPr="007117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11775"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на суму 560600 грн., </w:t>
      </w:r>
      <w:r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7117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="00711775" w:rsidRPr="0071177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1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775" w:rsidRPr="00711775" w:rsidRDefault="00711775" w:rsidP="0071177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775"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 видатків в межах загального обсягу, згідно додатку 2.</w:t>
      </w:r>
    </w:p>
    <w:p w:rsidR="00920DCD" w:rsidRPr="00711775" w:rsidRDefault="00920DCD" w:rsidP="0071177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775">
        <w:rPr>
          <w:rFonts w:ascii="Times New Roman" w:hAnsi="Times New Roman" w:cs="Times New Roman"/>
          <w:sz w:val="28"/>
          <w:szCs w:val="28"/>
          <w:lang w:val="uk-UA"/>
        </w:rPr>
        <w:t>Додатки  1-</w:t>
      </w:r>
      <w:r w:rsidR="00711775" w:rsidRPr="0071177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  до цього рішення є його невід’ємною частиною. </w:t>
      </w:r>
    </w:p>
    <w:p w:rsidR="00920DCD" w:rsidRPr="00711775" w:rsidRDefault="00920DCD" w:rsidP="0071177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голову постійної комісію сільської  ради з питань бюджету та  фінансів О. </w:t>
      </w:r>
      <w:proofErr w:type="spellStart"/>
      <w:r w:rsidRPr="00711775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71177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20DCD" w:rsidRPr="00920DCD" w:rsidRDefault="00920DCD" w:rsidP="00920DC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20DCD" w:rsidRPr="00920DCD" w:rsidRDefault="00920DCD" w:rsidP="00920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CD" w:rsidRPr="00920DCD" w:rsidRDefault="00920DCD" w:rsidP="00920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CD" w:rsidRPr="00920DCD" w:rsidRDefault="00920DCD" w:rsidP="00920DCD">
      <w:pPr>
        <w:spacing w:after="0"/>
        <w:jc w:val="both"/>
        <w:rPr>
          <w:rFonts w:ascii="Times New Roman" w:hAnsi="Times New Roman" w:cs="Times New Roman"/>
          <w:b/>
          <w:i/>
          <w:color w:val="FF00FF"/>
          <w:sz w:val="28"/>
          <w:szCs w:val="28"/>
          <w:lang w:val="uk-UA"/>
        </w:rPr>
      </w:pPr>
      <w:r w:rsidRPr="00920D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  голова                                          </w:t>
      </w:r>
      <w:r w:rsidR="007117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 w:rsidRPr="00920D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Т. Гончарук    </w:t>
      </w:r>
    </w:p>
    <w:p w:rsidR="00920DCD" w:rsidRPr="00920DCD" w:rsidRDefault="00920DCD" w:rsidP="00920DCD">
      <w:pPr>
        <w:pStyle w:val="a3"/>
        <w:jc w:val="both"/>
        <w:rPr>
          <w:rFonts w:ascii="Times New Roman" w:hAnsi="Times New Roman"/>
          <w:i/>
          <w:color w:val="FF00FF"/>
          <w:sz w:val="28"/>
          <w:szCs w:val="28"/>
        </w:rPr>
      </w:pPr>
    </w:p>
    <w:p w:rsidR="00920DCD" w:rsidRPr="00920DCD" w:rsidRDefault="00920DCD" w:rsidP="00920DCD">
      <w:pPr>
        <w:pStyle w:val="a3"/>
        <w:jc w:val="both"/>
        <w:rPr>
          <w:rFonts w:ascii="Times New Roman" w:hAnsi="Times New Roman"/>
          <w:i/>
          <w:color w:val="FF00FF"/>
          <w:sz w:val="28"/>
          <w:szCs w:val="28"/>
        </w:rPr>
      </w:pPr>
    </w:p>
    <w:p w:rsidR="00920DCD" w:rsidRPr="00920DCD" w:rsidRDefault="00920DCD" w:rsidP="00920DCD">
      <w:pPr>
        <w:pStyle w:val="a3"/>
        <w:jc w:val="both"/>
        <w:rPr>
          <w:rFonts w:ascii="Times New Roman" w:hAnsi="Times New Roman"/>
          <w:i/>
          <w:color w:val="FF00FF"/>
          <w:sz w:val="28"/>
          <w:szCs w:val="28"/>
        </w:rPr>
      </w:pPr>
    </w:p>
    <w:p w:rsidR="00C56C70" w:rsidRDefault="00C56C70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p w:rsidR="00BC3494" w:rsidRDefault="00BC3494" w:rsidP="00BC3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BC3494" w:rsidRDefault="00BC3494" w:rsidP="00BC34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C3494" w:rsidRDefault="00BC3494" w:rsidP="00BC34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3494" w:rsidRDefault="00BC3494" w:rsidP="00BC3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C3494" w:rsidRDefault="00BC3494" w:rsidP="00BC3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C3494" w:rsidRDefault="00BC3494" w:rsidP="00BC3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BC3494" w:rsidRPr="00BC3494" w:rsidRDefault="00BC3494" w:rsidP="00BC3494">
      <w:pPr>
        <w:overflowPunct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зміни до сільськ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ого </w:t>
      </w:r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бюджету на 201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8 </w:t>
      </w:r>
      <w:proofErr w:type="gramStart"/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</w:t>
      </w:r>
      <w:proofErr w:type="gramEnd"/>
      <w:r w:rsidRPr="00920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ік</w:t>
      </w:r>
      <w:r w:rsidRPr="00920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3494" w:rsidTr="00BC349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94" w:rsidRDefault="00BC3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94" w:rsidRDefault="00BC3494">
            <w:pPr>
              <w:spacing w:after="0"/>
            </w:pPr>
          </w:p>
        </w:tc>
      </w:tr>
    </w:tbl>
    <w:p w:rsidR="00BC3494" w:rsidRDefault="00BC3494" w:rsidP="00BC3494">
      <w:pPr>
        <w:spacing w:after="0" w:line="240" w:lineRule="auto"/>
        <w:rPr>
          <w:rFonts w:ascii="Times New Roman" w:hAnsi="Times New Roman"/>
          <w:lang w:val="uk-UA"/>
        </w:rPr>
      </w:pPr>
    </w:p>
    <w:p w:rsidR="00BC3494" w:rsidRDefault="00BC3494" w:rsidP="00BC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3494" w:rsidRDefault="00BC3494" w:rsidP="00BC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3494" w:rsidRDefault="00BC3494" w:rsidP="00BC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3494" w:rsidRDefault="00BC3494" w:rsidP="00BC3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3494" w:rsidRDefault="00BC3494" w:rsidP="00BC34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3494" w:rsidRDefault="00BC3494" w:rsidP="00BC349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C3494" w:rsidRDefault="00BC3494" w:rsidP="00BC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BC3494" w:rsidRDefault="00BC3494" w:rsidP="00BC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BC3494" w:rsidRDefault="00BC3494" w:rsidP="00BC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p w:rsidR="00BC3494" w:rsidRPr="00BC3494" w:rsidRDefault="00BC3494" w:rsidP="00920DCD">
      <w:pPr>
        <w:spacing w:after="0"/>
        <w:rPr>
          <w:rFonts w:ascii="Times New Roman" w:hAnsi="Times New Roman" w:cs="Times New Roman"/>
          <w:lang w:val="uk-UA"/>
        </w:rPr>
      </w:pPr>
    </w:p>
    <w:sectPr w:rsidR="00BC3494" w:rsidRPr="00BC3494" w:rsidSect="00255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06"/>
    <w:multiLevelType w:val="hybridMultilevel"/>
    <w:tmpl w:val="E41A75F6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22B94A83"/>
    <w:multiLevelType w:val="hybridMultilevel"/>
    <w:tmpl w:val="9162DD40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F772004"/>
    <w:multiLevelType w:val="hybridMultilevel"/>
    <w:tmpl w:val="F2D80726"/>
    <w:lvl w:ilvl="0" w:tplc="0419000D">
      <w:start w:val="1"/>
      <w:numFmt w:val="bullet"/>
      <w:lvlText w:val=""/>
      <w:lvlJc w:val="left"/>
      <w:pPr>
        <w:ind w:left="2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">
    <w:nsid w:val="32A22FD1"/>
    <w:multiLevelType w:val="hybridMultilevel"/>
    <w:tmpl w:val="DCFC48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8A4729"/>
    <w:multiLevelType w:val="hybridMultilevel"/>
    <w:tmpl w:val="5F5CBDEA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6FEA3CC7"/>
    <w:multiLevelType w:val="hybridMultilevel"/>
    <w:tmpl w:val="AA2CFAA2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0DCD"/>
    <w:rsid w:val="002557D5"/>
    <w:rsid w:val="00711775"/>
    <w:rsid w:val="00920DCD"/>
    <w:rsid w:val="00BC3494"/>
    <w:rsid w:val="00C5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DCD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920DCD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5">
    <w:name w:val="caption"/>
    <w:basedOn w:val="a"/>
    <w:next w:val="a"/>
    <w:qFormat/>
    <w:rsid w:val="00920DC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C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BC3494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2018-02-22T14:42:00Z</dcterms:created>
  <dcterms:modified xsi:type="dcterms:W3CDTF">2018-02-22T14:57:00Z</dcterms:modified>
</cp:coreProperties>
</file>