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7" w:rsidRDefault="00EB3377" w:rsidP="00EB33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77" w:rsidRDefault="00EB3377" w:rsidP="00EB337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3377" w:rsidRDefault="00EB3377" w:rsidP="00EB33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B3377" w:rsidRDefault="00EB3377" w:rsidP="00EB33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B3377" w:rsidRDefault="00EB3377" w:rsidP="00EB3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B3377" w:rsidRDefault="00EB3377" w:rsidP="00EB33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3377" w:rsidRDefault="00BF3D36" w:rsidP="00EB3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="00EB33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F3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Pr="00EE1ACA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делегованих повноважень</w:t>
      </w:r>
    </w:p>
    <w:p w:rsidR="00EB3377" w:rsidRPr="00EE1ACA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вирішення питань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адміністративно-</w:t>
      </w:r>
      <w:proofErr w:type="spellEnd"/>
    </w:p>
    <w:p w:rsidR="00EB3377" w:rsidRPr="00EE1ACA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територіального </w:t>
      </w:r>
      <w:r w:rsidR="00D21C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устрою</w:t>
      </w:r>
    </w:p>
    <w:p w:rsidR="00EB3377" w:rsidRDefault="00EB3377" w:rsidP="00EB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377" w:rsidRDefault="00EB3377" w:rsidP="00EB3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секретаря виконавчого комітету                                       І.Захожої про хід виконання делегованих повноважень щодо вирішення питань адміністративно-територіального устрою за 2018 рік, керуючись ст. 37 Закону України «Про місцеве самоврядування в Україні», виконавчий комітет</w:t>
      </w:r>
    </w:p>
    <w:p w:rsidR="00EB3377" w:rsidRDefault="00EB3377" w:rsidP="00EB3377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EB3377" w:rsidRDefault="00EB3377" w:rsidP="00EB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B3377" w:rsidRDefault="00EB3377" w:rsidP="00EB33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377" w:rsidRPr="009D345A" w:rsidRDefault="00EB3377" w:rsidP="00EB33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виконко</w:t>
      </w:r>
      <w:r>
        <w:rPr>
          <w:rFonts w:ascii="Times New Roman" w:hAnsi="Times New Roman" w:cs="Times New Roman"/>
          <w:sz w:val="28"/>
          <w:szCs w:val="28"/>
          <w:lang w:val="uk-UA"/>
        </w:rPr>
        <w:t>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щодо вирішення питань адміністративно-територіального устрою, </w:t>
      </w:r>
      <w:r>
        <w:rPr>
          <w:rFonts w:ascii="Times New Roman" w:hAnsi="Times New Roman" w:cs="Times New Roman"/>
          <w:sz w:val="28"/>
          <w:szCs w:val="28"/>
        </w:rPr>
        <w:t xml:space="preserve">взяти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377" w:rsidRPr="009D345A" w:rsidRDefault="00EB3377" w:rsidP="00EB33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виконавчого комітету посилити контроль за </w:t>
      </w:r>
      <w:r w:rsidRPr="009D345A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D345A">
        <w:rPr>
          <w:rFonts w:ascii="Times New Roman" w:hAnsi="Times New Roman" w:cs="Times New Roman"/>
          <w:sz w:val="28"/>
          <w:szCs w:val="28"/>
          <w:lang w:val="uk-UA"/>
        </w:rPr>
        <w:t xml:space="preserve"> 6 статті 7 Закону України «</w:t>
      </w:r>
      <w:r w:rsidRPr="009D345A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.</w:t>
      </w:r>
    </w:p>
    <w:p w:rsidR="00EB3377" w:rsidRDefault="00EB3377" w:rsidP="00EB33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лютому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B3377" w:rsidRDefault="00EB3377" w:rsidP="00EB33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B3377" w:rsidRDefault="00EB3377" w:rsidP="00EB3377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Т. Гончарук </w:t>
      </w: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pStyle w:val="a5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EB3377" w:rsidRPr="00EE1ACA" w:rsidRDefault="00EB3377" w:rsidP="00EB3377">
      <w:pPr>
        <w:pStyle w:val="a5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</w:rPr>
        <w:t xml:space="preserve">ро виконання </w:t>
      </w:r>
      <w:r>
        <w:rPr>
          <w:b/>
          <w:i/>
          <w:sz w:val="28"/>
          <w:szCs w:val="28"/>
          <w:lang w:val="uk-UA"/>
        </w:rPr>
        <w:t>делегованих повноважень щодо вирішення питань адміністративно-територіального устрою</w:t>
      </w:r>
    </w:p>
    <w:p w:rsidR="00EB3377" w:rsidRPr="00F5439B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B3377" w:rsidRPr="00D77E9B" w:rsidRDefault="00EB3377" w:rsidP="00F27E7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D77E9B">
        <w:rPr>
          <w:sz w:val="26"/>
          <w:szCs w:val="26"/>
          <w:shd w:val="clear" w:color="auto" w:fill="FFFFFF"/>
          <w:lang w:val="uk-UA"/>
        </w:rPr>
        <w:t>Державна політика органу місцевого самоврядування Білокриницької сільської ради у сфері адміністративно-територіального ґрунтується на засадах єдності та цілісності території, поєднання централізації і децентралізації у здійсненні державної політики, збалансованості соціально-економічного розвитку сіл сільської ради з урахуванням історичних, економічних екологічних і демографічних особливостей, етнічних і культурних особливостей.</w:t>
      </w:r>
    </w:p>
    <w:p w:rsidR="00EB3377" w:rsidRPr="00D77E9B" w:rsidRDefault="00946505" w:rsidP="00F27E78">
      <w:pPr>
        <w:pStyle w:val="rvps6"/>
        <w:spacing w:before="0" w:beforeAutospacing="0" w:after="0" w:afterAutospacing="0" w:line="276" w:lineRule="auto"/>
        <w:jc w:val="both"/>
        <w:rPr>
          <w:rStyle w:val="rvts23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EB3377" w:rsidRPr="00D77E9B">
        <w:rPr>
          <w:sz w:val="26"/>
          <w:szCs w:val="26"/>
          <w:lang w:val="uk-UA"/>
        </w:rPr>
        <w:t xml:space="preserve">З метою впорядкування нумерації об’єктів нерухомості у селі Біла Криниця та створення єдиного реєстру адрес, відповідно до </w:t>
      </w:r>
      <w:r w:rsidR="00EB3377" w:rsidRPr="00D77E9B">
        <w:rPr>
          <w:rStyle w:val="rvts23"/>
          <w:sz w:val="26"/>
          <w:szCs w:val="26"/>
          <w:lang w:val="uk-UA"/>
        </w:rPr>
        <w:t>рішення сесії сільської ради №</w:t>
      </w:r>
      <w:r w:rsidR="00CC61B5">
        <w:rPr>
          <w:rStyle w:val="rvts23"/>
          <w:sz w:val="26"/>
          <w:szCs w:val="26"/>
          <w:lang w:val="uk-UA"/>
        </w:rPr>
        <w:t>715</w:t>
      </w:r>
      <w:r w:rsidR="00EB3377" w:rsidRPr="00D77E9B">
        <w:rPr>
          <w:rStyle w:val="rvts23"/>
          <w:sz w:val="26"/>
          <w:szCs w:val="26"/>
          <w:lang w:val="uk-UA"/>
        </w:rPr>
        <w:t xml:space="preserve">  від </w:t>
      </w:r>
      <w:r w:rsidR="00CC61B5">
        <w:rPr>
          <w:rStyle w:val="rvts23"/>
          <w:sz w:val="26"/>
          <w:szCs w:val="26"/>
          <w:lang w:val="uk-UA"/>
        </w:rPr>
        <w:t>24.04.2018року</w:t>
      </w:r>
      <w:r w:rsidR="00EB3377" w:rsidRPr="00D77E9B">
        <w:rPr>
          <w:rStyle w:val="rvts23"/>
          <w:sz w:val="26"/>
          <w:szCs w:val="26"/>
          <w:lang w:val="uk-UA"/>
        </w:rPr>
        <w:t xml:space="preserve"> «Про присвоєння назв</w:t>
      </w:r>
      <w:r w:rsidR="00CC61B5">
        <w:rPr>
          <w:rStyle w:val="rvts23"/>
          <w:sz w:val="26"/>
          <w:szCs w:val="26"/>
          <w:lang w:val="uk-UA"/>
        </w:rPr>
        <w:t>и</w:t>
      </w:r>
      <w:r w:rsidR="00EB3377" w:rsidRPr="00D77E9B">
        <w:rPr>
          <w:rStyle w:val="rvts23"/>
          <w:sz w:val="26"/>
          <w:szCs w:val="26"/>
          <w:lang w:val="uk-UA"/>
        </w:rPr>
        <w:t xml:space="preserve"> вулиц</w:t>
      </w:r>
      <w:r w:rsidR="00CC61B5">
        <w:rPr>
          <w:rStyle w:val="rvts23"/>
          <w:sz w:val="26"/>
          <w:szCs w:val="26"/>
          <w:lang w:val="uk-UA"/>
        </w:rPr>
        <w:t>і</w:t>
      </w:r>
      <w:r w:rsidR="00EB3377" w:rsidRPr="00D77E9B">
        <w:rPr>
          <w:rStyle w:val="rvts23"/>
          <w:sz w:val="26"/>
          <w:szCs w:val="26"/>
          <w:lang w:val="uk-UA"/>
        </w:rPr>
        <w:t xml:space="preserve">» </w:t>
      </w:r>
      <w:r w:rsidR="00EB3377" w:rsidRPr="00D77E9B">
        <w:rPr>
          <w:sz w:val="26"/>
          <w:szCs w:val="26"/>
          <w:lang w:val="uk-UA"/>
        </w:rPr>
        <w:t>присвоїти назв</w:t>
      </w:r>
      <w:r w:rsidR="00CC61B5">
        <w:rPr>
          <w:sz w:val="26"/>
          <w:szCs w:val="26"/>
          <w:lang w:val="uk-UA"/>
        </w:rPr>
        <w:t>у</w:t>
      </w:r>
      <w:r w:rsidR="00EB3377" w:rsidRPr="00D77E9B">
        <w:rPr>
          <w:sz w:val="26"/>
          <w:szCs w:val="26"/>
          <w:lang w:val="uk-UA"/>
        </w:rPr>
        <w:t xml:space="preserve"> </w:t>
      </w:r>
      <w:r w:rsidR="00CC61B5">
        <w:rPr>
          <w:sz w:val="26"/>
          <w:szCs w:val="26"/>
          <w:lang w:val="uk-UA"/>
        </w:rPr>
        <w:t>одній</w:t>
      </w:r>
      <w:r w:rsidR="00EB3377" w:rsidRPr="00D77E9B">
        <w:rPr>
          <w:sz w:val="26"/>
          <w:szCs w:val="26"/>
          <w:lang w:val="uk-UA"/>
        </w:rPr>
        <w:t xml:space="preserve"> вулиц</w:t>
      </w:r>
      <w:r w:rsidR="00CC61B5">
        <w:rPr>
          <w:sz w:val="26"/>
          <w:szCs w:val="26"/>
          <w:lang w:val="uk-UA"/>
        </w:rPr>
        <w:t>і</w:t>
      </w:r>
      <w:r w:rsidR="00EB3377" w:rsidRPr="00D77E9B">
        <w:rPr>
          <w:sz w:val="26"/>
          <w:szCs w:val="26"/>
          <w:lang w:val="uk-UA"/>
        </w:rPr>
        <w:t>, як</w:t>
      </w:r>
      <w:r w:rsidR="00CC61B5">
        <w:rPr>
          <w:sz w:val="26"/>
          <w:szCs w:val="26"/>
          <w:lang w:val="uk-UA"/>
        </w:rPr>
        <w:t>а</w:t>
      </w:r>
      <w:r w:rsidR="00EB3377" w:rsidRPr="00D77E9B">
        <w:rPr>
          <w:sz w:val="26"/>
          <w:szCs w:val="26"/>
          <w:lang w:val="uk-UA"/>
        </w:rPr>
        <w:t xml:space="preserve"> знаходяться на території нового житлового кварталу (вул. </w:t>
      </w:r>
      <w:r>
        <w:rPr>
          <w:sz w:val="26"/>
          <w:szCs w:val="26"/>
          <w:lang w:val="uk-UA"/>
        </w:rPr>
        <w:t>Проїзна</w:t>
      </w:r>
      <w:r w:rsidR="00EB3377" w:rsidRPr="00D77E9B">
        <w:rPr>
          <w:sz w:val="26"/>
          <w:szCs w:val="26"/>
          <w:lang w:val="uk-UA"/>
        </w:rPr>
        <w:t>).</w:t>
      </w:r>
    </w:p>
    <w:p w:rsidR="00F27E78" w:rsidRDefault="00946505" w:rsidP="00F27E7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shd w:val="clear" w:color="auto" w:fill="FFFFFF"/>
          <w:lang w:val="uk-UA"/>
        </w:rPr>
        <w:t xml:space="preserve"> </w:t>
      </w:r>
      <w:r w:rsidR="00EB3377" w:rsidRPr="00D77E9B">
        <w:rPr>
          <w:sz w:val="26"/>
          <w:szCs w:val="26"/>
          <w:shd w:val="clear" w:color="auto" w:fill="FFFFFF"/>
        </w:rPr>
        <w:t>На</w:t>
      </w:r>
      <w:r>
        <w:rPr>
          <w:sz w:val="26"/>
          <w:szCs w:val="26"/>
          <w:shd w:val="clear" w:color="auto" w:fill="FFFFFF"/>
          <w:lang w:val="uk-UA"/>
        </w:rPr>
        <w:t>далі</w:t>
      </w:r>
      <w:r w:rsidR="00EB3377" w:rsidRPr="00D77E9B">
        <w:rPr>
          <w:sz w:val="26"/>
          <w:szCs w:val="26"/>
          <w:shd w:val="clear" w:color="auto" w:fill="FFFFFF"/>
        </w:rPr>
        <w:t xml:space="preserve"> ведеться робота із створення територіальної основи для формування нової системи місцевого самоврядування шляхом добровільного об’єднання територіальних громад</w:t>
      </w:r>
      <w:r w:rsidR="00EB3377" w:rsidRPr="00D77E9B">
        <w:rPr>
          <w:sz w:val="26"/>
          <w:szCs w:val="26"/>
          <w:shd w:val="clear" w:color="auto" w:fill="FFFFFF"/>
          <w:lang w:val="uk-UA"/>
        </w:rPr>
        <w:t xml:space="preserve">. </w:t>
      </w:r>
      <w:r w:rsidR="00EB3377" w:rsidRPr="00D77E9B">
        <w:rPr>
          <w:sz w:val="26"/>
          <w:szCs w:val="26"/>
          <w:lang w:val="uk-UA"/>
        </w:rPr>
        <w:t xml:space="preserve">Орган місцевої влади активно вивчає аспекти закону щодо добровільного об’єднання територіальних громад, здатності самостійного вирішення питання розвитку своїх територій та створення спроможної територіальної громади, яка зможе здійснювати регулювання і управління істотною частиною суспільних справ, </w:t>
      </w:r>
      <w:r w:rsidR="00EB3377" w:rsidRPr="00D77E9B">
        <w:rPr>
          <w:sz w:val="26"/>
          <w:szCs w:val="26"/>
        </w:rPr>
        <w:t> </w:t>
      </w:r>
      <w:r w:rsidR="00EB3377" w:rsidRPr="00D77E9B">
        <w:rPr>
          <w:sz w:val="26"/>
          <w:szCs w:val="26"/>
          <w:lang w:val="uk-UA"/>
        </w:rPr>
        <w:t>що належать до її повноважень.</w:t>
      </w:r>
    </w:p>
    <w:p w:rsidR="00F27E78" w:rsidRDefault="00F27E78" w:rsidP="00F27E7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Розпорядженням сільського голови № 29 від 04 березня 2019 року «Про проведення громадського обговорення проекту рішення щодо добровільного об’єднання територіальних громад». Такі ж обговорення проводяться в </w:t>
      </w:r>
      <w:proofErr w:type="spellStart"/>
      <w:r w:rsidRPr="00D77E9B">
        <w:rPr>
          <w:sz w:val="26"/>
          <w:szCs w:val="26"/>
          <w:lang w:val="uk-UA"/>
        </w:rPr>
        <w:t>Шубківськ</w:t>
      </w:r>
      <w:r>
        <w:rPr>
          <w:sz w:val="26"/>
          <w:szCs w:val="26"/>
          <w:lang w:val="uk-UA"/>
        </w:rPr>
        <w:t>ій</w:t>
      </w:r>
      <w:proofErr w:type="spellEnd"/>
      <w:r w:rsidRPr="00F27E7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</w:t>
      </w:r>
      <w:proofErr w:type="spellStart"/>
      <w:r w:rsidRPr="00F27E78">
        <w:rPr>
          <w:sz w:val="26"/>
          <w:szCs w:val="26"/>
          <w:lang w:val="uk-UA"/>
        </w:rPr>
        <w:t>Городищенській</w:t>
      </w:r>
      <w:proofErr w:type="spellEnd"/>
      <w:r w:rsidRPr="00F27E78">
        <w:rPr>
          <w:sz w:val="26"/>
          <w:szCs w:val="26"/>
          <w:lang w:val="uk-UA"/>
        </w:rPr>
        <w:t xml:space="preserve"> сільських радах</w:t>
      </w:r>
      <w:r>
        <w:rPr>
          <w:sz w:val="26"/>
          <w:szCs w:val="26"/>
          <w:lang w:val="uk-UA"/>
        </w:rPr>
        <w:t>.</w:t>
      </w:r>
    </w:p>
    <w:p w:rsidR="00F27E78" w:rsidRDefault="00F27E78" w:rsidP="00EB337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B3377" w:rsidRPr="00D77E9B" w:rsidRDefault="00EB3377" w:rsidP="00EB337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D77E9B">
        <w:rPr>
          <w:sz w:val="26"/>
          <w:szCs w:val="26"/>
        </w:rPr>
        <w:t> </w:t>
      </w:r>
    </w:p>
    <w:p w:rsidR="00EB3377" w:rsidRDefault="00EB3377" w:rsidP="00EB3377">
      <w:pPr>
        <w:pStyle w:val="a5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</w:p>
    <w:p w:rsidR="00EB3377" w:rsidRDefault="00EB3377" w:rsidP="00EB3377">
      <w:pPr>
        <w:pStyle w:val="a5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</w:p>
    <w:p w:rsidR="00EB3377" w:rsidRPr="00B42A43" w:rsidRDefault="00946505" w:rsidP="00EB3377">
      <w:pPr>
        <w:pStyle w:val="a5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="00EB3377" w:rsidRPr="002F05D3">
        <w:rPr>
          <w:b/>
          <w:i/>
          <w:sz w:val="28"/>
          <w:szCs w:val="28"/>
          <w:lang w:val="uk-UA"/>
        </w:rPr>
        <w:t xml:space="preserve">екретар ради </w:t>
      </w:r>
      <w:r w:rsidR="00EB3377"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</w:t>
      </w:r>
      <w:r w:rsidR="00EB3377">
        <w:rPr>
          <w:b/>
          <w:i/>
          <w:sz w:val="28"/>
          <w:szCs w:val="28"/>
          <w:lang w:val="uk-UA"/>
        </w:rPr>
        <w:t xml:space="preserve">           </w:t>
      </w:r>
      <w:r w:rsidR="00EB3377" w:rsidRPr="002F05D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І.Захожа</w:t>
      </w:r>
    </w:p>
    <w:p w:rsidR="00C96458" w:rsidRDefault="00C96458" w:rsidP="00C96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6458" w:rsidRDefault="00C96458" w:rsidP="00C96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6458" w:rsidRDefault="00C96458" w:rsidP="00C96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458" w:rsidRDefault="00C96458" w:rsidP="00C96458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6458" w:rsidRDefault="00C96458" w:rsidP="00C96458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6458" w:rsidRDefault="00C96458" w:rsidP="00C96458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96458" w:rsidSect="00B42A43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D59FC"/>
    <w:multiLevelType w:val="hybridMultilevel"/>
    <w:tmpl w:val="19B69DB8"/>
    <w:lvl w:ilvl="0" w:tplc="357E73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27F0A"/>
    <w:multiLevelType w:val="hybridMultilevel"/>
    <w:tmpl w:val="E00858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3377"/>
    <w:rsid w:val="000907F6"/>
    <w:rsid w:val="005A4354"/>
    <w:rsid w:val="0076741A"/>
    <w:rsid w:val="00946505"/>
    <w:rsid w:val="009A42FC"/>
    <w:rsid w:val="00BF3D36"/>
    <w:rsid w:val="00C96458"/>
    <w:rsid w:val="00CC61B5"/>
    <w:rsid w:val="00CF0639"/>
    <w:rsid w:val="00D21C65"/>
    <w:rsid w:val="00EB3377"/>
    <w:rsid w:val="00F2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B337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B33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B3377"/>
  </w:style>
  <w:style w:type="paragraph" w:customStyle="1" w:styleId="rvps6">
    <w:name w:val="rvps6"/>
    <w:basedOn w:val="a"/>
    <w:rsid w:val="00E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6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2019-03-19T12:59:00Z</cp:lastPrinted>
  <dcterms:created xsi:type="dcterms:W3CDTF">2019-03-12T14:33:00Z</dcterms:created>
  <dcterms:modified xsi:type="dcterms:W3CDTF">2019-03-19T13:00:00Z</dcterms:modified>
</cp:coreProperties>
</file>