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3D" w:rsidRDefault="0064423D" w:rsidP="006442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3D" w:rsidRDefault="0064423D" w:rsidP="0064423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4423D" w:rsidRDefault="0064423D" w:rsidP="006442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4423D" w:rsidRDefault="0064423D" w:rsidP="0064423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4423D" w:rsidRDefault="0064423D" w:rsidP="0064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чотирнадцята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4423D" w:rsidRDefault="0064423D" w:rsidP="00FC5B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64423D" w:rsidRDefault="0064423D" w:rsidP="00644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4423D" w:rsidRDefault="0064423D" w:rsidP="006442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23D" w:rsidRDefault="0064423D" w:rsidP="00644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4423D" w:rsidRDefault="0064423D" w:rsidP="00644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F041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8B50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A02D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F041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339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64423D" w:rsidRDefault="0064423D" w:rsidP="006442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23D" w:rsidRDefault="0064423D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хід виконання Програми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іально-</w:t>
      </w:r>
      <w:proofErr w:type="spellEnd"/>
    </w:p>
    <w:p w:rsidR="0064423D" w:rsidRDefault="0064423D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економічного розвитку  сіл Білокриницької</w:t>
      </w:r>
    </w:p>
    <w:p w:rsidR="0064423D" w:rsidRDefault="0064423D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сільської ради на 2014-2016 роки 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423D" w:rsidRDefault="0064423D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Програми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іально-</w:t>
      </w:r>
      <w:proofErr w:type="spellEnd"/>
    </w:p>
    <w:p w:rsidR="0064423D" w:rsidRPr="0064423D" w:rsidRDefault="0064423D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економічного розвитку на 2017-20</w:t>
      </w:r>
      <w:r w:rsidR="00527C22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</w:t>
      </w:r>
    </w:p>
    <w:p w:rsidR="0064423D" w:rsidRPr="00FC5B09" w:rsidRDefault="0064423D" w:rsidP="0064423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23D" w:rsidRDefault="00FC5B09" w:rsidP="00FC5B09">
      <w:pPr>
        <w:tabs>
          <w:tab w:val="left" w:pos="381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сільського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C5B09">
        <w:rPr>
          <w:rFonts w:ascii="Times New Roman" w:hAnsi="Times New Roman" w:cs="Times New Roman"/>
          <w:sz w:val="28"/>
          <w:szCs w:val="28"/>
          <w:lang w:val="uk-UA"/>
        </w:rPr>
        <w:t>, Т. Гончарук, в</w:t>
      </w:r>
      <w:proofErr w:type="spellStart"/>
      <w:r w:rsidR="0064423D" w:rsidRPr="00FC5B09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64423D">
        <w:rPr>
          <w:rFonts w:ascii="Times New Roman" w:hAnsi="Times New Roman" w:cs="Times New Roman"/>
          <w:sz w:val="28"/>
          <w:szCs w:val="28"/>
        </w:rPr>
        <w:t xml:space="preserve"> до ст. 2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423D">
        <w:rPr>
          <w:rFonts w:ascii="Times New Roman" w:hAnsi="Times New Roman" w:cs="Times New Roman"/>
          <w:sz w:val="28"/>
          <w:szCs w:val="28"/>
        </w:rPr>
        <w:t xml:space="preserve">  Закону України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4423D"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</w:t>
      </w:r>
      <w:proofErr w:type="spellStart"/>
      <w:r w:rsidR="0064423D"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і», </w:t>
      </w:r>
      <w:r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державне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прогнозування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FC5B09"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, Державної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стратегії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 до 2020 року,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остановою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Кабінету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іністрів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України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385 від 06.08.2014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із постійними комісіями сільської ради, </w:t>
      </w:r>
      <w:proofErr w:type="spellStart"/>
      <w:r w:rsidR="0064423D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64423D">
        <w:rPr>
          <w:rFonts w:ascii="Times New Roman" w:hAnsi="Times New Roman" w:cs="Times New Roman"/>
          <w:sz w:val="28"/>
          <w:szCs w:val="28"/>
        </w:rPr>
        <w:t xml:space="preserve">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="0064423D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64423D" w:rsidRDefault="0064423D" w:rsidP="0064423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4423D" w:rsidRDefault="0064423D" w:rsidP="00644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4423D" w:rsidRDefault="0064423D" w:rsidP="006442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423D" w:rsidRPr="00475BE8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голови, Т. Гончарук, про хід виконання Програми соціально-економічного розвитку на 2014-2016 роки взяти до відома (додається).</w:t>
      </w:r>
    </w:p>
    <w:p w:rsidR="00475BE8" w:rsidRPr="0064423D" w:rsidRDefault="00475BE8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сесії Білокриницької сільської ради №529 від 24.12 2013 року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C742C" w:rsidRPr="00AC742C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 соціально-економічного розвитку сіл на період 2014 - 2016 роки»</w:t>
      </w:r>
      <w:r w:rsidR="00AC74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чинність.</w:t>
      </w:r>
    </w:p>
    <w:p w:rsidR="0064423D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соціально-економічного розвитку сіл Білокриницької сільської ради на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7-20</w:t>
      </w:r>
      <w:r w:rsidR="00F041B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64423D" w:rsidRPr="00475BE8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5BE8" w:rsidRDefault="00475BE8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сільської ради передбачити кошти на 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>виконання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23D" w:rsidRPr="00FC5B09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функцій</w:t>
      </w:r>
      <w:proofErr w:type="spellEnd"/>
      <w:r w:rsidR="00FC5B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23D" w:rsidRPr="00FC5B09" w:rsidRDefault="0064423D" w:rsidP="0064423D">
      <w:pPr>
        <w:spacing w:after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FC5B09" w:rsidRP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FC5B09" w:rsidRPr="00FC5B09" w:rsidRDefault="00AC742C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FC5B09"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>ро хід виконання програми соціально-економічного розвитку сіл</w:t>
      </w: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Білокриницької сільської ради на 201</w:t>
      </w:r>
      <w:r w:rsidR="00527C22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527C22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</w:t>
      </w:r>
      <w:r w:rsidR="0064423D"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C742C" w:rsidRDefault="00AC742C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6FDA" w:rsidRPr="00646FDA" w:rsidRDefault="00646FDA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6FDA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соціально-економічного розвитку сіл Білокриницької сільської ради на 2014-2016 роки (далі – Програма) сприяла забезпеченню стабільної роботи у більшості галузей господарського комплексу та розвитку соціальної сфери територіальної громади.</w:t>
      </w:r>
    </w:p>
    <w:p w:rsidR="00AC742C" w:rsidRDefault="00AC742C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рішення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Білокриницької сільської</w:t>
      </w: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грудня</w:t>
      </w: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529</w:t>
      </w: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AC742C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 соціально-економічного розвитку сіл на період 2014 - 2016 роки»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(зі змінами) </w:t>
      </w:r>
      <w:r w:rsidRPr="00AC742C">
        <w:rPr>
          <w:rFonts w:ascii="Times New Roman" w:hAnsi="Times New Roman" w:cs="Times New Roman"/>
          <w:sz w:val="28"/>
          <w:szCs w:val="28"/>
          <w:lang w:val="uk-UA"/>
        </w:rPr>
        <w:t>робота 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C7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 ради, </w:t>
      </w:r>
      <w:r w:rsidRPr="00AC742C">
        <w:rPr>
          <w:rFonts w:ascii="Times New Roman" w:hAnsi="Times New Roman" w:cs="Times New Roman"/>
          <w:sz w:val="28"/>
          <w:szCs w:val="28"/>
          <w:lang w:val="uk-UA"/>
        </w:rPr>
        <w:t xml:space="preserve">установ, підприємств та організацій </w:t>
      </w:r>
      <w:r>
        <w:rPr>
          <w:rFonts w:ascii="Times New Roman" w:hAnsi="Times New Roman" w:cs="Times New Roman"/>
          <w:sz w:val="28"/>
          <w:szCs w:val="28"/>
          <w:lang w:val="uk-UA"/>
        </w:rPr>
        <w:t>сіл сільської ради</w:t>
      </w:r>
      <w:r w:rsidRPr="00AC742C">
        <w:rPr>
          <w:rFonts w:ascii="Times New Roman" w:hAnsi="Times New Roman" w:cs="Times New Roman"/>
          <w:sz w:val="28"/>
          <w:szCs w:val="28"/>
          <w:lang w:val="uk-UA"/>
        </w:rPr>
        <w:t xml:space="preserve"> усіх сфер діяльності була направлена на виконання пріоритетних завдань Програми щодо забезпечення першочергових потреб мешканців  </w:t>
      </w:r>
      <w:r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Pr="00AC742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C742C" w:rsidRDefault="00AC742C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Програма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розроблена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відповідно до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вимог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законів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України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державне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прогнозування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розроблення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економічного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</w:t>
      </w:r>
      <w:proofErr w:type="gram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іального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України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  Державної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стратегії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регіонального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період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до 2020 року,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затвердженої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постановою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Кабінету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міністрів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України 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385 від 06.08.2014 р.</w:t>
      </w:r>
    </w:p>
    <w:p w:rsidR="00AC742C" w:rsidRPr="00AC742C" w:rsidRDefault="00AC742C" w:rsidP="00AC742C">
      <w:pPr>
        <w:pStyle w:val="a7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У Програмі визначено цілі та завдання соціально-економічної та культурної діяльності сільської ради на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2014-</w:t>
      </w: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>2016</w:t>
      </w:r>
      <w:r w:rsidRPr="00AC74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>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>., спрямовані на розвиток с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іл</w:t>
      </w: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– роботи з </w:t>
      </w:r>
      <w:r w:rsidRPr="00AC742C">
        <w:rPr>
          <w:color w:val="000000"/>
          <w:sz w:val="28"/>
          <w:szCs w:val="28"/>
          <w:bdr w:val="none" w:sz="0" w:space="0" w:color="auto" w:frame="1"/>
        </w:rPr>
        <w:t> </w:t>
      </w: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благоустрою, виконання будівельних та ремонтних робіт на об’єктах комунальної та інших форм власності, поповнення дохідної частини бюджету, з метою формування якісного та безпечного середовища життєдіяльності населення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сіл Білокриницької сільської ради</w:t>
      </w: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AC742C" w:rsidRPr="00AC742C" w:rsidRDefault="00AC742C" w:rsidP="00AC742C">
      <w:pPr>
        <w:pStyle w:val="a7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AC742C">
        <w:rPr>
          <w:color w:val="000000"/>
          <w:sz w:val="28"/>
          <w:szCs w:val="28"/>
          <w:bdr w:val="none" w:sz="0" w:space="0" w:color="auto" w:frame="1"/>
        </w:rPr>
        <w:t xml:space="preserve">Заходи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фінансу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валися</w:t>
      </w:r>
      <w:r w:rsidRPr="00AC742C"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рахунок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бюджету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  <w:r w:rsidRPr="00AC742C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субвенцій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державного,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обласного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районного бюджету,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C742C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C742C">
        <w:rPr>
          <w:color w:val="000000"/>
          <w:sz w:val="28"/>
          <w:szCs w:val="28"/>
          <w:bdr w:val="none" w:sz="0" w:space="0" w:color="auto" w:frame="1"/>
        </w:rPr>
        <w:t>ідприємств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інвесторів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>.</w:t>
      </w:r>
    </w:p>
    <w:p w:rsidR="00AC742C" w:rsidRDefault="00AC742C" w:rsidP="00AC742C">
      <w:pPr>
        <w:pStyle w:val="a7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C742C">
        <w:rPr>
          <w:color w:val="000000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процесі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виконання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Програма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уточнювалася</w:t>
      </w:r>
      <w:r w:rsidRPr="00AC742C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Зміни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доповнення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затверджу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валися</w:t>
      </w:r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сесією</w:t>
      </w:r>
      <w:proofErr w:type="spellEnd"/>
      <w:proofErr w:type="gramStart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Б</w:t>
      </w:r>
      <w:proofErr w:type="gramEnd"/>
      <w:r>
        <w:rPr>
          <w:color w:val="000000"/>
          <w:sz w:val="28"/>
          <w:szCs w:val="28"/>
          <w:bdr w:val="none" w:sz="0" w:space="0" w:color="auto" w:frame="1"/>
          <w:lang w:val="uk-UA"/>
        </w:rPr>
        <w:t>ілокриницької</w:t>
      </w:r>
      <w:r w:rsidRPr="00AC742C">
        <w:rPr>
          <w:color w:val="000000"/>
          <w:sz w:val="28"/>
          <w:szCs w:val="28"/>
          <w:bdr w:val="none" w:sz="0" w:space="0" w:color="auto" w:frame="1"/>
        </w:rPr>
        <w:t xml:space="preserve"> сільської ради за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поданням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сільського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голови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відповідних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постійних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депутатських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комісій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>.</w:t>
      </w:r>
    </w:p>
    <w:p w:rsidR="005034B0" w:rsidRDefault="005034B0" w:rsidP="005034B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2016 року виконані роботи у сфері житлово-комунального та дорожнього господарства:</w:t>
      </w:r>
    </w:p>
    <w:p w:rsidR="005034B0" w:rsidRDefault="005034B0" w:rsidP="005034B0">
      <w:pPr>
        <w:pStyle w:val="a4"/>
        <w:numPr>
          <w:ilvl w:val="0"/>
          <w:numId w:val="3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прокладено дорогу до нового кладовища в с. Антопіль на загальну суму 50 тис. грн..;</w:t>
      </w:r>
    </w:p>
    <w:p w:rsidR="005034B0" w:rsidRDefault="005034B0" w:rsidP="005034B0">
      <w:pPr>
        <w:pStyle w:val="a4"/>
        <w:numPr>
          <w:ilvl w:val="0"/>
          <w:numId w:val="39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капітальний ремонт дорожнього покриття вул. Симона Петлюри в с. Глинки на загальну суму 1100, 000 тис. грн..;</w:t>
      </w:r>
    </w:p>
    <w:p w:rsidR="005034B0" w:rsidRPr="00F041B9" w:rsidRDefault="005034B0" w:rsidP="005034B0">
      <w:pPr>
        <w:pStyle w:val="a4"/>
        <w:numPr>
          <w:ilvl w:val="0"/>
          <w:numId w:val="39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проведено поточний  ремонт вул. Зелена </w:t>
      </w:r>
      <w:r w:rsidR="00AD4CDC">
        <w:rPr>
          <w:rFonts w:ascii="Times New Roman" w:hAnsi="Times New Roman"/>
          <w:sz w:val="28"/>
          <w:szCs w:val="28"/>
          <w:lang w:val="uk-UA"/>
        </w:rPr>
        <w:t xml:space="preserve">(Жукова) </w:t>
      </w:r>
      <w:r>
        <w:rPr>
          <w:rFonts w:ascii="Times New Roman" w:hAnsi="Times New Roman"/>
          <w:sz w:val="28"/>
          <w:szCs w:val="28"/>
          <w:lang w:val="uk-UA"/>
        </w:rPr>
        <w:t xml:space="preserve">в с. Глинки на загальну </w:t>
      </w:r>
      <w:r w:rsidR="00F041B9" w:rsidRPr="00F041B9">
        <w:rPr>
          <w:rFonts w:ascii="Times New Roman" w:hAnsi="Times New Roman"/>
          <w:sz w:val="28"/>
          <w:szCs w:val="28"/>
          <w:lang w:val="uk-UA"/>
        </w:rPr>
        <w:t>322,2 тис. грн.</w:t>
      </w:r>
    </w:p>
    <w:p w:rsidR="005034B0" w:rsidRDefault="005034B0" w:rsidP="005034B0">
      <w:pPr>
        <w:pStyle w:val="a4"/>
        <w:numPr>
          <w:ilvl w:val="0"/>
          <w:numId w:val="39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розпочаті роботи по капітальному ремонту дороги по вул. Аеродромна в с. Глинки;</w:t>
      </w:r>
    </w:p>
    <w:p w:rsidR="005034B0" w:rsidRDefault="005034B0" w:rsidP="005034B0">
      <w:pPr>
        <w:pStyle w:val="a4"/>
        <w:numPr>
          <w:ilvl w:val="0"/>
          <w:numId w:val="39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капітальний ремонт дорожнього покриття с. Біла Криниця:</w:t>
      </w:r>
    </w:p>
    <w:p w:rsidR="005034B0" w:rsidRDefault="005034B0" w:rsidP="005034B0">
      <w:pPr>
        <w:pStyle w:val="a4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Приходька - 444,052 тис. грн.;</w:t>
      </w:r>
    </w:p>
    <w:p w:rsidR="005034B0" w:rsidRDefault="005034B0" w:rsidP="005034B0">
      <w:pPr>
        <w:pStyle w:val="a4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Підлісна - 416,615 тис. грн. ;</w:t>
      </w:r>
    </w:p>
    <w:p w:rsidR="005034B0" w:rsidRDefault="005034B0" w:rsidP="005034B0">
      <w:pPr>
        <w:pStyle w:val="a4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Гагаріна в - 484,394 тис. грн.;</w:t>
      </w:r>
    </w:p>
    <w:p w:rsidR="005034B0" w:rsidRDefault="005034B0" w:rsidP="005034B0">
      <w:pPr>
        <w:pStyle w:val="a4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вул. Л. Українки в - 1032,522 тис. грн.;</w:t>
      </w:r>
    </w:p>
    <w:p w:rsidR="005034B0" w:rsidRDefault="005034B0" w:rsidP="005034B0">
      <w:pPr>
        <w:pStyle w:val="a4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Молодіжна від буд. №43 до буд. №63 - 707,192 тис. грн.;</w:t>
      </w:r>
    </w:p>
    <w:p w:rsidR="005034B0" w:rsidRDefault="005034B0" w:rsidP="005034B0">
      <w:pPr>
        <w:pStyle w:val="a4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Грушевського в с. Біла Криниця складає 260,516 тис. грн.;</w:t>
      </w:r>
    </w:p>
    <w:p w:rsidR="005034B0" w:rsidRDefault="005034B0" w:rsidP="005034B0">
      <w:pPr>
        <w:pStyle w:val="a4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перехрестя по вул. Радгоспна - 252,094 тис. грн.;</w:t>
      </w:r>
    </w:p>
    <w:p w:rsidR="005034B0" w:rsidRDefault="005034B0" w:rsidP="005034B0">
      <w:pPr>
        <w:pStyle w:val="a4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Рівненська з №55 по №81 - 469,578 тис. грн.;</w:t>
      </w:r>
    </w:p>
    <w:p w:rsidR="005034B0" w:rsidRDefault="005034B0" w:rsidP="005034B0">
      <w:pPr>
        <w:pStyle w:val="a4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Садова від будинку №17 - 1484,716 тис. грн. </w:t>
      </w:r>
    </w:p>
    <w:p w:rsidR="005034B0" w:rsidRDefault="005034B0" w:rsidP="005034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дотримання правил благоустрою території Білокриницької сільської ради та недопущення порушення санітарно-гігієнічних норм виконавчим комітетом розроблені та затверджені заходи:</w:t>
      </w:r>
    </w:p>
    <w:p w:rsidR="005034B0" w:rsidRDefault="005034B0" w:rsidP="005034B0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№ 69 від 07.04.2016 року «Про затвердження Програми поводження з твердими побутовими відходами на  2016 – 2021 роки».</w:t>
      </w:r>
    </w:p>
    <w:p w:rsidR="005034B0" w:rsidRDefault="005034B0" w:rsidP="005034B0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№ 70 від 07.04.2016 року «Про створення постійно діючої комісії  з питань поводження із безхазяйними відходами на території Білокриницької  сільської ради».</w:t>
      </w:r>
    </w:p>
    <w:p w:rsidR="005034B0" w:rsidRDefault="005034B0" w:rsidP="005034B0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№101 від 19.05.2016 року «Про затвердження норм надання послуг з вивезення відходів з населених  пунктів Білокриницької сільської ради».</w:t>
      </w:r>
    </w:p>
    <w:p w:rsidR="005034B0" w:rsidRDefault="005034B0" w:rsidP="005034B0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№102 від 19.05.2016 року «Про встановлення тарифу на послуги  з вивезення побутових відходів».</w:t>
      </w:r>
    </w:p>
    <w:p w:rsidR="005034B0" w:rsidRDefault="005034B0" w:rsidP="005034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Налагодженню вивезення побутових відходів в індивідуальному секторі в с. Біла Криниця, заключено близько 55% договорів. </w:t>
      </w:r>
      <w:r>
        <w:rPr>
          <w:rFonts w:ascii="Times New Roman" w:hAnsi="Times New Roman" w:cs="Times New Roman"/>
          <w:sz w:val="28"/>
          <w:szCs w:val="28"/>
          <w:lang w:val="uk-UA"/>
        </w:rPr>
        <w:t>Кожний четвер місяця визначено санітарним днем у всіх населених пунктах сільської ради</w:t>
      </w:r>
    </w:p>
    <w:p w:rsidR="005034B0" w:rsidRDefault="005034B0" w:rsidP="005034B0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Стосовно землекористування і земельних ресурсів, то одними з основних завдань із землеустрою на 2016 років було виконання робіт з  інвентаризації земель с. Біла Криниця, розроблення генеральних планів забудови населених пунктів Глинки та Антопіль та зміни меж адміністративно-територіальних одиниць.</w:t>
      </w:r>
    </w:p>
    <w:p w:rsidR="005034B0" w:rsidRDefault="005034B0" w:rsidP="00503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РФ УДНДІПМ «Діпромісто» розробила генеральний план та  план зонування території с. Глинки  вартістю робіт 21 126 грн.</w:t>
      </w:r>
    </w:p>
    <w:p w:rsidR="005034B0" w:rsidRDefault="005034B0" w:rsidP="00503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ПП «Експерт-Рівне-Земля» заключено договір на зміну меж (встановлення) населеного пункту с. Глинки. Вартість робіт становить згідно договору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000 грн.</w:t>
      </w:r>
    </w:p>
    <w:p w:rsidR="005034B0" w:rsidRDefault="005034B0" w:rsidP="00503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РФ УДНДІПМ «Діпромісто» розробила генеральний план та  план зонування території с. Антопіль  вартістю робіт 31 116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.</w:t>
      </w:r>
    </w:p>
    <w:p w:rsidR="005034B0" w:rsidRDefault="005034B0" w:rsidP="00503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Заключений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договір ПП «Експерт-Рівне-Земля» на інвентаризацію земель с. Біла Криниця загальною вартістю робіт 145 171 грн. </w:t>
      </w:r>
    </w:p>
    <w:p w:rsidR="005034B0" w:rsidRDefault="005034B0" w:rsidP="00503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Заключений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договір ПП «Експерт-Рівне-Земля» на розроблення проектів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землеустою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відведення земельних ділянок для Білокриницької територіальної громади під кладовища на загальну суму 15 000 грн.</w:t>
      </w:r>
    </w:p>
    <w:p w:rsidR="005034B0" w:rsidRDefault="005034B0" w:rsidP="005034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Заключений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договір з державним підприємством «Рівненський науково – дослідний та проектний інститут землеустрою» на розроблення проекту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землеустрою щодо відведення земельної ділянки під пасовище Білокриницький територіальній громаді на загальну суму 9 400 грн.</w:t>
      </w:r>
    </w:p>
    <w:p w:rsidR="005034B0" w:rsidRDefault="005034B0" w:rsidP="005034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Заключено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договір оренди з ПАТ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Рівнеобленерго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та внесено зміни до договору оренди з ПАТ «Концерн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Галнафтогаз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що в подальшому збільшить надходження до місцевого бюджету сільської ради.</w:t>
      </w:r>
    </w:p>
    <w:p w:rsidR="005034B0" w:rsidRDefault="005034B0" w:rsidP="00503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4238 зареєстрованих осіб, землекористувачів – 2037 чоловік. </w:t>
      </w:r>
    </w:p>
    <w:p w:rsidR="005034B0" w:rsidRDefault="005034B0" w:rsidP="00503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Сума земельного податку з фізичних осіб за 2016 рік становить 161305 грн. </w:t>
      </w:r>
    </w:p>
    <w:p w:rsidR="005034B0" w:rsidRDefault="005034B0" w:rsidP="00503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десять місяців сума сплаченого земельного податку становить                     119333,83 грн. Заборгованість населення по сплаті податку – 41971,17  грн. </w:t>
      </w:r>
    </w:p>
    <w:p w:rsidR="005034B0" w:rsidRDefault="005034B0" w:rsidP="005034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Неабиякі позитивні результати маємо в соціальній сфері.</w:t>
      </w:r>
    </w:p>
    <w:p w:rsidR="005034B0" w:rsidRDefault="005034B0" w:rsidP="005034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Та, для вирішення соціальних потреб пільговій категорії населення протягом 2016 року з місцевого бюджету виділено кошти на загальну суму 45000  грн.</w:t>
      </w:r>
    </w:p>
    <w:p w:rsidR="005034B0" w:rsidRDefault="005034B0" w:rsidP="005034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сільський раді працює спеціаліст, який займається  оформленням всіх видів  соціальних допомог та субсидій на оплату житлово-комунальних послуг та два соціальних працівники від Рівненського районного територіального центру соціального обслуговування (надання соціальних послуг), які надають соціальні послуги 30-ти одиноким непрацездатним громадянам.</w:t>
      </w:r>
    </w:p>
    <w:p w:rsidR="005034B0" w:rsidRDefault="005034B0" w:rsidP="005034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2016 році було прийнято та  оформлено 216</w:t>
      </w:r>
      <w:r>
        <w:rPr>
          <w:rFonts w:ascii="Times New Roman" w:hAnsi="Times New Roman"/>
          <w:color w:val="FF66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державних соціальних допомог,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486 субсидій</w:t>
      </w:r>
      <w:r>
        <w:rPr>
          <w:rFonts w:ascii="Times New Roman" w:hAnsi="Times New Roman"/>
          <w:color w:val="FF66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25  на тверде паливо.</w:t>
      </w:r>
    </w:p>
    <w:p w:rsidR="005034B0" w:rsidRDefault="005034B0" w:rsidP="005034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Значні досягнення сільська рада має у галузі культури, фізкультури та спорту.</w:t>
      </w:r>
    </w:p>
    <w:p w:rsidR="005034B0" w:rsidRDefault="005034B0" w:rsidP="00503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Постановою колегії управління культури і туризму Рівненської обласної державної адміністрації в червні 2015 року сучасного танцю «Зіронька» будинку культури присвоєно почесне звання «зразковий аматорський колектив». У березні 2016 року колектив прийняв участь у IV Всеукраїнському фестивалі-конкурсі хореографічного мистецтва «РАДЕЯ – DANCE», що відбувся у м. Кам’янець-Подільський. Ансамбль у своїй віковій категорії здобув І місце.</w:t>
      </w:r>
    </w:p>
    <w:p w:rsidR="005034B0" w:rsidRDefault="005034B0" w:rsidP="00503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травні цього ж року ансамбль сучасного танцю «Зіронька» був учасником районного відкриття фестивалю хореографічних колективів «Танцює Полісся», а в червні – районного фестивалю дитячого мистецтва «Маленькі таланти нашого району».</w:t>
      </w:r>
    </w:p>
    <w:p w:rsidR="005034B0" w:rsidRDefault="005034B0" w:rsidP="00503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Зразковий аматорський ансамбль сучасного танцю «Зіронька» будинку культури с. Біла Криниця включений в склад учасників концертної програми від Рівненського району для участі в зональному етапі  обласного фестивалю сільських колективів аматорської творчості «Таланти твої, Рівненщино», який відбувся 20 листопада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Млинів.</w:t>
      </w:r>
    </w:p>
    <w:p w:rsidR="005034B0" w:rsidRDefault="005034B0" w:rsidP="00503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Колектив проводить і шефські благодійні заходи. В червні 2016 року ансамбль «Зіронька» представив концертну програму та провів майстер-класи дітям з прифронтової зони Луганської області, які відпочивали в дитячому таборі «Сигнал» Рівненського району.</w:t>
      </w:r>
    </w:p>
    <w:p w:rsidR="005034B0" w:rsidRDefault="005034B0" w:rsidP="005034B0">
      <w:pPr>
        <w:pStyle w:val="a7"/>
        <w:spacing w:before="0" w:beforeAutospacing="0" w:after="0" w:afterAutospacing="0"/>
        <w:ind w:firstLine="6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Білокриницькій сільській раді функціонує фізкультурно-спортивний клуб «Білокриницький» з гуртками </w:t>
      </w:r>
      <w:proofErr w:type="spellStart"/>
      <w:r>
        <w:rPr>
          <w:sz w:val="28"/>
          <w:szCs w:val="28"/>
          <w:lang w:val="uk-UA"/>
        </w:rPr>
        <w:t>арспорту</w:t>
      </w:r>
      <w:proofErr w:type="spellEnd"/>
      <w:r>
        <w:rPr>
          <w:sz w:val="28"/>
          <w:szCs w:val="28"/>
          <w:lang w:val="uk-UA"/>
        </w:rPr>
        <w:t xml:space="preserve">, настільного тенісу, гирьового спорту, пляжного та класичного волейболу, міні-футболу. Спортсмени активно приймають участь у змаганнях різних рівнів. Так, </w:t>
      </w:r>
      <w:proofErr w:type="spellStart"/>
      <w:r>
        <w:rPr>
          <w:sz w:val="28"/>
          <w:szCs w:val="28"/>
          <w:lang w:val="uk-UA"/>
        </w:rPr>
        <w:t>цьогоріч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Квасилів</w:t>
      </w:r>
      <w:proofErr w:type="spellEnd"/>
      <w:r>
        <w:rPr>
          <w:sz w:val="28"/>
          <w:szCs w:val="28"/>
          <w:lang w:val="uk-UA"/>
        </w:rPr>
        <w:t xml:space="preserve"> наші учасники вибороли І місце в загальному заліку спортивно-масових заходів, присвячених Дню фізичної культури і спорту.  У 2016 році Білокриницькій сільській  раді вкотре присвоєно звання «Краще спортивне село».</w:t>
      </w:r>
    </w:p>
    <w:p w:rsidR="005034B0" w:rsidRDefault="005034B0" w:rsidP="00503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 сільської ради на 2016 рік був сформований з вимогами Бюджетного кодексу України зі змінами, внесеними ЗУ «Про внесення змін до Бюджетного кодексу України відносно реформи міжбюджетних відносин», Закону України  «Про місцеве самоврядування в Україні» з урахуванням особливостей та Положень, затверджених Законом України «Про державний бюджет на 2016 рік».</w:t>
      </w:r>
    </w:p>
    <w:p w:rsidR="005034B0" w:rsidRDefault="005034B0" w:rsidP="00503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9 місяців 2016 року бюджет Білокриницької сільської ради склав 3480121,39 грн., з них:</w:t>
      </w:r>
    </w:p>
    <w:p w:rsidR="005034B0" w:rsidRDefault="005034B0" w:rsidP="005034B0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Загальний фонд – 79000,00 грн.</w:t>
      </w:r>
    </w:p>
    <w:p w:rsidR="005034B0" w:rsidRDefault="005034B0" w:rsidP="005034B0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Спеціальний фонд – 3401121,39 грн.</w:t>
      </w:r>
    </w:p>
    <w:p w:rsidR="002B3004" w:rsidRDefault="00813948" w:rsidP="005034B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Станом на сьогодні всі аспек</w:t>
      </w:r>
      <w:r w:rsidR="005034B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ти Програми вичерпані. </w:t>
      </w:r>
    </w:p>
    <w:p w:rsidR="005034B0" w:rsidRDefault="005034B0" w:rsidP="002B3004">
      <w:pPr>
        <w:pStyle w:val="a7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2B3004">
        <w:rPr>
          <w:color w:val="000000"/>
          <w:sz w:val="28"/>
          <w:szCs w:val="28"/>
          <w:bdr w:val="none" w:sz="0" w:space="0" w:color="auto" w:frame="1"/>
          <w:lang w:val="uk-UA"/>
        </w:rPr>
        <w:t>У зв’язку із подаль</w:t>
      </w:r>
      <w:r w:rsidR="00813948">
        <w:rPr>
          <w:color w:val="000000"/>
          <w:sz w:val="28"/>
          <w:szCs w:val="28"/>
          <w:bdr w:val="none" w:sz="0" w:space="0" w:color="auto" w:frame="1"/>
          <w:lang w:val="uk-UA"/>
        </w:rPr>
        <w:t>ш</w:t>
      </w:r>
      <w:r w:rsidRPr="002B3004">
        <w:rPr>
          <w:color w:val="000000"/>
          <w:sz w:val="28"/>
          <w:szCs w:val="28"/>
          <w:bdr w:val="none" w:sz="0" w:space="0" w:color="auto" w:frame="1"/>
          <w:lang w:val="uk-UA"/>
        </w:rPr>
        <w:t>им розвитком територіальної громади</w:t>
      </w:r>
      <w:r w:rsidR="002B3004" w:rsidRPr="002B300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2B3004" w:rsidRPr="002B3004">
        <w:rPr>
          <w:sz w:val="28"/>
          <w:szCs w:val="28"/>
          <w:lang w:val="uk-UA"/>
        </w:rPr>
        <w:t>для забезпечення сталого економічного і соціального розвитку сіл Білокриницької сільської ради, на основі аналізу результатів розвитку за попередній період, нагальних потреб територіальної громади і можливостей бюджету 2017 рік визначено цілі, пріоритети та завдання, розроблено заходи щодо їх реалізації на період 2017-2020 років.</w:t>
      </w:r>
    </w:p>
    <w:p w:rsidR="00AD4CDC" w:rsidRDefault="00AD4CDC" w:rsidP="002B3004">
      <w:pPr>
        <w:pStyle w:val="a7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AD4CDC" w:rsidRDefault="00AD4CDC" w:rsidP="002B3004">
      <w:pPr>
        <w:pStyle w:val="a7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AD4CDC" w:rsidRDefault="00AD4CDC" w:rsidP="002B3004">
      <w:pPr>
        <w:pStyle w:val="a7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AD4CDC" w:rsidRPr="00AD4CDC" w:rsidRDefault="00AD4CDC" w:rsidP="00AD4CDC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AD4CDC">
        <w:rPr>
          <w:b/>
          <w:i/>
          <w:sz w:val="28"/>
          <w:szCs w:val="28"/>
          <w:lang w:val="uk-UA"/>
        </w:rPr>
        <w:t xml:space="preserve">Сільський голова 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</w:t>
      </w:r>
      <w:r w:rsidRPr="00AD4CDC">
        <w:rPr>
          <w:b/>
          <w:i/>
          <w:sz w:val="28"/>
          <w:szCs w:val="28"/>
          <w:lang w:val="uk-UA"/>
        </w:rPr>
        <w:t xml:space="preserve"> Т. Гончарук</w:t>
      </w:r>
    </w:p>
    <w:p w:rsidR="005034B0" w:rsidRPr="005034B0" w:rsidRDefault="005034B0" w:rsidP="005034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4B0" w:rsidRDefault="005034B0" w:rsidP="00503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4B0" w:rsidRPr="00AC742C" w:rsidRDefault="005034B0" w:rsidP="00AC742C">
      <w:pPr>
        <w:pStyle w:val="a7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C742C" w:rsidRDefault="00AC742C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593F" w:rsidRDefault="002D593F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593F" w:rsidRDefault="002D593F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593F" w:rsidRDefault="002D593F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593F" w:rsidRDefault="002D593F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593F" w:rsidRDefault="002D593F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6FDA" w:rsidRDefault="00646FDA" w:rsidP="002D59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593F" w:rsidRDefault="002D593F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593F" w:rsidRDefault="002D593F" w:rsidP="002D5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</w:t>
      </w:r>
      <w:r w:rsidR="002B300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F041B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Додаток </w:t>
      </w:r>
      <w:r w:rsidR="002B3004">
        <w:rPr>
          <w:rFonts w:ascii="Times New Roman" w:hAnsi="Times New Roman" w:cs="Times New Roman"/>
          <w:b/>
          <w:i/>
          <w:sz w:val="20"/>
          <w:szCs w:val="20"/>
          <w:lang w:val="uk-UA"/>
        </w:rPr>
        <w:t>1</w:t>
      </w:r>
    </w:p>
    <w:p w:rsidR="002D593F" w:rsidRDefault="002D593F" w:rsidP="002D5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до рішення сільської ради </w:t>
      </w:r>
    </w:p>
    <w:p w:rsidR="002D593F" w:rsidRDefault="002D593F" w:rsidP="002D5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</w:t>
      </w:r>
      <w:r w:rsidR="002B3004">
        <w:rPr>
          <w:b/>
          <w:i/>
          <w:sz w:val="20"/>
          <w:szCs w:val="20"/>
          <w:lang w:val="uk-UA"/>
        </w:rPr>
        <w:t xml:space="preserve">                     </w:t>
      </w:r>
      <w:r>
        <w:rPr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від </w:t>
      </w:r>
      <w:r w:rsidR="00F041B9">
        <w:rPr>
          <w:rFonts w:ascii="Times New Roman" w:hAnsi="Times New Roman" w:cs="Times New Roman"/>
          <w:b/>
          <w:i/>
          <w:sz w:val="20"/>
          <w:szCs w:val="20"/>
          <w:lang w:val="uk-UA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7 грудня 2016 року</w:t>
      </w:r>
    </w:p>
    <w:p w:rsidR="002D593F" w:rsidRDefault="002D593F" w:rsidP="002D5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</w:t>
      </w:r>
      <w:r w:rsidR="002B3004">
        <w:rPr>
          <w:b/>
          <w:i/>
          <w:sz w:val="20"/>
          <w:szCs w:val="20"/>
          <w:lang w:val="uk-UA"/>
        </w:rPr>
        <w:t xml:space="preserve">               </w:t>
      </w:r>
      <w:r w:rsidR="00F041B9">
        <w:rPr>
          <w:b/>
          <w:i/>
          <w:sz w:val="20"/>
          <w:szCs w:val="20"/>
          <w:lang w:val="uk-UA"/>
        </w:rPr>
        <w:t xml:space="preserve">       </w:t>
      </w:r>
      <w:r w:rsidR="002B3004">
        <w:rPr>
          <w:b/>
          <w:i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№</w:t>
      </w:r>
      <w:r w:rsidR="00A02D62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F041B9">
        <w:rPr>
          <w:rFonts w:ascii="Times New Roman" w:hAnsi="Times New Roman" w:cs="Times New Roman"/>
          <w:b/>
          <w:i/>
          <w:sz w:val="20"/>
          <w:szCs w:val="20"/>
          <w:lang w:val="uk-UA"/>
        </w:rPr>
        <w:t>339</w:t>
      </w:r>
    </w:p>
    <w:p w:rsidR="002D593F" w:rsidRDefault="002D593F" w:rsidP="002D593F">
      <w:pPr>
        <w:jc w:val="center"/>
        <w:rPr>
          <w:b/>
          <w:i/>
          <w:color w:val="FF0000"/>
          <w:sz w:val="28"/>
          <w:szCs w:val="28"/>
        </w:rPr>
      </w:pPr>
    </w:p>
    <w:p w:rsidR="002D593F" w:rsidRDefault="002D593F" w:rsidP="002D593F">
      <w:pPr>
        <w:jc w:val="center"/>
        <w:rPr>
          <w:b/>
          <w:i/>
          <w:color w:val="FF0000"/>
          <w:sz w:val="28"/>
          <w:szCs w:val="28"/>
        </w:rPr>
      </w:pPr>
    </w:p>
    <w:p w:rsidR="002D593F" w:rsidRPr="002D593F" w:rsidRDefault="002D593F" w:rsidP="002D59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93F">
        <w:rPr>
          <w:rFonts w:ascii="Times New Roman" w:hAnsi="Times New Roman" w:cs="Times New Roman"/>
          <w:b/>
          <w:i/>
          <w:sz w:val="28"/>
          <w:szCs w:val="28"/>
        </w:rPr>
        <w:t>ПРОГРАМА</w:t>
      </w:r>
    </w:p>
    <w:p w:rsidR="002D593F" w:rsidRPr="002D593F" w:rsidRDefault="002D593F" w:rsidP="002D59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D593F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2D593F">
        <w:rPr>
          <w:rFonts w:ascii="Times New Roman" w:hAnsi="Times New Roman" w:cs="Times New Roman"/>
          <w:b/>
          <w:i/>
          <w:sz w:val="28"/>
          <w:szCs w:val="28"/>
        </w:rPr>
        <w:t>ІАЛЬНОГО-ЕКОНОМІЧНОГО РОЗВИТКУ</w:t>
      </w:r>
    </w:p>
    <w:p w:rsidR="002D593F" w:rsidRPr="002D593F" w:rsidRDefault="002D593F" w:rsidP="002D59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D593F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2D593F">
        <w:rPr>
          <w:rFonts w:ascii="Times New Roman" w:hAnsi="Times New Roman" w:cs="Times New Roman"/>
          <w:b/>
          <w:i/>
          <w:sz w:val="28"/>
          <w:szCs w:val="28"/>
        </w:rPr>
        <w:t>ІЛОКРИНИЦЬКОЇ СІЛЬСЬКОЇ РАДИ</w:t>
      </w:r>
    </w:p>
    <w:p w:rsidR="002D593F" w:rsidRDefault="002D593F" w:rsidP="002D593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593F">
        <w:rPr>
          <w:rFonts w:ascii="Times New Roman" w:hAnsi="Times New Roman" w:cs="Times New Roman"/>
          <w:b/>
          <w:i/>
          <w:sz w:val="28"/>
          <w:szCs w:val="28"/>
        </w:rPr>
        <w:t>2017-2020 РОКИ</w:t>
      </w:r>
    </w:p>
    <w:p w:rsidR="002D593F" w:rsidRDefault="002D593F" w:rsidP="002D593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593F" w:rsidRPr="002D593F" w:rsidRDefault="002D593F" w:rsidP="00646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3F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Законодавчою та методичною основою розроблення Програми економічного та соціального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Pr="002D593F">
        <w:rPr>
          <w:rFonts w:ascii="Times New Roman" w:hAnsi="Times New Roman" w:cs="Times New Roman"/>
          <w:sz w:val="28"/>
          <w:szCs w:val="28"/>
          <w:lang w:val="uk-UA"/>
        </w:rPr>
        <w:t xml:space="preserve"> на 2017</w:t>
      </w:r>
      <w:r>
        <w:rPr>
          <w:rFonts w:ascii="Times New Roman" w:hAnsi="Times New Roman" w:cs="Times New Roman"/>
          <w:sz w:val="28"/>
          <w:szCs w:val="28"/>
          <w:lang w:val="uk-UA"/>
        </w:rPr>
        <w:t>-2020</w:t>
      </w:r>
      <w:r w:rsidRPr="002D593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оки (далі – </w:t>
      </w:r>
      <w:r w:rsidRPr="002D593F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D593F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>-2020</w:t>
      </w:r>
      <w:r w:rsidRPr="002D593F">
        <w:rPr>
          <w:rFonts w:ascii="Times New Roman" w:hAnsi="Times New Roman" w:cs="Times New Roman"/>
          <w:sz w:val="28"/>
          <w:szCs w:val="28"/>
          <w:lang w:val="uk-UA"/>
        </w:rPr>
        <w:t>) є Закон України «Про державне прогнозування та розроблення програм економічного і соціального розвитку України».</w:t>
      </w:r>
    </w:p>
    <w:p w:rsidR="002D593F" w:rsidRPr="002D593F" w:rsidRDefault="002D593F" w:rsidP="00646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593F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>-2020</w:t>
      </w:r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93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>:</w:t>
      </w:r>
    </w:p>
    <w:p w:rsidR="002D593F" w:rsidRPr="002D593F" w:rsidRDefault="002D593F" w:rsidP="00646F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3F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06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2014 року № 385 «Про затвердження</w:t>
      </w:r>
      <w:proofErr w:type="gramStart"/>
      <w:r w:rsidRPr="002D593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D593F">
        <w:rPr>
          <w:rFonts w:ascii="Times New Roman" w:hAnsi="Times New Roman" w:cs="Times New Roman"/>
          <w:sz w:val="28"/>
          <w:szCs w:val="28"/>
        </w:rPr>
        <w:t xml:space="preserve">ержавної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r w:rsidRPr="002D593F">
        <w:rPr>
          <w:rFonts w:ascii="Times New Roman" w:hAnsi="Times New Roman" w:cs="Times New Roman"/>
          <w:sz w:val="28"/>
          <w:szCs w:val="28"/>
        </w:rPr>
        <w:br/>
        <w:t>до 2020 року»;</w:t>
      </w:r>
    </w:p>
    <w:p w:rsidR="002D593F" w:rsidRPr="002D593F" w:rsidRDefault="002D593F" w:rsidP="00646F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3F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від 28 листопада 2014 року № 612 «Про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D593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D593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Рівненської області на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до 2020 року»;</w:t>
      </w:r>
    </w:p>
    <w:p w:rsidR="002D593F" w:rsidRPr="002D593F" w:rsidRDefault="002D593F" w:rsidP="00646F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3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розпорядження голови облдержадміністрації від 27 травня 2015 року             № 273 «</w:t>
      </w:r>
      <w:r w:rsidRPr="002D59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план на 2015 – 2017 роки із реалізації</w:t>
      </w:r>
      <w:r w:rsidRPr="002D593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D593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Стратегії розвитку Рівненської області на період до 2020 року</w:t>
      </w:r>
      <w:r w:rsidRPr="002D593F">
        <w:rPr>
          <w:rFonts w:ascii="Times New Roman" w:hAnsi="Times New Roman" w:cs="Times New Roman"/>
          <w:iCs/>
          <w:sz w:val="28"/>
          <w:szCs w:val="28"/>
          <w:lang w:val="uk-UA"/>
        </w:rPr>
        <w:t>»;</w:t>
      </w:r>
    </w:p>
    <w:p w:rsidR="002D593F" w:rsidRPr="002D593F" w:rsidRDefault="002D593F" w:rsidP="00646F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3F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Кабінету Міністрів України від 01 липня 2016 року № 399 «</w:t>
      </w:r>
      <w:r w:rsidRPr="002D59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схвалення Прогнозу економічного і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соціального розвитку України на </w:t>
      </w:r>
      <w:r w:rsidRPr="002D59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2017 рік та основних </w:t>
      </w:r>
      <w:proofErr w:type="spellStart"/>
      <w:r w:rsidRPr="002D59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макропоказників</w:t>
      </w:r>
      <w:proofErr w:type="spellEnd"/>
      <w:r w:rsidRPr="002D59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економічного і соціального розвитку України на 2018 і 2019 роки</w:t>
      </w:r>
      <w:r w:rsidRPr="002D593F">
        <w:rPr>
          <w:rFonts w:ascii="Times New Roman" w:hAnsi="Times New Roman" w:cs="Times New Roman"/>
          <w:iCs/>
          <w:sz w:val="28"/>
          <w:szCs w:val="28"/>
          <w:lang w:val="uk-UA"/>
        </w:rPr>
        <w:t>».</w:t>
      </w:r>
    </w:p>
    <w:p w:rsidR="002D593F" w:rsidRPr="002D593F" w:rsidRDefault="002D593F" w:rsidP="00646FDA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2D593F">
        <w:rPr>
          <w:sz w:val="28"/>
          <w:szCs w:val="28"/>
        </w:rPr>
        <w:t xml:space="preserve">Програма </w:t>
      </w:r>
      <w:r>
        <w:rPr>
          <w:sz w:val="28"/>
          <w:szCs w:val="28"/>
        </w:rPr>
        <w:t>–</w:t>
      </w:r>
      <w:r w:rsidRPr="002D593F">
        <w:rPr>
          <w:sz w:val="28"/>
          <w:szCs w:val="28"/>
        </w:rPr>
        <w:t xml:space="preserve"> 2017</w:t>
      </w:r>
      <w:r>
        <w:rPr>
          <w:sz w:val="28"/>
          <w:szCs w:val="28"/>
        </w:rPr>
        <w:t>-2020</w:t>
      </w:r>
      <w:r w:rsidRPr="002D593F">
        <w:rPr>
          <w:sz w:val="28"/>
          <w:szCs w:val="28"/>
        </w:rPr>
        <w:t xml:space="preserve"> розроблена з урахуванням пропозицій </w:t>
      </w:r>
      <w:r>
        <w:rPr>
          <w:sz w:val="28"/>
          <w:szCs w:val="28"/>
        </w:rPr>
        <w:t xml:space="preserve">членів виконавчого комітету та депутатів Білокриницької сільської ради, керівників державних підприємств, </w:t>
      </w:r>
      <w:r w:rsidR="00527C22">
        <w:rPr>
          <w:sz w:val="28"/>
          <w:szCs w:val="28"/>
        </w:rPr>
        <w:t xml:space="preserve">установ та організацій, </w:t>
      </w:r>
      <w:r>
        <w:rPr>
          <w:sz w:val="28"/>
          <w:szCs w:val="28"/>
        </w:rPr>
        <w:t>що функціонують на території ради</w:t>
      </w:r>
      <w:r w:rsidRPr="002D593F">
        <w:rPr>
          <w:sz w:val="28"/>
          <w:szCs w:val="28"/>
        </w:rPr>
        <w:t>.</w:t>
      </w:r>
    </w:p>
    <w:p w:rsidR="005034B0" w:rsidRDefault="002D593F" w:rsidP="00503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3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– 2017</w:t>
      </w:r>
      <w:r>
        <w:rPr>
          <w:rFonts w:ascii="Times New Roman" w:hAnsi="Times New Roman" w:cs="Times New Roman"/>
          <w:sz w:val="28"/>
          <w:szCs w:val="28"/>
          <w:lang w:val="uk-UA"/>
        </w:rPr>
        <w:t>-2020</w:t>
      </w:r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593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D593F">
        <w:rPr>
          <w:rFonts w:ascii="Times New Roman" w:hAnsi="Times New Roman" w:cs="Times New Roman"/>
          <w:sz w:val="28"/>
          <w:szCs w:val="28"/>
        </w:rPr>
        <w:t>іоритети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та заходи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  <w:lang w:val="uk-UA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D59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FC5B09" w:rsidRPr="002B3004" w:rsidRDefault="005034B0" w:rsidP="002B3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Програма є комплексною системою завдань та засобів їх виконання на 2017-2020</w:t>
      </w:r>
      <w:r w:rsidRPr="00503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роки, що визначає цілі та стратегію розв’язання соціальних і економічних проблем розвитку територіальної громади, задає комплекс конкретних, узгоджених заходів соціально-економічного, культурного і духовного розвитку громади, прогнозує динаміку основних показників.</w:t>
      </w:r>
      <w:r w:rsidR="0064423D"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</w:p>
    <w:p w:rsidR="003A064B" w:rsidRPr="00407D90" w:rsidRDefault="003A064B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І. ЦІЛІ ТА ЗАВДАННЯ</w:t>
      </w:r>
    </w:p>
    <w:p w:rsidR="006313E5" w:rsidRPr="00D4644E" w:rsidRDefault="003A064B" w:rsidP="002B3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4E">
        <w:rPr>
          <w:rFonts w:ascii="Times New Roman" w:hAnsi="Times New Roman" w:cs="Times New Roman"/>
          <w:sz w:val="28"/>
          <w:szCs w:val="28"/>
          <w:lang w:val="uk-UA"/>
        </w:rPr>
        <w:t>Програма соціально – економічного розвитку сіл Білокриницької сільської ради на період 2017-2020 років розроблена з метою припинення негативних процесів у соціальн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>о-економічній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сфері сіл, забезпечення нормальних умов життєдіяльності, підвищення рівня зайнятості, зростання доходів сільського населення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, подальшого розвитку 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громади.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064B" w:rsidRDefault="003A064B" w:rsidP="002B3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Для покращення соціально – економічного становища сільського населення та благоустрою сіл сільської ради 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органом місцевої влади 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>розроблено та впроваджується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ряд практичних заходів.</w:t>
      </w:r>
    </w:p>
    <w:p w:rsidR="005034B0" w:rsidRDefault="005034B0" w:rsidP="002B3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цілі Програми:</w:t>
      </w:r>
    </w:p>
    <w:p w:rsidR="005034B0" w:rsidRPr="002B3004" w:rsidRDefault="005034B0" w:rsidP="002B300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реалізація заходів, спрямованих на створення правових, фінансових, соціально-економічних, організаційно-господарських умов розвитку громади, розв’язання соціально-побутових проблем населення, його соціального захисту;</w:t>
      </w:r>
    </w:p>
    <w:p w:rsidR="005034B0" w:rsidRPr="002B3004" w:rsidRDefault="005034B0" w:rsidP="002B300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гармонійний та скоординований розвиток підприємництва, економіки та інфраструктури територіальної громади;</w:t>
      </w:r>
    </w:p>
    <w:p w:rsidR="005034B0" w:rsidRPr="002B3004" w:rsidRDefault="005034B0" w:rsidP="002B300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скоординована робота сільської ради, виконавчого комітету, громадських і релігійних організацій, навчальних закладів та культурно-просвітницьких закладів, пов’язаної з розвитком духовності, захистом моралі та формування здорового способу життя;</w:t>
      </w:r>
    </w:p>
    <w:p w:rsidR="005034B0" w:rsidRPr="002B3004" w:rsidRDefault="005034B0" w:rsidP="002B300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створення умов для гармонійного розвитку молоді, задоволення їх потреб в професійному самовизначенні, забезпеченні їх соціальних гарантій, виховання відповідальності перед суспільством та високої духовності;</w:t>
      </w:r>
    </w:p>
    <w:p w:rsidR="005034B0" w:rsidRPr="002B3004" w:rsidRDefault="005034B0" w:rsidP="002B300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забезпечення стабільного і ефективного функціонування комунального господарства, матеріально-технічної бази закладів охорони здоров’я, освіти, культури, спорту та духовності.</w:t>
      </w:r>
    </w:p>
    <w:p w:rsidR="003A064B" w:rsidRDefault="003A064B" w:rsidP="002B3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004" w:rsidRDefault="002B3004" w:rsidP="002B3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B09" w:rsidRPr="00F85F5E" w:rsidRDefault="00527C22" w:rsidP="006313E5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</w:t>
      </w:r>
      <w:r w:rsidR="0097104D"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>итлово-комунальн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97104D"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дорожн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="0097104D"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господарств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D4644E"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06342D" w:rsidRPr="0006342D" w:rsidRDefault="0006342D" w:rsidP="0064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2017 рік</w:t>
      </w:r>
    </w:p>
    <w:p w:rsidR="0097104D" w:rsidRPr="0006342D" w:rsidRDefault="0097104D" w:rsidP="006313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42D">
        <w:rPr>
          <w:rFonts w:ascii="Times New Roman" w:hAnsi="Times New Roman" w:cs="Times New Roman"/>
          <w:sz w:val="28"/>
          <w:szCs w:val="28"/>
          <w:lang w:val="uk-UA"/>
        </w:rPr>
        <w:t>Проведення капітального ремонту асфальтного покрит</w:t>
      </w:r>
      <w:r w:rsidR="0006342D">
        <w:rPr>
          <w:rFonts w:ascii="Times New Roman" w:hAnsi="Times New Roman" w:cs="Times New Roman"/>
          <w:sz w:val="28"/>
          <w:szCs w:val="28"/>
          <w:lang w:val="uk-UA"/>
        </w:rPr>
        <w:t xml:space="preserve">тя вул. 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Північна, </w:t>
      </w:r>
      <w:r w:rsidR="0006342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Серпнева, </w:t>
      </w:r>
      <w:r w:rsidR="0006342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A0BD4">
        <w:rPr>
          <w:rFonts w:ascii="Times New Roman" w:hAnsi="Times New Roman" w:cs="Times New Roman"/>
          <w:sz w:val="28"/>
          <w:szCs w:val="28"/>
          <w:lang w:val="uk-UA"/>
        </w:rPr>
        <w:t xml:space="preserve">Квітнева, вул. Чорновола </w:t>
      </w:r>
      <w:r w:rsidR="0006342D">
        <w:rPr>
          <w:rFonts w:ascii="Times New Roman" w:hAnsi="Times New Roman" w:cs="Times New Roman"/>
          <w:sz w:val="28"/>
          <w:szCs w:val="28"/>
          <w:lang w:val="uk-UA"/>
        </w:rPr>
        <w:t>в с. Біла К</w:t>
      </w:r>
      <w:r w:rsidR="00811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6342D">
        <w:rPr>
          <w:rFonts w:ascii="Times New Roman" w:hAnsi="Times New Roman" w:cs="Times New Roman"/>
          <w:sz w:val="28"/>
          <w:szCs w:val="28"/>
          <w:lang w:val="uk-UA"/>
        </w:rPr>
        <w:t>иниця.</w:t>
      </w:r>
    </w:p>
    <w:p w:rsidR="0097104D" w:rsidRPr="0006342D" w:rsidRDefault="0097104D" w:rsidP="006313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42D">
        <w:rPr>
          <w:rFonts w:ascii="Times New Roman" w:hAnsi="Times New Roman" w:cs="Times New Roman"/>
          <w:sz w:val="28"/>
          <w:szCs w:val="28"/>
          <w:lang w:val="uk-UA"/>
        </w:rPr>
        <w:t>Завершення проведення капітального ремонту асфальтного покриття</w:t>
      </w:r>
      <w:r w:rsidR="0006342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42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ул. Аеродромна в с. </w:t>
      </w:r>
      <w:r w:rsidR="0006342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>линки.</w:t>
      </w:r>
    </w:p>
    <w:p w:rsidR="0097104D" w:rsidRDefault="0006342D" w:rsidP="006313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Реконструкція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 вуличного освітлення по вул. Коцюбинського та вул.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313E5">
        <w:rPr>
          <w:rFonts w:ascii="Times New Roman" w:hAnsi="Times New Roman" w:cs="Times New Roman"/>
          <w:sz w:val="28"/>
          <w:szCs w:val="28"/>
          <w:lang w:val="uk-UA"/>
        </w:rPr>
        <w:t>іла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>а К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>иниця.</w:t>
      </w:r>
    </w:p>
    <w:p w:rsidR="0097104D" w:rsidRDefault="00811EDC" w:rsidP="003A06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дитячого майданчика в с. </w:t>
      </w:r>
      <w:r w:rsidR="00F041B9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BD4" w:rsidRDefault="004A0BD4" w:rsidP="003A06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пам’ятника загиблим воїнам в с. Біла Криниця.</w:t>
      </w:r>
    </w:p>
    <w:p w:rsidR="00805CB1" w:rsidRPr="00805CB1" w:rsidRDefault="00805CB1" w:rsidP="00805C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04D" w:rsidRPr="0006342D" w:rsidRDefault="0097104D" w:rsidP="009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42D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="0006342D" w:rsidRPr="000634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7104D" w:rsidRPr="0006342D" w:rsidRDefault="006313E5" w:rsidP="006313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42D">
        <w:rPr>
          <w:rFonts w:ascii="Times New Roman" w:hAnsi="Times New Roman" w:cs="Times New Roman"/>
          <w:sz w:val="28"/>
          <w:szCs w:val="28"/>
          <w:lang w:val="uk-UA"/>
        </w:rPr>
        <w:t>Проведення капітального ремонту асфальтного покрит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тя вул. 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Перемоги,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Франка,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>Ватутіна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Криниця.</w:t>
      </w:r>
    </w:p>
    <w:p w:rsidR="0097104D" w:rsidRPr="0006342D" w:rsidRDefault="0097104D" w:rsidP="006313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42D">
        <w:rPr>
          <w:rFonts w:ascii="Times New Roman" w:hAnsi="Times New Roman" w:cs="Times New Roman"/>
          <w:sz w:val="28"/>
          <w:szCs w:val="28"/>
          <w:lang w:val="uk-UA"/>
        </w:rPr>
        <w:t>Проведення капітального ремонту асфальтного покрит</w:t>
      </w:r>
      <w:r w:rsidR="006313E5">
        <w:rPr>
          <w:rFonts w:ascii="Times New Roman" w:hAnsi="Times New Roman" w:cs="Times New Roman"/>
          <w:sz w:val="28"/>
          <w:szCs w:val="28"/>
          <w:lang w:val="uk-UA"/>
        </w:rPr>
        <w:t xml:space="preserve">тя                              вул. 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 Б. Хмельницького</w:t>
      </w:r>
      <w:r w:rsidR="006313E5">
        <w:rPr>
          <w:rFonts w:ascii="Times New Roman" w:hAnsi="Times New Roman" w:cs="Times New Roman"/>
          <w:sz w:val="28"/>
          <w:szCs w:val="28"/>
          <w:lang w:val="uk-UA"/>
        </w:rPr>
        <w:t xml:space="preserve"> в с. Глинки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104D" w:rsidRPr="0006342D" w:rsidRDefault="006313E5" w:rsidP="006313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4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капітального ремонту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дорожнього 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покриття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білощебеневе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покриття) вул. Н.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>Куреші</w:t>
      </w:r>
      <w:proofErr w:type="spellEnd"/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 в с. Антопіль.</w:t>
      </w:r>
    </w:p>
    <w:p w:rsidR="00FC5B09" w:rsidRDefault="0006342D" w:rsidP="006313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 вуличного освітлення вул. Ватутіна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Північна, </w:t>
      </w:r>
      <w:r w:rsidR="006313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Серпнева 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>иниця.</w:t>
      </w:r>
    </w:p>
    <w:p w:rsidR="00811EDC" w:rsidRDefault="00811EDC" w:rsidP="006313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дитячого майданчика в с. </w:t>
      </w:r>
      <w:r w:rsidR="00F041B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BD4" w:rsidRPr="004A0BD4" w:rsidRDefault="004A0BD4" w:rsidP="004A0B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пам’ятника загиблим воїнам в с. Глинки.</w:t>
      </w:r>
    </w:p>
    <w:p w:rsidR="0097104D" w:rsidRPr="0006342D" w:rsidRDefault="0097104D" w:rsidP="00971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104D" w:rsidRPr="006313E5" w:rsidRDefault="0097104D" w:rsidP="009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3E5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="00631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7104D" w:rsidRPr="0006342D" w:rsidRDefault="0097104D" w:rsidP="006313E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42D">
        <w:rPr>
          <w:rFonts w:ascii="Times New Roman" w:hAnsi="Times New Roman" w:cs="Times New Roman"/>
          <w:sz w:val="28"/>
          <w:szCs w:val="28"/>
          <w:lang w:val="uk-UA"/>
        </w:rPr>
        <w:t>Проведення капітального ремонту асфальтного покрит</w:t>
      </w:r>
      <w:r w:rsidR="006313E5">
        <w:rPr>
          <w:rFonts w:ascii="Times New Roman" w:hAnsi="Times New Roman" w:cs="Times New Roman"/>
          <w:sz w:val="28"/>
          <w:szCs w:val="28"/>
          <w:lang w:val="uk-UA"/>
        </w:rPr>
        <w:t>тя вул. Вишне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ва, </w:t>
      </w:r>
      <w:r w:rsidR="006313E5">
        <w:rPr>
          <w:rFonts w:ascii="Times New Roman" w:hAnsi="Times New Roman" w:cs="Times New Roman"/>
          <w:sz w:val="28"/>
          <w:szCs w:val="28"/>
          <w:lang w:val="uk-UA"/>
        </w:rPr>
        <w:t>вул. Кн.</w:t>
      </w:r>
      <w:r w:rsidR="00F0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Ольги, </w:t>
      </w:r>
      <w:r w:rsidR="006313E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Біла, </w:t>
      </w:r>
      <w:r w:rsidR="006313E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>Коцюби</w:t>
      </w:r>
      <w:r w:rsidR="006313E5">
        <w:rPr>
          <w:rFonts w:ascii="Times New Roman" w:hAnsi="Times New Roman" w:cs="Times New Roman"/>
          <w:sz w:val="28"/>
          <w:szCs w:val="28"/>
          <w:lang w:val="uk-UA"/>
        </w:rPr>
        <w:t>нського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13E5">
        <w:rPr>
          <w:rFonts w:ascii="Times New Roman" w:hAnsi="Times New Roman" w:cs="Times New Roman"/>
          <w:sz w:val="28"/>
          <w:szCs w:val="28"/>
          <w:lang w:val="uk-UA"/>
        </w:rPr>
        <w:t xml:space="preserve"> вул. Я.</w:t>
      </w:r>
      <w:r w:rsidR="00F0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Мудрого, </w:t>
      </w:r>
      <w:r w:rsidR="006313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вул. 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>Кн. Романа</w:t>
      </w:r>
      <w:r w:rsidR="006313E5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104D" w:rsidRPr="0006342D" w:rsidRDefault="0097104D" w:rsidP="006313E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42D">
        <w:rPr>
          <w:rFonts w:ascii="Times New Roman" w:hAnsi="Times New Roman" w:cs="Times New Roman"/>
          <w:sz w:val="28"/>
          <w:szCs w:val="28"/>
          <w:lang w:val="uk-UA"/>
        </w:rPr>
        <w:t>Проведення капітального ремонту асфальтного покрит</w:t>
      </w:r>
      <w:r w:rsidR="00D4644E">
        <w:rPr>
          <w:rFonts w:ascii="Times New Roman" w:hAnsi="Times New Roman" w:cs="Times New Roman"/>
          <w:sz w:val="28"/>
          <w:szCs w:val="28"/>
          <w:lang w:val="uk-UA"/>
        </w:rPr>
        <w:t>тя вул.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 Піщана</w:t>
      </w:r>
      <w:r w:rsidR="00D4644E">
        <w:rPr>
          <w:rFonts w:ascii="Times New Roman" w:hAnsi="Times New Roman" w:cs="Times New Roman"/>
          <w:sz w:val="28"/>
          <w:szCs w:val="28"/>
          <w:lang w:val="uk-UA"/>
        </w:rPr>
        <w:t xml:space="preserve"> в с. Глинки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104D" w:rsidRPr="0006342D" w:rsidRDefault="0097104D" w:rsidP="006313E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42D">
        <w:rPr>
          <w:rFonts w:ascii="Times New Roman" w:hAnsi="Times New Roman" w:cs="Times New Roman"/>
          <w:sz w:val="28"/>
          <w:szCs w:val="28"/>
          <w:lang w:val="uk-UA"/>
        </w:rPr>
        <w:t>Проведення капітального ремонту асфальтного покриття вул</w:t>
      </w:r>
      <w:r w:rsidR="00D464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>Набережна</w:t>
      </w:r>
      <w:r w:rsidR="00D4644E">
        <w:rPr>
          <w:rFonts w:ascii="Times New Roman" w:hAnsi="Times New Roman" w:cs="Times New Roman"/>
          <w:sz w:val="28"/>
          <w:szCs w:val="28"/>
          <w:lang w:val="uk-UA"/>
        </w:rPr>
        <w:t xml:space="preserve"> в с. Антопіль.</w:t>
      </w:r>
    </w:p>
    <w:p w:rsidR="0097104D" w:rsidRDefault="00D4644E" w:rsidP="006313E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вуличного освітлення частини 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з №55 по </w:t>
      </w:r>
      <w:r w:rsidR="0097104D" w:rsidRPr="0006342D">
        <w:rPr>
          <w:rFonts w:ascii="Times New Roman" w:hAnsi="Times New Roman" w:cs="Times New Roman"/>
          <w:sz w:val="28"/>
          <w:szCs w:val="28"/>
          <w:lang w:val="uk-UA"/>
        </w:rPr>
        <w:t>№81 в с. Біла Криниця</w:t>
      </w:r>
      <w:r w:rsidR="00811E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1EDC" w:rsidRPr="0006342D" w:rsidRDefault="00811EDC" w:rsidP="006313E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Облаштування дитячого майданчика в с. Біла Криниця.</w:t>
      </w:r>
    </w:p>
    <w:p w:rsidR="005D0C56" w:rsidRPr="0006342D" w:rsidRDefault="005D0C56" w:rsidP="0097104D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97104D" w:rsidRPr="00D4644E" w:rsidRDefault="00D4644E" w:rsidP="0097104D">
      <w:pPr>
        <w:pStyle w:val="a4"/>
        <w:spacing w:after="0" w:line="240" w:lineRule="auto"/>
        <w:ind w:left="1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44E"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97104D" w:rsidRPr="0006342D" w:rsidRDefault="0006342D" w:rsidP="00D464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капітального ремонту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дорожнього 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покриття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білощебеневе</w:t>
      </w:r>
      <w:proofErr w:type="spellEnd"/>
      <w:r w:rsidR="00D4644E">
        <w:rPr>
          <w:rFonts w:ascii="Times New Roman" w:hAnsi="Times New Roman" w:cs="Times New Roman"/>
          <w:sz w:val="28"/>
          <w:szCs w:val="28"/>
          <w:lang w:val="uk-UA"/>
        </w:rPr>
        <w:t xml:space="preserve"> покриття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4644E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Гарна, </w:t>
      </w:r>
      <w:r w:rsidR="00D4644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Гарна 1, </w:t>
      </w:r>
      <w:r w:rsidR="00D4644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Сонячна</w:t>
      </w:r>
      <w:r w:rsidR="00D4644E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Криниця.</w:t>
      </w:r>
    </w:p>
    <w:p w:rsidR="0006342D" w:rsidRPr="0006342D" w:rsidRDefault="0006342D" w:rsidP="00D464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06342D">
        <w:rPr>
          <w:rFonts w:ascii="Times New Roman" w:hAnsi="Times New Roman" w:cs="Times New Roman"/>
          <w:sz w:val="28"/>
          <w:szCs w:val="28"/>
          <w:lang w:val="uk-UA"/>
        </w:rPr>
        <w:t>Проведення капітального ремонту асфальтного покриття вул</w:t>
      </w:r>
      <w:r w:rsidR="00D464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Хутірська</w:t>
      </w:r>
      <w:r w:rsidR="00D4644E">
        <w:rPr>
          <w:rFonts w:ascii="Times New Roman" w:hAnsi="Times New Roman" w:cs="Times New Roman"/>
          <w:sz w:val="28"/>
          <w:szCs w:val="28"/>
          <w:lang w:val="uk-UA"/>
        </w:rPr>
        <w:t xml:space="preserve"> в с. Глинки.</w:t>
      </w:r>
    </w:p>
    <w:p w:rsidR="0006342D" w:rsidRPr="0006342D" w:rsidRDefault="0006342D" w:rsidP="00D464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капітального ремонту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дорожнього 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покриття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4644E">
        <w:rPr>
          <w:rFonts w:ascii="Times New Roman" w:hAnsi="Times New Roman" w:cs="Times New Roman"/>
          <w:sz w:val="28"/>
          <w:szCs w:val="28"/>
          <w:lang w:val="uk-UA"/>
        </w:rPr>
        <w:t>біло щебеневе покриття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4644E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063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Нова</w:t>
      </w:r>
      <w:r w:rsidR="00D4644E">
        <w:rPr>
          <w:rFonts w:ascii="Times New Roman" w:hAnsi="Times New Roman" w:cs="Times New Roman"/>
          <w:sz w:val="28"/>
          <w:szCs w:val="28"/>
          <w:lang w:val="uk-UA"/>
        </w:rPr>
        <w:t xml:space="preserve"> в с. Антопіль.</w:t>
      </w:r>
    </w:p>
    <w:p w:rsidR="0006342D" w:rsidRDefault="0006342D" w:rsidP="00D464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42D">
        <w:rPr>
          <w:rFonts w:ascii="Times New Roman" w:hAnsi="Times New Roman" w:cs="Times New Roman"/>
          <w:sz w:val="28"/>
          <w:szCs w:val="28"/>
          <w:lang w:val="uk-UA"/>
        </w:rPr>
        <w:t>Реконструкція вуличного освітлення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Зелена (Жукова), Хутірська в с. Глинки.</w:t>
      </w:r>
    </w:p>
    <w:p w:rsidR="00811EDC" w:rsidRDefault="00811EDC" w:rsidP="00D4644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Облаштування дитячого майданчика в с. Біла Криниця.</w:t>
      </w:r>
    </w:p>
    <w:p w:rsidR="00805CB1" w:rsidRDefault="00805CB1" w:rsidP="00805CB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CB1" w:rsidRPr="00805CB1" w:rsidRDefault="00805CB1" w:rsidP="00805CB1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5CB1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Земельні відносини та землекористування:</w:t>
      </w:r>
    </w:p>
    <w:p w:rsidR="00805CB1" w:rsidRPr="005039F7" w:rsidRDefault="00805CB1" w:rsidP="00805CB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F7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805CB1" w:rsidRDefault="00805CB1" w:rsidP="00805C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Завершення інвентаризації земель с. Біла Криниця.</w:t>
      </w:r>
    </w:p>
    <w:p w:rsidR="00805CB1" w:rsidRDefault="00805CB1" w:rsidP="00805C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Завершення розроблення проекту землеустрою щодо відведення земельних ділянок в комунальну власність Білокриницькій територіальній громаді під кладовища та пасовища</w:t>
      </w:r>
      <w:r w:rsidR="00967DFD">
        <w:rPr>
          <w:rFonts w:ascii="Times New Roman" w:hAnsi="Times New Roman" w:cs="Times New Roman"/>
          <w:sz w:val="28"/>
          <w:szCs w:val="28"/>
          <w:lang w:val="uk-UA"/>
        </w:rPr>
        <w:t>, дитячий садочок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5CB1" w:rsidRDefault="00805CB1" w:rsidP="00805C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Завершення розроблення проекту землеустрою щодо зміни меж с. Біла Криниця.</w:t>
      </w:r>
    </w:p>
    <w:p w:rsidR="00805CB1" w:rsidRPr="00EF312A" w:rsidRDefault="00805CB1" w:rsidP="00805C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2A">
        <w:rPr>
          <w:rFonts w:ascii="Times New Roman" w:hAnsi="Times New Roman" w:cs="Times New Roman"/>
          <w:sz w:val="28"/>
          <w:szCs w:val="28"/>
          <w:lang w:val="uk-UA"/>
        </w:rPr>
        <w:t>Проведення топографічного знімання с. Біла Криниця.</w:t>
      </w:r>
    </w:p>
    <w:p w:rsidR="00805CB1" w:rsidRPr="005971DE" w:rsidRDefault="00805CB1" w:rsidP="00805C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1DE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нового генерального плану </w:t>
      </w:r>
      <w:r w:rsidR="00967DFD">
        <w:rPr>
          <w:rFonts w:ascii="Times New Roman" w:hAnsi="Times New Roman" w:cs="Times New Roman"/>
          <w:sz w:val="28"/>
          <w:szCs w:val="28"/>
          <w:lang w:val="uk-UA"/>
        </w:rPr>
        <w:t xml:space="preserve">та зонування території </w:t>
      </w:r>
      <w:r w:rsidRPr="005971DE">
        <w:rPr>
          <w:rFonts w:ascii="Times New Roman" w:hAnsi="Times New Roman" w:cs="Times New Roman"/>
          <w:sz w:val="28"/>
          <w:szCs w:val="28"/>
          <w:lang w:val="uk-UA"/>
        </w:rPr>
        <w:t>с. Біла Криниця.</w:t>
      </w:r>
    </w:p>
    <w:p w:rsidR="00805CB1" w:rsidRDefault="00805CB1" w:rsidP="00805C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5971DE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нормативно-грошової оцінки с. Біла Криниця, с. Антопіль,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971DE">
        <w:rPr>
          <w:rFonts w:ascii="Times New Roman" w:hAnsi="Times New Roman" w:cs="Times New Roman"/>
          <w:sz w:val="28"/>
          <w:szCs w:val="28"/>
          <w:lang w:val="uk-UA"/>
        </w:rPr>
        <w:t xml:space="preserve"> с. Глинки.</w:t>
      </w:r>
    </w:p>
    <w:p w:rsidR="00805CB1" w:rsidRDefault="00805CB1" w:rsidP="00805C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землевпорядної та </w:t>
      </w:r>
      <w:r w:rsidR="00967DFD">
        <w:rPr>
          <w:rFonts w:ascii="Times New Roman" w:hAnsi="Times New Roman" w:cs="Times New Roman"/>
          <w:sz w:val="28"/>
          <w:szCs w:val="28"/>
          <w:lang w:val="uk-UA"/>
        </w:rPr>
        <w:t>земле-</w:t>
      </w:r>
      <w:r>
        <w:rPr>
          <w:rFonts w:ascii="Times New Roman" w:hAnsi="Times New Roman" w:cs="Times New Roman"/>
          <w:sz w:val="28"/>
          <w:szCs w:val="28"/>
          <w:lang w:val="uk-UA"/>
        </w:rPr>
        <w:t>оціночної документації для продажу земельних ділянок та прав на них на земельних торгах.</w:t>
      </w:r>
    </w:p>
    <w:p w:rsidR="002B3004" w:rsidRDefault="002B3004" w:rsidP="00805C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CB1" w:rsidRPr="00805CB1" w:rsidRDefault="00805CB1" w:rsidP="00805C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 </w:t>
      </w:r>
      <w:r w:rsidRPr="00805CB1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805CB1" w:rsidRDefault="00805CB1" w:rsidP="00805CB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1DE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проекту землеустрою щодо 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Pr="005971DE">
        <w:rPr>
          <w:rFonts w:ascii="Times New Roman" w:hAnsi="Times New Roman" w:cs="Times New Roman"/>
          <w:sz w:val="28"/>
          <w:szCs w:val="28"/>
          <w:lang w:val="uk-UA"/>
        </w:rPr>
        <w:t>меж с. Біла Криниця.</w:t>
      </w:r>
    </w:p>
    <w:p w:rsidR="00805CB1" w:rsidRDefault="00805CB1" w:rsidP="00805CB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2A">
        <w:rPr>
          <w:rFonts w:ascii="Times New Roman" w:hAnsi="Times New Roman" w:cs="Times New Roman"/>
          <w:sz w:val="28"/>
          <w:szCs w:val="28"/>
          <w:lang w:val="uk-UA"/>
        </w:rPr>
        <w:t>Розроблення проектів землеустрою щодо відведення земельних ділянок в комунальну власність Білокриницькій територіальній громаді.</w:t>
      </w:r>
    </w:p>
    <w:p w:rsidR="00805CB1" w:rsidRPr="00EF312A" w:rsidRDefault="00805CB1" w:rsidP="00805CB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проектів землеустрою щодо рекультивації малопродуктивних земель на території Білокриницької сільської ради.</w:t>
      </w:r>
    </w:p>
    <w:p w:rsidR="00805CB1" w:rsidRPr="00805CB1" w:rsidRDefault="00805CB1" w:rsidP="00805C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2019 </w:t>
      </w:r>
      <w:r w:rsidRPr="00805CB1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805CB1" w:rsidRDefault="00805CB1" w:rsidP="00805CB1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2A">
        <w:rPr>
          <w:rFonts w:ascii="Times New Roman" w:hAnsi="Times New Roman" w:cs="Times New Roman"/>
          <w:sz w:val="28"/>
          <w:szCs w:val="28"/>
          <w:lang w:val="uk-UA"/>
        </w:rPr>
        <w:t>Розроблення проектів землеустрою щодо відведення земельних ділянок в комунальну власність Білокриницькій територіальній громаді.</w:t>
      </w:r>
    </w:p>
    <w:p w:rsidR="00805CB1" w:rsidRDefault="00805CB1" w:rsidP="00805CB1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2A">
        <w:rPr>
          <w:rFonts w:ascii="Times New Roman" w:hAnsi="Times New Roman" w:cs="Times New Roman"/>
          <w:sz w:val="28"/>
          <w:szCs w:val="28"/>
          <w:lang w:val="uk-UA"/>
        </w:rPr>
        <w:t>Розроблення проектів землеустрою щодо рекультивації малопродуктивних земель на території Білокриницької сільської ради.</w:t>
      </w:r>
    </w:p>
    <w:p w:rsidR="00967DFD" w:rsidRDefault="00967DFD" w:rsidP="002B3004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землевпорядної та земле-оціночної документації для продажу земельних ділянок та прав на них на земельних торгах.</w:t>
      </w:r>
    </w:p>
    <w:p w:rsidR="002B3004" w:rsidRPr="002B3004" w:rsidRDefault="002B3004" w:rsidP="002B300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CB1" w:rsidRPr="00805CB1" w:rsidRDefault="00805CB1" w:rsidP="00967DF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CB1"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805CB1" w:rsidRDefault="00805CB1" w:rsidP="00805CB1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проектів землеустрою щодо впорядкування території для містобудівних потреб (детальних планів, житлових кварталів)</w:t>
      </w:r>
    </w:p>
    <w:p w:rsidR="00805CB1" w:rsidRDefault="00805CB1" w:rsidP="00805CB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проектів землеустрою щодо впорядкування території населених пунктів Білокриницької сільської ради.</w:t>
      </w:r>
    </w:p>
    <w:p w:rsidR="00805CB1" w:rsidRDefault="00805CB1" w:rsidP="00805CB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проектів землеустрою щодо встановлення в натурі (на місцевості) меж територій та об’єктів природно-заповідного фонду.</w:t>
      </w:r>
    </w:p>
    <w:p w:rsidR="00805CB1" w:rsidRDefault="00805CB1" w:rsidP="00805CB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Оновлення планово-картографічних матеріалів та створення цифрових планів місцевості Білокриницької сільської ради.</w:t>
      </w:r>
    </w:p>
    <w:p w:rsidR="00FC5B09" w:rsidRDefault="00FC5B09" w:rsidP="00805C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11EDC" w:rsidRPr="00F85F5E" w:rsidRDefault="00805CB1" w:rsidP="00811E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811EDC"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27C22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811EDC"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світ</w:t>
      </w:r>
      <w:r w:rsidR="00527C22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811EDC" w:rsidRPr="00805CB1" w:rsidRDefault="005D0C56" w:rsidP="00805CB1">
      <w:pPr>
        <w:pStyle w:val="a4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811EDC" w:rsidRPr="00811EDC" w:rsidRDefault="00811EDC" w:rsidP="00811ED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EDC">
        <w:rPr>
          <w:rFonts w:ascii="Times New Roman" w:hAnsi="Times New Roman" w:cs="Times New Roman"/>
          <w:sz w:val="28"/>
          <w:szCs w:val="28"/>
          <w:lang w:val="uk-UA"/>
        </w:rPr>
        <w:t>Капітальний ремонт даху Білокриницького ДНЗ.</w:t>
      </w:r>
    </w:p>
    <w:p w:rsidR="00811EDC" w:rsidRDefault="00811EDC" w:rsidP="00811ED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EDC">
        <w:rPr>
          <w:rFonts w:ascii="Times New Roman" w:hAnsi="Times New Roman" w:cs="Times New Roman"/>
          <w:sz w:val="28"/>
          <w:szCs w:val="28"/>
          <w:lang w:val="uk-UA"/>
        </w:rPr>
        <w:t>Капітальний ремонт фасаду Білокриницького ДНЗ.</w:t>
      </w:r>
    </w:p>
    <w:p w:rsidR="00811EDC" w:rsidRDefault="00811EDC" w:rsidP="00811ED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Облаштування дитячого майданчика Білокриницького ДНЗ.</w:t>
      </w:r>
    </w:p>
    <w:p w:rsidR="003A064B" w:rsidRDefault="003A064B" w:rsidP="00811ED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системи відео спостереження приміщення</w:t>
      </w:r>
      <w:r w:rsidR="005039F7">
        <w:rPr>
          <w:rFonts w:ascii="Times New Roman" w:hAnsi="Times New Roman" w:cs="Times New Roman"/>
          <w:sz w:val="28"/>
          <w:szCs w:val="28"/>
          <w:lang w:val="uk-UA"/>
        </w:rPr>
        <w:t xml:space="preserve"> у Білокриницькому ДНЗ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848" w:rsidRDefault="00051848" w:rsidP="00811ED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проектно-кошторисної документації </w:t>
      </w:r>
      <w:r w:rsidR="00AC3730">
        <w:rPr>
          <w:rFonts w:ascii="Times New Roman" w:hAnsi="Times New Roman" w:cs="Times New Roman"/>
          <w:sz w:val="28"/>
          <w:szCs w:val="28"/>
          <w:lang w:val="uk-UA"/>
        </w:rPr>
        <w:t xml:space="preserve">щодо реконструкції </w:t>
      </w:r>
      <w:r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="00F041B9">
        <w:rPr>
          <w:rFonts w:ascii="Times New Roman" w:hAnsi="Times New Roman" w:cs="Times New Roman"/>
          <w:sz w:val="28"/>
          <w:szCs w:val="28"/>
          <w:lang w:val="uk-UA"/>
        </w:rPr>
        <w:t>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ЗОШ І ступеня</w:t>
      </w:r>
      <w:r w:rsidR="00AC3730">
        <w:rPr>
          <w:rFonts w:ascii="Times New Roman" w:hAnsi="Times New Roman" w:cs="Times New Roman"/>
          <w:sz w:val="28"/>
          <w:szCs w:val="28"/>
          <w:lang w:val="uk-UA"/>
        </w:rPr>
        <w:t xml:space="preserve"> в ясла-сад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9F7" w:rsidRPr="00805CB1" w:rsidRDefault="005039F7" w:rsidP="00811EDC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1EDC" w:rsidRPr="005039F7" w:rsidRDefault="00811EDC" w:rsidP="005039F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F7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="005039F7" w:rsidRPr="00503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811EDC" w:rsidRDefault="00811EDC" w:rsidP="00811ED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асфальтного покриття території </w:t>
      </w:r>
      <w:r w:rsidR="005039F7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ДНЗ.</w:t>
      </w:r>
    </w:p>
    <w:p w:rsidR="00811EDC" w:rsidRDefault="00692ECD" w:rsidP="00811ED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огорожі території </w:t>
      </w:r>
      <w:r w:rsidR="005039F7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Білокриницького  </w:t>
      </w:r>
      <w:r>
        <w:rPr>
          <w:rFonts w:ascii="Times New Roman" w:hAnsi="Times New Roman" w:cs="Times New Roman"/>
          <w:sz w:val="28"/>
          <w:szCs w:val="28"/>
          <w:lang w:val="uk-UA"/>
        </w:rPr>
        <w:t>ДНЗ.</w:t>
      </w:r>
    </w:p>
    <w:p w:rsidR="00692ECD" w:rsidRDefault="00692ECD" w:rsidP="00811ED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капіталь</w:t>
      </w:r>
      <w:r w:rsidR="005039F7">
        <w:rPr>
          <w:rFonts w:ascii="Times New Roman" w:hAnsi="Times New Roman" w:cs="Times New Roman"/>
          <w:sz w:val="28"/>
          <w:szCs w:val="28"/>
          <w:lang w:val="uk-UA"/>
        </w:rPr>
        <w:t>ного ремонту електрощитової Білокриницького ДНЗ.</w:t>
      </w:r>
    </w:p>
    <w:p w:rsidR="005039F7" w:rsidRPr="00805CB1" w:rsidRDefault="005039F7" w:rsidP="005039F7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039F7" w:rsidRPr="005039F7" w:rsidRDefault="005039F7" w:rsidP="005039F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F7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03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692ECD" w:rsidRDefault="00692ECD" w:rsidP="00692EC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r w:rsidR="005039F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осподарської будівлі Білокриницького ДНЗ.</w:t>
      </w:r>
    </w:p>
    <w:p w:rsidR="00692ECD" w:rsidRDefault="005039F7" w:rsidP="00692EC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Оновлення дитячих майданчиків</w:t>
      </w:r>
      <w:r w:rsidRPr="00503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Білокриницького ДНЗ.</w:t>
      </w:r>
    </w:p>
    <w:p w:rsidR="005039F7" w:rsidRPr="00805CB1" w:rsidRDefault="005039F7" w:rsidP="005039F7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039F7" w:rsidRPr="005039F7" w:rsidRDefault="005039F7" w:rsidP="005039F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503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692ECD" w:rsidRDefault="00692ECD" w:rsidP="00692EC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харчоблоку</w:t>
      </w:r>
      <w:r w:rsidR="005039F7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Білокриницького ДНЗ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ECD" w:rsidRDefault="00692ECD" w:rsidP="00692EC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Озеленення території</w:t>
      </w:r>
      <w:r w:rsidR="005039F7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Білокриницького ДНЗ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ECD" w:rsidRPr="00DC6A3F" w:rsidRDefault="00692ECD" w:rsidP="00DC6A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039F7" w:rsidRPr="00805CB1" w:rsidRDefault="00805CB1" w:rsidP="00805CB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5CB1"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27C22" w:rsidRPr="00805CB1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Фізична</w:t>
      </w:r>
      <w:r w:rsidR="005039F7" w:rsidRPr="00805C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культур</w:t>
      </w:r>
      <w:r w:rsidR="00527C22" w:rsidRPr="00805CB1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5039F7" w:rsidRPr="00805C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спорт</w:t>
      </w:r>
      <w:r w:rsidR="00F85F5E" w:rsidRPr="00805CB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D13B1E" w:rsidRPr="00D13B1E" w:rsidRDefault="00805CB1" w:rsidP="00805CB1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805CB1" w:rsidRDefault="00692ECD" w:rsidP="00805CB1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тренажерної зали ФСК «Білокриницький».</w:t>
      </w:r>
    </w:p>
    <w:p w:rsidR="00805CB1" w:rsidRPr="00DC6A3F" w:rsidRDefault="00100657" w:rsidP="00DC6A3F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тренажера</w:t>
      </w:r>
      <w:r w:rsidR="00692ECD" w:rsidRPr="00805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спортивну</w:t>
      </w:r>
      <w:r w:rsidR="00692ECD" w:rsidRPr="00805CB1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85F5E" w:rsidRPr="00805CB1">
        <w:rPr>
          <w:rFonts w:ascii="Times New Roman" w:hAnsi="Times New Roman" w:cs="Times New Roman"/>
          <w:sz w:val="28"/>
          <w:szCs w:val="28"/>
          <w:lang w:val="uk-UA"/>
        </w:rPr>
        <w:t xml:space="preserve"> ФСК «Білокриницький»</w:t>
      </w:r>
      <w:r w:rsidR="00692ECD" w:rsidRPr="00805C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5F5E" w:rsidRPr="005039F7" w:rsidRDefault="00F85F5E" w:rsidP="00F85F5E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F7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 рік</w:t>
      </w:r>
    </w:p>
    <w:p w:rsidR="00805CB1" w:rsidRPr="00DC6A3F" w:rsidRDefault="00692ECD" w:rsidP="00DC6A3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Огородження</w:t>
      </w:r>
      <w:r w:rsidR="003A0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встановлення місць для сидіння на сільському стадіоні </w:t>
      </w:r>
      <w:r w:rsidR="00F85F5E">
        <w:rPr>
          <w:rFonts w:ascii="Times New Roman" w:hAnsi="Times New Roman" w:cs="Times New Roman"/>
          <w:sz w:val="28"/>
          <w:szCs w:val="28"/>
          <w:lang w:val="uk-UA"/>
        </w:rPr>
        <w:t>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ECD" w:rsidRPr="00F85F5E" w:rsidRDefault="00F85F5E" w:rsidP="00F85F5E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F7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 рік</w:t>
      </w:r>
    </w:p>
    <w:p w:rsidR="00692ECD" w:rsidRDefault="00CF1880" w:rsidP="00692EC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спортивного інвентаря та обладнання.</w:t>
      </w:r>
    </w:p>
    <w:p w:rsidR="00CF1880" w:rsidRDefault="00CF1880" w:rsidP="00692EC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спортивної форми для різних видів спорту.</w:t>
      </w:r>
    </w:p>
    <w:p w:rsidR="00967DFD" w:rsidRPr="00805CB1" w:rsidRDefault="00967DFD" w:rsidP="00805CB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05CB1" w:rsidRPr="00805CB1" w:rsidRDefault="00805CB1" w:rsidP="00805CB1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F85F5E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8B50F8" w:rsidRPr="00CF1880" w:rsidRDefault="00F85F5E" w:rsidP="00F85F5E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85F5E">
        <w:rPr>
          <w:rFonts w:ascii="Times New Roman" w:hAnsi="Times New Roman" w:cs="Times New Roman"/>
          <w:sz w:val="28"/>
          <w:szCs w:val="28"/>
          <w:lang w:val="uk-UA"/>
        </w:rPr>
        <w:t>Придбання спортивного інвентаря</w:t>
      </w:r>
      <w:r w:rsidR="00CF1880">
        <w:rPr>
          <w:rFonts w:ascii="Times New Roman" w:hAnsi="Times New Roman" w:cs="Times New Roman"/>
          <w:sz w:val="28"/>
          <w:szCs w:val="28"/>
          <w:lang w:val="uk-UA"/>
        </w:rPr>
        <w:t xml:space="preserve"> та обладнання.</w:t>
      </w:r>
    </w:p>
    <w:p w:rsidR="00805CB1" w:rsidRPr="00DC6A3F" w:rsidRDefault="00CF1880" w:rsidP="00805CB1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Розширення матеріальної бази ФСК «Білокриницький» за рахунок підвального приміщення.</w:t>
      </w:r>
    </w:p>
    <w:p w:rsidR="00805CB1" w:rsidRDefault="00805CB1" w:rsidP="00805C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D36723" w:rsidRPr="00F85F5E" w:rsidRDefault="00D36723" w:rsidP="00D367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27C22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ультур</w:t>
      </w:r>
      <w:r w:rsidR="00527C22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D36723" w:rsidRPr="002A6818" w:rsidRDefault="00D36723" w:rsidP="002A6818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818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2A6818" w:rsidRPr="002A6818" w:rsidRDefault="002A6818" w:rsidP="002A68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6818">
        <w:rPr>
          <w:rFonts w:ascii="Times New Roman" w:hAnsi="Times New Roman" w:cs="Times New Roman"/>
          <w:sz w:val="28"/>
          <w:szCs w:val="28"/>
          <w:lang w:val="uk-UA"/>
        </w:rPr>
        <w:t>Капітальний ремонт Білокриницького будинку культури (внутрішні роботи).</w:t>
      </w:r>
    </w:p>
    <w:p w:rsidR="002A6818" w:rsidRPr="002A6818" w:rsidRDefault="002A6818" w:rsidP="002A68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6818">
        <w:rPr>
          <w:rFonts w:ascii="Times New Roman" w:hAnsi="Times New Roman" w:cs="Times New Roman"/>
          <w:sz w:val="28"/>
          <w:szCs w:val="28"/>
          <w:lang w:val="uk-UA"/>
        </w:rPr>
        <w:t>Придбання музичної апаратури.</w:t>
      </w:r>
    </w:p>
    <w:p w:rsidR="002A6818" w:rsidRPr="002A6818" w:rsidRDefault="002A6818" w:rsidP="002A68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6818">
        <w:rPr>
          <w:rFonts w:ascii="Times New Roman" w:hAnsi="Times New Roman" w:cs="Times New Roman"/>
          <w:sz w:val="28"/>
          <w:szCs w:val="28"/>
          <w:lang w:val="uk-UA"/>
        </w:rPr>
        <w:t>Придбання меблів.</w:t>
      </w:r>
    </w:p>
    <w:p w:rsidR="00D36723" w:rsidRPr="002A6818" w:rsidRDefault="002A6818" w:rsidP="002A6818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6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рік </w:t>
      </w:r>
    </w:p>
    <w:p w:rsidR="002A6818" w:rsidRPr="002A6818" w:rsidRDefault="002A6818" w:rsidP="002A681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818">
        <w:rPr>
          <w:rFonts w:ascii="Times New Roman" w:hAnsi="Times New Roman" w:cs="Times New Roman"/>
          <w:sz w:val="28"/>
          <w:szCs w:val="28"/>
          <w:lang w:val="uk-UA"/>
        </w:rPr>
        <w:t>Капітальний ремонт Білокриницького будинку культури (зовнішні роботи, утеплення фасаду).</w:t>
      </w:r>
    </w:p>
    <w:p w:rsidR="002A6818" w:rsidRPr="002A6818" w:rsidRDefault="002A6818" w:rsidP="002A681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818">
        <w:rPr>
          <w:rFonts w:ascii="Times New Roman" w:hAnsi="Times New Roman" w:cs="Times New Roman"/>
          <w:sz w:val="28"/>
          <w:szCs w:val="28"/>
          <w:lang w:val="uk-UA"/>
        </w:rPr>
        <w:t>Розширення гурткової роботи.</w:t>
      </w:r>
    </w:p>
    <w:p w:rsidR="00805CB1" w:rsidRPr="00DC6A3F" w:rsidRDefault="002A6818" w:rsidP="00DC6A3F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818">
        <w:rPr>
          <w:rFonts w:ascii="Times New Roman" w:hAnsi="Times New Roman" w:cs="Times New Roman"/>
          <w:sz w:val="28"/>
          <w:szCs w:val="28"/>
          <w:lang w:val="uk-UA"/>
        </w:rPr>
        <w:t>Придбання сценічних костюмів.</w:t>
      </w:r>
    </w:p>
    <w:p w:rsidR="002A6818" w:rsidRPr="002A6818" w:rsidRDefault="002A6818" w:rsidP="002A6818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6818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805CB1" w:rsidRPr="00DC6A3F" w:rsidRDefault="002A6818" w:rsidP="00DC6A3F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6818">
        <w:rPr>
          <w:rFonts w:ascii="Times New Roman" w:hAnsi="Times New Roman" w:cs="Times New Roman"/>
          <w:sz w:val="28"/>
          <w:szCs w:val="28"/>
          <w:lang w:val="uk-UA"/>
        </w:rPr>
        <w:t>Заміна стільців у глядацькій залі Білокриницького будинку культури.</w:t>
      </w:r>
    </w:p>
    <w:p w:rsidR="002A6818" w:rsidRPr="002A6818" w:rsidRDefault="002A6818" w:rsidP="002A6818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6818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2A6818" w:rsidRPr="002A6818" w:rsidRDefault="002A6818" w:rsidP="002A6818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6818">
        <w:rPr>
          <w:rFonts w:ascii="Times New Roman" w:hAnsi="Times New Roman" w:cs="Times New Roman"/>
          <w:sz w:val="28"/>
          <w:szCs w:val="28"/>
          <w:lang w:val="uk-UA"/>
        </w:rPr>
        <w:t>Огородження території Білокриницького будинку культури.</w:t>
      </w:r>
    </w:p>
    <w:p w:rsidR="002B3004" w:rsidRPr="00DC6A3F" w:rsidRDefault="002A6818" w:rsidP="00DC6A3F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6818">
        <w:rPr>
          <w:rFonts w:ascii="Times New Roman" w:hAnsi="Times New Roman" w:cs="Times New Roman"/>
          <w:sz w:val="28"/>
          <w:szCs w:val="28"/>
          <w:lang w:val="uk-UA"/>
        </w:rPr>
        <w:t>Озеленення території Бі</w:t>
      </w:r>
      <w:r w:rsidR="00EF312A">
        <w:rPr>
          <w:rFonts w:ascii="Times New Roman" w:hAnsi="Times New Roman" w:cs="Times New Roman"/>
          <w:sz w:val="28"/>
          <w:szCs w:val="28"/>
          <w:lang w:val="uk-UA"/>
        </w:rPr>
        <w:t>локриницького будинку культури.</w:t>
      </w:r>
    </w:p>
    <w:p w:rsidR="00EF312A" w:rsidRPr="00DC6A3F" w:rsidRDefault="00EF312A" w:rsidP="00EF312A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6A3F">
        <w:rPr>
          <w:rFonts w:ascii="Times New Roman" w:hAnsi="Times New Roman" w:cs="Times New Roman"/>
          <w:b/>
          <w:i/>
          <w:sz w:val="28"/>
          <w:szCs w:val="28"/>
          <w:lang w:val="uk-UA"/>
        </w:rPr>
        <w:t>Фінансове забезпечення</w:t>
      </w:r>
    </w:p>
    <w:p w:rsidR="00EF312A" w:rsidRPr="00967DFD" w:rsidRDefault="00EF312A" w:rsidP="00967DF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DFD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виконання Програми – це кошти підприємств, установ, організацій та сільського державного бюджетів передбачені на відповідні галузі та благоустрій населених пунктів. </w:t>
      </w:r>
    </w:p>
    <w:p w:rsidR="00DC6A3F" w:rsidRDefault="00EF312A" w:rsidP="00DC6A3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DFD">
        <w:rPr>
          <w:rFonts w:ascii="Times New Roman" w:hAnsi="Times New Roman" w:cs="Times New Roman"/>
          <w:sz w:val="28"/>
          <w:szCs w:val="28"/>
          <w:lang w:val="uk-UA"/>
        </w:rPr>
        <w:t>Контроль за координацією роботи з реалізації заходів програми здійснює виконавчий комітет сільської ради та сесія сільської ради.</w:t>
      </w:r>
    </w:p>
    <w:p w:rsidR="00DC6A3F" w:rsidRPr="00DC6A3F" w:rsidRDefault="00DC6A3F" w:rsidP="00967DF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6A3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A3F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DC6A3F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>.</w:t>
      </w:r>
    </w:p>
    <w:p w:rsidR="00DC6A3F" w:rsidRDefault="00DC6A3F" w:rsidP="00DC6A3F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6818" w:rsidRDefault="00DC6A3F" w:rsidP="00DC6A3F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голова                                                                             Т. Гончарук</w:t>
      </w:r>
    </w:p>
    <w:p w:rsidR="00F041B9" w:rsidRDefault="00F041B9" w:rsidP="00F04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чотирнадцятої чергової сесії </w:t>
      </w:r>
    </w:p>
    <w:p w:rsidR="00F041B9" w:rsidRDefault="00F041B9" w:rsidP="00F041B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041B9" w:rsidRDefault="00F041B9" w:rsidP="00F0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41B9" w:rsidRDefault="00F041B9" w:rsidP="00F04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F041B9" w:rsidRDefault="00F041B9" w:rsidP="00F04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F041B9" w:rsidRDefault="00F041B9" w:rsidP="00F04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41B9" w:rsidRDefault="00F041B9" w:rsidP="00F041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041B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041B9">
        <w:rPr>
          <w:rFonts w:ascii="Times New Roman" w:hAnsi="Times New Roman" w:cs="Times New Roman"/>
          <w:b/>
          <w:i/>
          <w:sz w:val="24"/>
          <w:szCs w:val="24"/>
        </w:rPr>
        <w:t>Про</w:t>
      </w:r>
      <w:r w:rsidRPr="00F041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хід виконання Програми </w:t>
      </w:r>
      <w:proofErr w:type="gramStart"/>
      <w:r w:rsidRPr="00F041B9">
        <w:rPr>
          <w:rFonts w:ascii="Times New Roman" w:hAnsi="Times New Roman" w:cs="Times New Roman"/>
          <w:b/>
          <w:i/>
          <w:sz w:val="24"/>
          <w:szCs w:val="24"/>
          <w:lang w:val="uk-UA"/>
        </w:rPr>
        <w:t>соц</w:t>
      </w:r>
      <w:proofErr w:type="gramEnd"/>
      <w:r w:rsidRPr="00F041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іально-економічного розвитку  сіл </w:t>
      </w:r>
    </w:p>
    <w:p w:rsidR="00F041B9" w:rsidRDefault="00F041B9" w:rsidP="00F041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041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Білокриницької сільської ради на 2014-2016 роки та </w:t>
      </w:r>
      <w:r w:rsidRPr="00F041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1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F041B9" w:rsidRPr="00F041B9" w:rsidRDefault="00F041B9" w:rsidP="00F041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041B9">
        <w:rPr>
          <w:rFonts w:ascii="Times New Roman" w:hAnsi="Times New Roman" w:cs="Times New Roman"/>
          <w:b/>
          <w:i/>
          <w:sz w:val="24"/>
          <w:szCs w:val="24"/>
        </w:rPr>
        <w:t xml:space="preserve">затвердження </w:t>
      </w:r>
      <w:r w:rsidRPr="00F041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Програми </w:t>
      </w:r>
      <w:proofErr w:type="gramStart"/>
      <w:r w:rsidRPr="00F041B9">
        <w:rPr>
          <w:rFonts w:ascii="Times New Roman" w:hAnsi="Times New Roman" w:cs="Times New Roman"/>
          <w:b/>
          <w:i/>
          <w:sz w:val="24"/>
          <w:szCs w:val="24"/>
          <w:lang w:val="uk-UA"/>
        </w:rPr>
        <w:t>соц</w:t>
      </w:r>
      <w:proofErr w:type="gramEnd"/>
      <w:r w:rsidRPr="00F041B9">
        <w:rPr>
          <w:rFonts w:ascii="Times New Roman" w:hAnsi="Times New Roman" w:cs="Times New Roman"/>
          <w:b/>
          <w:i/>
          <w:sz w:val="24"/>
          <w:szCs w:val="24"/>
          <w:lang w:val="uk-UA"/>
        </w:rPr>
        <w:t>іально-економічного розвитку на 2017-2020 роки</w:t>
      </w:r>
      <w:r w:rsidRPr="00F041B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Pr="00650570" w:rsidRDefault="00F041B9" w:rsidP="0041674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041B9" w:rsidTr="00416743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416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9" w:rsidRDefault="00F041B9" w:rsidP="004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F041B9" w:rsidRDefault="00F041B9" w:rsidP="00F041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041B9" w:rsidRDefault="00F041B9" w:rsidP="00F0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41B9" w:rsidRDefault="00F041B9" w:rsidP="00F0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41B9" w:rsidRDefault="00F041B9" w:rsidP="00F0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41B9" w:rsidRDefault="00F041B9" w:rsidP="00F04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41B9" w:rsidRDefault="00F041B9" w:rsidP="00F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1B9" w:rsidRDefault="00F041B9" w:rsidP="00F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F041B9" w:rsidRDefault="00F041B9" w:rsidP="00F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F041B9" w:rsidRPr="00F041B9" w:rsidRDefault="00F041B9" w:rsidP="00F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F041B9" w:rsidRPr="00F041B9" w:rsidSect="00FC5B0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93"/>
    <w:multiLevelType w:val="hybridMultilevel"/>
    <w:tmpl w:val="AA3C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0F3E"/>
    <w:multiLevelType w:val="hybridMultilevel"/>
    <w:tmpl w:val="D8F0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A46FD"/>
    <w:multiLevelType w:val="hybridMultilevel"/>
    <w:tmpl w:val="9110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5E1"/>
    <w:multiLevelType w:val="hybridMultilevel"/>
    <w:tmpl w:val="144E49D6"/>
    <w:lvl w:ilvl="0" w:tplc="77848672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BAD"/>
    <w:multiLevelType w:val="hybridMultilevel"/>
    <w:tmpl w:val="142AF100"/>
    <w:lvl w:ilvl="0" w:tplc="98A2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AA20CE"/>
    <w:multiLevelType w:val="hybridMultilevel"/>
    <w:tmpl w:val="0EAAE228"/>
    <w:lvl w:ilvl="0" w:tplc="F30CC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233FE3"/>
    <w:multiLevelType w:val="hybridMultilevel"/>
    <w:tmpl w:val="07F6BE54"/>
    <w:lvl w:ilvl="0" w:tplc="F60CA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D00C3"/>
    <w:multiLevelType w:val="hybridMultilevel"/>
    <w:tmpl w:val="DC96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A2AFC"/>
    <w:multiLevelType w:val="hybridMultilevel"/>
    <w:tmpl w:val="481263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F0600"/>
    <w:multiLevelType w:val="hybridMultilevel"/>
    <w:tmpl w:val="2CAC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016D9"/>
    <w:multiLevelType w:val="hybridMultilevel"/>
    <w:tmpl w:val="22FC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92887"/>
    <w:multiLevelType w:val="hybridMultilevel"/>
    <w:tmpl w:val="EFF2B672"/>
    <w:lvl w:ilvl="0" w:tplc="98A2F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EF23A8"/>
    <w:multiLevelType w:val="hybridMultilevel"/>
    <w:tmpl w:val="AC3037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B4654"/>
    <w:multiLevelType w:val="hybridMultilevel"/>
    <w:tmpl w:val="85E07FCE"/>
    <w:lvl w:ilvl="0" w:tplc="09D8D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117BEC"/>
    <w:multiLevelType w:val="hybridMultilevel"/>
    <w:tmpl w:val="67E8898C"/>
    <w:lvl w:ilvl="0" w:tplc="7340E63E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6A3F4A"/>
    <w:multiLevelType w:val="hybridMultilevel"/>
    <w:tmpl w:val="4EE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E4974"/>
    <w:multiLevelType w:val="hybridMultilevel"/>
    <w:tmpl w:val="2A4C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56EE1"/>
    <w:multiLevelType w:val="hybridMultilevel"/>
    <w:tmpl w:val="C6F2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21C81"/>
    <w:multiLevelType w:val="hybridMultilevel"/>
    <w:tmpl w:val="0B924532"/>
    <w:lvl w:ilvl="0" w:tplc="D024AC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043BB"/>
    <w:multiLevelType w:val="hybridMultilevel"/>
    <w:tmpl w:val="1CDED2BC"/>
    <w:lvl w:ilvl="0" w:tplc="37DEA572">
      <w:start w:val="2017"/>
      <w:numFmt w:val="decimal"/>
      <w:lvlText w:val="%1"/>
      <w:lvlJc w:val="left"/>
      <w:pPr>
        <w:ind w:left="495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21">
    <w:nsid w:val="43FA7F78"/>
    <w:multiLevelType w:val="hybridMultilevel"/>
    <w:tmpl w:val="EA24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E17E8"/>
    <w:multiLevelType w:val="hybridMultilevel"/>
    <w:tmpl w:val="F7088B22"/>
    <w:lvl w:ilvl="0" w:tplc="1A6038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9B3C0E"/>
    <w:multiLevelType w:val="hybridMultilevel"/>
    <w:tmpl w:val="50A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52992"/>
    <w:multiLevelType w:val="hybridMultilevel"/>
    <w:tmpl w:val="CBECC066"/>
    <w:lvl w:ilvl="0" w:tplc="9BCA3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471B2"/>
    <w:multiLevelType w:val="hybridMultilevel"/>
    <w:tmpl w:val="FAAAE55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244A9"/>
    <w:multiLevelType w:val="hybridMultilevel"/>
    <w:tmpl w:val="9E2A3CDC"/>
    <w:lvl w:ilvl="0" w:tplc="09D8DF4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52B9557A"/>
    <w:multiLevelType w:val="hybridMultilevel"/>
    <w:tmpl w:val="FCB42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73F5FAC"/>
    <w:multiLevelType w:val="hybridMultilevel"/>
    <w:tmpl w:val="47A887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91435"/>
    <w:multiLevelType w:val="hybridMultilevel"/>
    <w:tmpl w:val="4B50C2BE"/>
    <w:lvl w:ilvl="0" w:tplc="876A7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2077C9"/>
    <w:multiLevelType w:val="hybridMultilevel"/>
    <w:tmpl w:val="1624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004C9"/>
    <w:multiLevelType w:val="hybridMultilevel"/>
    <w:tmpl w:val="80E09AC8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F3778"/>
    <w:multiLevelType w:val="hybridMultilevel"/>
    <w:tmpl w:val="8E06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6289"/>
    <w:multiLevelType w:val="hybridMultilevel"/>
    <w:tmpl w:val="B2922814"/>
    <w:lvl w:ilvl="0" w:tplc="98A2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177A83"/>
    <w:multiLevelType w:val="hybridMultilevel"/>
    <w:tmpl w:val="96CA4736"/>
    <w:lvl w:ilvl="0" w:tplc="F8207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40463C"/>
    <w:multiLevelType w:val="hybridMultilevel"/>
    <w:tmpl w:val="EB76D1C0"/>
    <w:lvl w:ilvl="0" w:tplc="88B6280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35BEF"/>
    <w:multiLevelType w:val="hybridMultilevel"/>
    <w:tmpl w:val="11C4DFB0"/>
    <w:lvl w:ilvl="0" w:tplc="6D7EDF3E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FE44B2"/>
    <w:multiLevelType w:val="hybridMultilevel"/>
    <w:tmpl w:val="337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61D37"/>
    <w:multiLevelType w:val="hybridMultilevel"/>
    <w:tmpl w:val="3A3C6E5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C913A7"/>
    <w:multiLevelType w:val="hybridMultilevel"/>
    <w:tmpl w:val="B36CA47A"/>
    <w:lvl w:ilvl="0" w:tplc="5B984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0">
    <w:nsid w:val="711913ED"/>
    <w:multiLevelType w:val="hybridMultilevel"/>
    <w:tmpl w:val="ECF86FFA"/>
    <w:lvl w:ilvl="0" w:tplc="2A9E6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4478D"/>
    <w:multiLevelType w:val="hybridMultilevel"/>
    <w:tmpl w:val="85E07FCE"/>
    <w:lvl w:ilvl="0" w:tplc="09D8D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AB19FD"/>
    <w:multiLevelType w:val="hybridMultilevel"/>
    <w:tmpl w:val="A0A8CC28"/>
    <w:lvl w:ilvl="0" w:tplc="8DF68E0E">
      <w:start w:val="2017"/>
      <w:numFmt w:val="decimal"/>
      <w:lvlText w:val="%1"/>
      <w:lvlJc w:val="left"/>
      <w:pPr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5"/>
  </w:num>
  <w:num w:numId="4">
    <w:abstractNumId w:val="10"/>
  </w:num>
  <w:num w:numId="5">
    <w:abstractNumId w:val="24"/>
  </w:num>
  <w:num w:numId="6">
    <w:abstractNumId w:val="38"/>
  </w:num>
  <w:num w:numId="7">
    <w:abstractNumId w:val="3"/>
  </w:num>
  <w:num w:numId="8">
    <w:abstractNumId w:val="41"/>
  </w:num>
  <w:num w:numId="9">
    <w:abstractNumId w:val="14"/>
  </w:num>
  <w:num w:numId="10">
    <w:abstractNumId w:val="26"/>
  </w:num>
  <w:num w:numId="11">
    <w:abstractNumId w:val="37"/>
  </w:num>
  <w:num w:numId="12">
    <w:abstractNumId w:val="33"/>
  </w:num>
  <w:num w:numId="13">
    <w:abstractNumId w:val="39"/>
  </w:num>
  <w:num w:numId="14">
    <w:abstractNumId w:val="7"/>
  </w:num>
  <w:num w:numId="15">
    <w:abstractNumId w:val="42"/>
  </w:num>
  <w:num w:numId="16">
    <w:abstractNumId w:val="11"/>
  </w:num>
  <w:num w:numId="17">
    <w:abstractNumId w:val="2"/>
  </w:num>
  <w:num w:numId="18">
    <w:abstractNumId w:val="21"/>
  </w:num>
  <w:num w:numId="19">
    <w:abstractNumId w:val="22"/>
  </w:num>
  <w:num w:numId="20">
    <w:abstractNumId w:val="8"/>
  </w:num>
  <w:num w:numId="21">
    <w:abstractNumId w:val="16"/>
  </w:num>
  <w:num w:numId="22">
    <w:abstractNumId w:val="4"/>
  </w:num>
  <w:num w:numId="23">
    <w:abstractNumId w:val="30"/>
  </w:num>
  <w:num w:numId="24">
    <w:abstractNumId w:val="15"/>
  </w:num>
  <w:num w:numId="25">
    <w:abstractNumId w:val="19"/>
  </w:num>
  <w:num w:numId="26">
    <w:abstractNumId w:val="40"/>
  </w:num>
  <w:num w:numId="27">
    <w:abstractNumId w:val="20"/>
  </w:num>
  <w:num w:numId="28">
    <w:abstractNumId w:val="6"/>
  </w:num>
  <w:num w:numId="29">
    <w:abstractNumId w:val="0"/>
  </w:num>
  <w:num w:numId="30">
    <w:abstractNumId w:val="18"/>
  </w:num>
  <w:num w:numId="31">
    <w:abstractNumId w:val="9"/>
  </w:num>
  <w:num w:numId="32">
    <w:abstractNumId w:val="34"/>
  </w:num>
  <w:num w:numId="33">
    <w:abstractNumId w:val="29"/>
  </w:num>
  <w:num w:numId="34">
    <w:abstractNumId w:val="23"/>
  </w:num>
  <w:num w:numId="35">
    <w:abstractNumId w:val="17"/>
  </w:num>
  <w:num w:numId="36">
    <w:abstractNumId w:val="35"/>
  </w:num>
  <w:num w:numId="37">
    <w:abstractNumId w:val="36"/>
  </w:num>
  <w:num w:numId="38">
    <w:abstractNumId w:val="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423D"/>
    <w:rsid w:val="00051848"/>
    <w:rsid w:val="0006342D"/>
    <w:rsid w:val="00100657"/>
    <w:rsid w:val="00116A11"/>
    <w:rsid w:val="00180205"/>
    <w:rsid w:val="001A3CE8"/>
    <w:rsid w:val="002A4373"/>
    <w:rsid w:val="002A6818"/>
    <w:rsid w:val="002B3004"/>
    <w:rsid w:val="002D593F"/>
    <w:rsid w:val="003A064B"/>
    <w:rsid w:val="003F17BE"/>
    <w:rsid w:val="003F30C1"/>
    <w:rsid w:val="004310C7"/>
    <w:rsid w:val="00475BE8"/>
    <w:rsid w:val="004A0BD4"/>
    <w:rsid w:val="004F298C"/>
    <w:rsid w:val="005034B0"/>
    <w:rsid w:val="005039F7"/>
    <w:rsid w:val="00527C22"/>
    <w:rsid w:val="00592BDB"/>
    <w:rsid w:val="005971DE"/>
    <w:rsid w:val="005D0C56"/>
    <w:rsid w:val="006149DA"/>
    <w:rsid w:val="006313E5"/>
    <w:rsid w:val="0064423D"/>
    <w:rsid w:val="00646FDA"/>
    <w:rsid w:val="00667FD7"/>
    <w:rsid w:val="00692ECD"/>
    <w:rsid w:val="006F7E6C"/>
    <w:rsid w:val="00805CB1"/>
    <w:rsid w:val="00811EDC"/>
    <w:rsid w:val="00813948"/>
    <w:rsid w:val="008B50F8"/>
    <w:rsid w:val="0096018F"/>
    <w:rsid w:val="00967DFD"/>
    <w:rsid w:val="0097104D"/>
    <w:rsid w:val="009917DE"/>
    <w:rsid w:val="00A02D62"/>
    <w:rsid w:val="00A154E2"/>
    <w:rsid w:val="00AA32D5"/>
    <w:rsid w:val="00AC3730"/>
    <w:rsid w:val="00AC742C"/>
    <w:rsid w:val="00AD4CDC"/>
    <w:rsid w:val="00BB6B75"/>
    <w:rsid w:val="00BF7AEB"/>
    <w:rsid w:val="00C277D5"/>
    <w:rsid w:val="00CD3E60"/>
    <w:rsid w:val="00CF1880"/>
    <w:rsid w:val="00D13B1E"/>
    <w:rsid w:val="00D36723"/>
    <w:rsid w:val="00D4644E"/>
    <w:rsid w:val="00DC6A3F"/>
    <w:rsid w:val="00EE0AD3"/>
    <w:rsid w:val="00EE7F54"/>
    <w:rsid w:val="00EF312A"/>
    <w:rsid w:val="00F041B9"/>
    <w:rsid w:val="00F33477"/>
    <w:rsid w:val="00F85F5E"/>
    <w:rsid w:val="00FB6BB1"/>
    <w:rsid w:val="00FC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uiPriority w:val="99"/>
    <w:rsid w:val="00F041B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34</cp:revision>
  <cp:lastPrinted>2017-01-11T08:21:00Z</cp:lastPrinted>
  <dcterms:created xsi:type="dcterms:W3CDTF">2016-11-28T12:04:00Z</dcterms:created>
  <dcterms:modified xsi:type="dcterms:W3CDTF">2017-01-11T08:21:00Z</dcterms:modified>
</cp:coreProperties>
</file>