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85" w:rsidRDefault="003B4C8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3B4C85" w:rsidRDefault="003B4C8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A851BF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851BF" w:rsidRDefault="00A851BF" w:rsidP="00A851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</w:t>
      </w:r>
      <w:r>
        <w:rPr>
          <w:bCs/>
          <w:sz w:val="28"/>
          <w:szCs w:val="28"/>
        </w:rPr>
        <w:t>31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D331BC" w:rsidRPr="00A851BF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A851BF">
        <w:rPr>
          <w:rFonts w:eastAsia="Arial Unicode MS"/>
          <w:sz w:val="28"/>
          <w:lang w:eastAsia="ru-RU"/>
        </w:rPr>
        <w:t>Про відмову громадян</w:t>
      </w:r>
      <w:r w:rsidR="00D331BC" w:rsidRPr="00A851BF">
        <w:rPr>
          <w:rFonts w:eastAsia="Arial Unicode MS"/>
          <w:sz w:val="28"/>
          <w:lang w:eastAsia="ru-RU"/>
        </w:rPr>
        <w:t xml:space="preserve">ину Мохначу </w:t>
      </w:r>
      <w:r w:rsidR="002862D2" w:rsidRPr="00A851BF">
        <w:rPr>
          <w:rFonts w:eastAsia="Arial Unicode MS"/>
          <w:sz w:val="28"/>
          <w:lang w:eastAsia="ru-RU"/>
        </w:rPr>
        <w:t>Сергію Олександровичу</w:t>
      </w:r>
    </w:p>
    <w:p w:rsidR="00BA52DE" w:rsidRPr="00A851BF" w:rsidRDefault="008A35EA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A851BF">
        <w:rPr>
          <w:rFonts w:eastAsia="Arial Unicode MS"/>
          <w:sz w:val="28"/>
          <w:lang w:eastAsia="ru-RU"/>
        </w:rPr>
        <w:t>у</w:t>
      </w:r>
      <w:r w:rsidR="001E7E6E" w:rsidRPr="00A851BF">
        <w:rPr>
          <w:rFonts w:eastAsia="Arial Unicode MS"/>
          <w:sz w:val="28"/>
          <w:lang w:eastAsia="ru-RU"/>
        </w:rPr>
        <w:t xml:space="preserve"> наданні дозволу на розроб</w:t>
      </w:r>
      <w:r w:rsidR="00636735" w:rsidRPr="00A851BF">
        <w:rPr>
          <w:rFonts w:eastAsia="Arial Unicode MS"/>
          <w:sz w:val="28"/>
          <w:lang w:eastAsia="ru-RU"/>
        </w:rPr>
        <w:t>лення</w:t>
      </w:r>
      <w:r w:rsidR="001E7E6E" w:rsidRPr="00A851BF">
        <w:rPr>
          <w:rFonts w:eastAsia="Arial Unicode MS"/>
          <w:sz w:val="28"/>
          <w:lang w:eastAsia="ru-RU"/>
        </w:rPr>
        <w:t xml:space="preserve"> </w:t>
      </w:r>
      <w:proofErr w:type="spellStart"/>
      <w:r w:rsidR="001E7E6E" w:rsidRPr="00A851BF">
        <w:rPr>
          <w:rFonts w:eastAsia="Arial Unicode MS"/>
          <w:sz w:val="28"/>
          <w:lang w:eastAsia="ru-RU"/>
        </w:rPr>
        <w:t>проєкту</w:t>
      </w:r>
      <w:proofErr w:type="spellEnd"/>
      <w:r w:rsidR="001E7E6E" w:rsidRPr="00A851BF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A851BF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A851BF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8A35EA">
        <w:rPr>
          <w:rFonts w:eastAsia="Arial Unicode MS"/>
          <w:sz w:val="28"/>
          <w:lang w:eastAsia="ru-RU"/>
        </w:rPr>
        <w:t xml:space="preserve">ина Мохнача </w:t>
      </w:r>
      <w:r w:rsidR="002862D2">
        <w:rPr>
          <w:rFonts w:eastAsia="Arial Unicode MS"/>
          <w:sz w:val="28"/>
          <w:lang w:eastAsia="ru-RU"/>
        </w:rPr>
        <w:t>Сергія Олександровича</w:t>
      </w:r>
      <w:r w:rsidR="008A35EA">
        <w:rPr>
          <w:rFonts w:eastAsia="Arial Unicode MS"/>
          <w:sz w:val="28"/>
          <w:lang w:eastAsia="ru-RU"/>
        </w:rPr>
        <w:t xml:space="preserve"> </w:t>
      </w:r>
      <w:r w:rsidR="00BA52DE">
        <w:rPr>
          <w:rFonts w:eastAsia="Arial Unicode MS"/>
          <w:sz w:val="28"/>
          <w:lang w:eastAsia="ru-RU"/>
        </w:rPr>
        <w:t>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 xml:space="preserve">статті 26 Закону України «Про місцеве самоврядування в Україні», за погодженням </w:t>
      </w:r>
      <w:r w:rsidR="006A0C55">
        <w:rPr>
          <w:rFonts w:eastAsia="Arial Unicode MS"/>
          <w:sz w:val="28"/>
          <w:szCs w:val="28"/>
          <w:lang w:eastAsia="ru-RU"/>
        </w:rPr>
        <w:t xml:space="preserve">з </w:t>
      </w:r>
      <w:r w:rsidRPr="001E7E6E">
        <w:rPr>
          <w:rFonts w:eastAsia="Arial Unicode MS"/>
          <w:sz w:val="28"/>
          <w:szCs w:val="28"/>
          <w:lang w:eastAsia="ru-RU"/>
        </w:rPr>
        <w:t>постійно</w:t>
      </w:r>
      <w:r w:rsidR="003B4C85">
        <w:rPr>
          <w:rFonts w:eastAsia="Arial Unicode MS"/>
          <w:sz w:val="28"/>
          <w:szCs w:val="28"/>
          <w:lang w:eastAsia="ru-RU"/>
        </w:rPr>
        <w:t>ю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3B4C85">
        <w:rPr>
          <w:rFonts w:eastAsia="Arial Unicode MS"/>
          <w:sz w:val="28"/>
          <w:szCs w:val="28"/>
          <w:lang w:eastAsia="ru-RU"/>
        </w:rPr>
        <w:t>єю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</w:t>
      </w:r>
      <w:r w:rsidR="00A62FC3">
        <w:rPr>
          <w:rFonts w:eastAsia="Arial Unicode MS"/>
          <w:sz w:val="28"/>
          <w:szCs w:val="28"/>
          <w:lang w:eastAsia="ru-RU"/>
        </w:rPr>
        <w:t>с</w:t>
      </w:r>
      <w:r w:rsidRPr="001E7E6E">
        <w:rPr>
          <w:rFonts w:eastAsia="Arial Unicode MS"/>
          <w:sz w:val="28"/>
          <w:szCs w:val="28"/>
          <w:lang w:eastAsia="ru-RU"/>
        </w:rPr>
        <w:t>есія Білокриницької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A851BF" w:rsidRDefault="001E7E6E" w:rsidP="00A851BF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A851BF">
        <w:rPr>
          <w:rFonts w:eastAsia="Arial Unicode MS"/>
          <w:bCs/>
          <w:sz w:val="28"/>
          <w:lang w:eastAsia="ru-RU"/>
        </w:rPr>
        <w:t>В И Р І Ш И Л А:</w:t>
      </w: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8A35EA" w:rsidRPr="001E7E6E">
        <w:rPr>
          <w:rFonts w:eastAsia="Arial Unicode MS"/>
          <w:sz w:val="28"/>
          <w:lang w:eastAsia="ru-RU"/>
        </w:rPr>
        <w:t>громадян</w:t>
      </w:r>
      <w:r w:rsidR="008A35EA">
        <w:rPr>
          <w:rFonts w:eastAsia="Arial Unicode MS"/>
          <w:sz w:val="28"/>
          <w:lang w:eastAsia="ru-RU"/>
        </w:rPr>
        <w:t xml:space="preserve">ину Мохначу </w:t>
      </w:r>
      <w:r w:rsidR="00213A6D">
        <w:rPr>
          <w:rFonts w:eastAsia="Arial Unicode MS"/>
          <w:sz w:val="28"/>
          <w:lang w:eastAsia="ru-RU"/>
        </w:rPr>
        <w:t xml:space="preserve">Сергію Олександровичу </w:t>
      </w:r>
      <w:r w:rsidR="00BA52DE">
        <w:rPr>
          <w:sz w:val="28"/>
          <w:szCs w:val="28"/>
          <w:lang w:eastAsia="en-US"/>
        </w:rPr>
        <w:t>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</w:t>
      </w:r>
      <w:r w:rsidR="0091301C">
        <w:rPr>
          <w:sz w:val="28"/>
          <w:szCs w:val="28"/>
          <w:lang w:eastAsia="en-US"/>
        </w:rPr>
        <w:t xml:space="preserve">для ведення особистого селянського господарства </w:t>
      </w:r>
      <w:r w:rsidR="00BA52DE">
        <w:rPr>
          <w:sz w:val="28"/>
          <w:szCs w:val="28"/>
          <w:lang w:eastAsia="en-US"/>
        </w:rPr>
        <w:t xml:space="preserve">площею </w:t>
      </w:r>
      <w:r w:rsidR="008A35EA">
        <w:rPr>
          <w:sz w:val="28"/>
          <w:szCs w:val="28"/>
          <w:lang w:eastAsia="en-US"/>
        </w:rPr>
        <w:t>2,0000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Білокриницької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914BE" w:rsidRPr="0090223C" w:rsidRDefault="003914BE" w:rsidP="0090223C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 Схеми землеустрою та техніко-економічних обґрунтувань використання та охорони земель (схеми перспективного використання земель)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Білокриницької сільської ради Рівненського району</w:t>
      </w:r>
      <w:r w:rsidR="004F0B35">
        <w:rPr>
          <w:rStyle w:val="135pt"/>
          <w:bCs/>
          <w:color w:val="000000"/>
          <w:sz w:val="28"/>
          <w:szCs w:val="28"/>
          <w:highlight w:val="white"/>
        </w:rPr>
        <w:t xml:space="preserve"> (колишньої </w:t>
      </w:r>
      <w:proofErr w:type="spellStart"/>
      <w:r w:rsidR="004F0B35">
        <w:rPr>
          <w:rStyle w:val="135pt"/>
          <w:bCs/>
          <w:color w:val="000000"/>
          <w:sz w:val="28"/>
          <w:szCs w:val="28"/>
          <w:highlight w:val="white"/>
        </w:rPr>
        <w:t>Шубківської</w:t>
      </w:r>
      <w:proofErr w:type="spellEnd"/>
      <w:r w:rsidR="004F0B35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="00A62BF3">
        <w:rPr>
          <w:rStyle w:val="135pt"/>
          <w:bCs/>
          <w:color w:val="000000"/>
          <w:sz w:val="28"/>
          <w:szCs w:val="28"/>
          <w:highlight w:val="white"/>
        </w:rPr>
        <w:t xml:space="preserve">сільської </w:t>
      </w:r>
      <w:r w:rsidR="004F0B35">
        <w:rPr>
          <w:rStyle w:val="135pt"/>
          <w:bCs/>
          <w:color w:val="000000"/>
          <w:sz w:val="28"/>
          <w:szCs w:val="28"/>
          <w:highlight w:val="white"/>
        </w:rPr>
        <w:t>ради)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, затвердженої р</w:t>
      </w:r>
      <w:r w:rsidR="0091301C">
        <w:rPr>
          <w:rStyle w:val="135pt"/>
          <w:bCs/>
          <w:color w:val="000000"/>
          <w:sz w:val="28"/>
          <w:szCs w:val="28"/>
          <w:highlight w:val="white"/>
        </w:rPr>
        <w:t xml:space="preserve">ішенням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Рівненської районної </w:t>
      </w:r>
      <w:r w:rsidR="0091301C">
        <w:rPr>
          <w:rStyle w:val="135pt"/>
          <w:bCs/>
          <w:color w:val="000000"/>
          <w:sz w:val="28"/>
          <w:szCs w:val="28"/>
          <w:highlight w:val="white"/>
        </w:rPr>
        <w:t>ради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№ 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161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від 1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.0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.201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, бажана земельна ділянка </w:t>
      </w:r>
      <w:r w:rsidR="0090223C">
        <w:rPr>
          <w:rStyle w:val="135pt"/>
          <w:bCs/>
          <w:color w:val="000000"/>
          <w:sz w:val="28"/>
          <w:szCs w:val="28"/>
          <w:highlight w:val="white"/>
        </w:rPr>
        <w:t xml:space="preserve">передбачена </w:t>
      </w:r>
      <w:r w:rsidR="00A62BF3">
        <w:rPr>
          <w:rStyle w:val="135pt"/>
          <w:bCs/>
          <w:color w:val="000000"/>
          <w:sz w:val="28"/>
          <w:szCs w:val="28"/>
          <w:highlight w:val="white"/>
        </w:rPr>
        <w:t xml:space="preserve">для включення в межі </w:t>
      </w:r>
      <w:r w:rsidR="007F553C">
        <w:rPr>
          <w:rStyle w:val="135pt"/>
          <w:bCs/>
          <w:color w:val="000000"/>
          <w:sz w:val="28"/>
          <w:szCs w:val="28"/>
          <w:highlight w:val="white"/>
        </w:rPr>
        <w:t>с.Шубків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A851BF" w:rsidRDefault="009E13D4" w:rsidP="00291B79">
      <w:pPr>
        <w:jc w:val="both"/>
        <w:rPr>
          <w:bCs/>
          <w:iCs/>
          <w:sz w:val="28"/>
          <w:szCs w:val="28"/>
        </w:rPr>
      </w:pPr>
      <w:r w:rsidRPr="00A851BF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A851BF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A851BF">
        <w:rPr>
          <w:bCs/>
          <w:iCs/>
          <w:sz w:val="28"/>
          <w:szCs w:val="28"/>
        </w:rPr>
        <w:t xml:space="preserve">     Тетяна ГОНЧАРУК</w:t>
      </w:r>
    </w:p>
    <w:sectPr w:rsidR="009E13D4" w:rsidRPr="00A851BF" w:rsidSect="00A85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13A6D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862D2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0B35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553C"/>
    <w:rsid w:val="007F6462"/>
    <w:rsid w:val="00800DEC"/>
    <w:rsid w:val="00814742"/>
    <w:rsid w:val="00821876"/>
    <w:rsid w:val="00851ED5"/>
    <w:rsid w:val="0086786F"/>
    <w:rsid w:val="008973D6"/>
    <w:rsid w:val="008A1F3C"/>
    <w:rsid w:val="008A35EA"/>
    <w:rsid w:val="008A6B9E"/>
    <w:rsid w:val="008C6A64"/>
    <w:rsid w:val="008D4C76"/>
    <w:rsid w:val="008E0D14"/>
    <w:rsid w:val="008E4F6E"/>
    <w:rsid w:val="008F2C06"/>
    <w:rsid w:val="008F7516"/>
    <w:rsid w:val="0090223C"/>
    <w:rsid w:val="00904F08"/>
    <w:rsid w:val="0090501E"/>
    <w:rsid w:val="00911CEE"/>
    <w:rsid w:val="0091301C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BF3"/>
    <w:rsid w:val="00A62DD7"/>
    <w:rsid w:val="00A62FC3"/>
    <w:rsid w:val="00A632BB"/>
    <w:rsid w:val="00A672CF"/>
    <w:rsid w:val="00A851B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331BC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038C2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C44B4"/>
  <w15:docId w15:val="{A7D3D67C-D02E-4778-A530-B0F948F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21</cp:revision>
  <cp:lastPrinted>2021-06-11T12:14:00Z</cp:lastPrinted>
  <dcterms:created xsi:type="dcterms:W3CDTF">2021-04-22T14:18:00Z</dcterms:created>
  <dcterms:modified xsi:type="dcterms:W3CDTF">2021-06-11T12:14:00Z</dcterms:modified>
</cp:coreProperties>
</file>