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DA" w:rsidRDefault="00251FDA" w:rsidP="00251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DA" w:rsidRDefault="00251FDA" w:rsidP="00251FDA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251FDA" w:rsidRDefault="00251FDA" w:rsidP="00251FD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51FDA" w:rsidRDefault="00251FDA" w:rsidP="00251FD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51FDA" w:rsidRDefault="00251FDA" w:rsidP="00251F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867FD2">
        <w:rPr>
          <w:rFonts w:ascii="Times New Roman" w:hAnsi="Times New Roman" w:cs="Times New Roman"/>
          <w:b/>
          <w:sz w:val="28"/>
          <w:szCs w:val="28"/>
          <w:lang w:val="uk-UA"/>
        </w:rPr>
        <w:t>п’ятдесята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251FDA" w:rsidRDefault="00251FDA" w:rsidP="00251FDA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251FDA" w:rsidRDefault="00251FDA" w:rsidP="00251F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51FDA" w:rsidRDefault="00251FDA" w:rsidP="00251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РІШЕННЯ</w:t>
      </w:r>
    </w:p>
    <w:p w:rsidR="00251FDA" w:rsidRDefault="00251FDA" w:rsidP="00251F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51FDA" w:rsidRDefault="00251FDA" w:rsidP="00251F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36C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436C0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 w:rsidR="00C1463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:rsidR="00251FDA" w:rsidRDefault="00251FDA" w:rsidP="00251FD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стан освіти на території</w:t>
      </w:r>
    </w:p>
    <w:p w:rsidR="00251FDA" w:rsidRDefault="00251FDA" w:rsidP="0025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p w:rsidR="00251FDA" w:rsidRDefault="00251FDA" w:rsidP="00251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FDA" w:rsidRDefault="00251FDA" w:rsidP="00251FD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та обговоривши інформацію завідувача Білокриницького дошкільного навчального закладу (ясла – дитячий садок) В. Вельгун щодо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стану виконання делегованих повноважень у сфері освіти на території Білокриницької сільської ради,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керуючись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Законами України «Про місцеве самоврядування в Україні», «Про освіту», «Про загальну середню освіту», Указом Президента України від 30.09.2010 року №926 «Про заходи щодо пріоритетного розвитку освіти в Україні», Постановою Кабінету Міністрів України від 14.01.2004 року №24 «Про затвердження державного стандарту базової і повної загальної середньої освіти» та з метою  </w:t>
      </w:r>
      <w:r>
        <w:rPr>
          <w:rFonts w:ascii="Times New Roman" w:hAnsi="Times New Roman" w:cs="Times New Roman"/>
          <w:color w:val="000000"/>
          <w:sz w:val="26"/>
          <w:szCs w:val="26"/>
          <w:lang w:val="uk-UA"/>
        </w:rPr>
        <w:t>забезпечення дітей якісною і доступною освітою,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сесія Білокриницької сільської ради</w:t>
      </w:r>
    </w:p>
    <w:p w:rsidR="00251FDA" w:rsidRDefault="00251FDA" w:rsidP="00251FD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FDA" w:rsidRDefault="00251FDA" w:rsidP="00251FD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ЛА :</w:t>
      </w:r>
    </w:p>
    <w:p w:rsidR="00251FDA" w:rsidRDefault="00251FDA" w:rsidP="00251FDA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51FDA" w:rsidRDefault="00251FDA" w:rsidP="00251FDA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Інформацію завідувач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ілокриницького 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дошкільного навчального закладу (ясла -  дитячий садок) В. Вельгун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взяти до уваги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(додається).</w:t>
      </w:r>
    </w:p>
    <w:p w:rsidR="00251FDA" w:rsidRDefault="00251FDA" w:rsidP="00251FDA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Роботу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освітніх закладів на територ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ії Б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 xml:space="preserve">ілокриницької сільської ради </w:t>
      </w:r>
      <w:r>
        <w:rPr>
          <w:rFonts w:ascii="Times New Roman" w:hAnsi="Times New Roman" w:cs="Times New Roman"/>
          <w:sz w:val="26"/>
          <w:szCs w:val="26"/>
        </w:rPr>
        <w:t xml:space="preserve">вважати </w:t>
      </w:r>
      <w:r>
        <w:rPr>
          <w:rFonts w:ascii="Times New Roman" w:hAnsi="Times New Roman" w:cs="Times New Roman"/>
          <w:sz w:val="26"/>
          <w:szCs w:val="26"/>
          <w:lang w:val="uk-UA"/>
        </w:rPr>
        <w:t>задовільною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1FDA" w:rsidRDefault="00251FDA" w:rsidP="00251FDA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Дирекції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освітніх закладі</w:t>
      </w:r>
      <w:proofErr w:type="gramStart"/>
      <w:r>
        <w:rPr>
          <w:rFonts w:ascii="Times New Roman" w:hAnsi="Times New Roman" w:cs="Times New Roman"/>
          <w:sz w:val="26"/>
          <w:szCs w:val="26"/>
          <w:lang w:val="uk-UA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51FDA" w:rsidRDefault="00251FDA" w:rsidP="00251FDA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сприяти розвитку та збереженню мережі освітніх закладів територіальної громади;</w:t>
      </w:r>
    </w:p>
    <w:p w:rsidR="00251FDA" w:rsidRDefault="00251FDA" w:rsidP="00251FDA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активізувати роботу стосовно покращення якісного складу педагогічних кадрів освітніх закладів територіальної громади;</w:t>
      </w:r>
    </w:p>
    <w:p w:rsidR="00251FDA" w:rsidRDefault="00251FDA" w:rsidP="00251FDA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здійснювати заходи щодо  подальшого зміцнення матеріально - технічної бази  навчальних закладів територіальної громади;</w:t>
      </w:r>
    </w:p>
    <w:p w:rsidR="00251FDA" w:rsidRDefault="00251FDA" w:rsidP="00251FDA">
      <w:pPr>
        <w:pStyle w:val="a4"/>
        <w:numPr>
          <w:ilvl w:val="0"/>
          <w:numId w:val="2"/>
        </w:numPr>
        <w:tabs>
          <w:tab w:val="left" w:pos="12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вести постійний контроль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якісним харчуванням дітей.</w:t>
      </w:r>
    </w:p>
    <w:p w:rsidR="00251FDA" w:rsidRDefault="00251FDA" w:rsidP="00251FDA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виконанням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данного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члена виконавч</w:t>
      </w:r>
      <w:r w:rsidR="00C1463C">
        <w:rPr>
          <w:rFonts w:ascii="Times New Roman" w:hAnsi="Times New Roman" w:cs="Times New Roman"/>
          <w:sz w:val="26"/>
          <w:szCs w:val="26"/>
          <w:lang w:val="uk-UA"/>
        </w:rPr>
        <w:t xml:space="preserve">ого комітету В.Вельгун та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секретаря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1463C">
        <w:rPr>
          <w:rFonts w:ascii="Times New Roman" w:hAnsi="Times New Roman" w:cs="Times New Roman"/>
          <w:sz w:val="26"/>
          <w:szCs w:val="26"/>
          <w:lang w:val="uk-UA"/>
        </w:rPr>
        <w:t>І.Захожу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51FDA" w:rsidRDefault="00251FDA" w:rsidP="00251FDA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 хід виконання даного рішення доповісти на засіданні сесії сільської ради  у 2019 р.</w:t>
      </w:r>
    </w:p>
    <w:p w:rsidR="00251FDA" w:rsidRDefault="00251FDA" w:rsidP="00251FDA">
      <w:pPr>
        <w:pStyle w:val="a4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виконанням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данного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>ішення покласти на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секретаря виконкому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C1463C">
        <w:rPr>
          <w:rFonts w:ascii="Times New Roman" w:hAnsi="Times New Roman" w:cs="Times New Roman"/>
          <w:sz w:val="26"/>
          <w:szCs w:val="26"/>
          <w:lang w:val="uk-UA"/>
        </w:rPr>
        <w:t>І.Захожу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та голову постійної комісії з питань законності, правопорядку, охорони навколишнього середовища, соціального захисту населення та спортивного розвитку села,   А.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Плетьонку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51FDA" w:rsidRDefault="00251FDA" w:rsidP="0025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51FDA" w:rsidRDefault="00251FDA" w:rsidP="0025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</w:t>
      </w:r>
      <w:r w:rsidR="00D22E0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Тетяна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</w:t>
      </w:r>
      <w:r w:rsidR="009F65C5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553845" w:rsidRDefault="00553845" w:rsidP="00251F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553845" w:rsidSect="00251FD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0FE17E9"/>
    <w:multiLevelType w:val="hybridMultilevel"/>
    <w:tmpl w:val="EA3CB16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41584D"/>
    <w:multiLevelType w:val="hybridMultilevel"/>
    <w:tmpl w:val="95323B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FDA"/>
    <w:rsid w:val="001D1408"/>
    <w:rsid w:val="00251FDA"/>
    <w:rsid w:val="00301EDD"/>
    <w:rsid w:val="00404A81"/>
    <w:rsid w:val="00436C0C"/>
    <w:rsid w:val="004A2C81"/>
    <w:rsid w:val="004E41D6"/>
    <w:rsid w:val="00553845"/>
    <w:rsid w:val="006D7660"/>
    <w:rsid w:val="00766D76"/>
    <w:rsid w:val="008530B7"/>
    <w:rsid w:val="00867FD2"/>
    <w:rsid w:val="009F65C5"/>
    <w:rsid w:val="00C1463C"/>
    <w:rsid w:val="00CA46C1"/>
    <w:rsid w:val="00D22E04"/>
    <w:rsid w:val="00F3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251FD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51F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14</cp:revision>
  <cp:lastPrinted>2019-09-26T12:02:00Z</cp:lastPrinted>
  <dcterms:created xsi:type="dcterms:W3CDTF">2019-09-02T07:31:00Z</dcterms:created>
  <dcterms:modified xsi:type="dcterms:W3CDTF">2019-09-26T12:03:00Z</dcterms:modified>
</cp:coreProperties>
</file>