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55B8" w14:textId="74F9DEFD" w:rsidR="0015592B" w:rsidRDefault="0015592B" w:rsidP="001559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7AE41E1A" w14:textId="69609937" w:rsidR="0015592B" w:rsidRDefault="0015592B" w:rsidP="001559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111C04F" wp14:editId="6C829A26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B65F" w14:textId="77777777" w:rsidR="0015592B" w:rsidRDefault="0015592B" w:rsidP="0015592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85815C8" w14:textId="77777777" w:rsidR="0015592B" w:rsidRDefault="0015592B" w:rsidP="001559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6486722" w14:textId="77777777" w:rsidR="0015592B" w:rsidRDefault="0015592B" w:rsidP="0015592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2A95626" w14:textId="77777777" w:rsidR="0015592B" w:rsidRDefault="0015592B" w:rsidP="0015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55ABEA0" w14:textId="77777777" w:rsidR="0015592B" w:rsidRDefault="0015592B" w:rsidP="0015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5003A0" w14:textId="77777777" w:rsidR="0015592B" w:rsidRDefault="0015592B" w:rsidP="00155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9A7E292" w14:textId="77777777" w:rsidR="0015592B" w:rsidRDefault="0015592B" w:rsidP="00155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8ABE5E4" w14:textId="77777777" w:rsidR="0015592B" w:rsidRDefault="0015592B" w:rsidP="00155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9A63C2F" w14:textId="77777777"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95FE2BD" w14:textId="30EC9881"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14:paraId="6E8A5CAD" w14:textId="3B6B5045"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14:paraId="4D1247F7" w14:textId="42D39C86" w:rsidR="0097355D" w:rsidRDefault="0097355D" w:rsidP="009735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  <w:proofErr w:type="gramEnd"/>
    </w:p>
    <w:p w14:paraId="515FB6F4" w14:textId="77777777" w:rsidR="0097355D" w:rsidRDefault="0097355D" w:rsidP="0097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FAA1E1" w14:textId="27F14751" w:rsidR="0097355D" w:rsidRDefault="0097355D" w:rsidP="009735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 справами (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)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Олени Плетьонки </w:t>
      </w:r>
      <w:r>
        <w:rPr>
          <w:rFonts w:ascii="Times New Roman" w:hAnsi="Times New Roman" w:cs="Times New Roman"/>
          <w:sz w:val="28"/>
          <w:szCs w:val="28"/>
          <w:lang w:val="uk-UA"/>
        </w:rPr>
        <w:t>про хід виконання плану роботи виконавчого комітету за І квартал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ІІ квартал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враховуючи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членів виконкому та річний план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на 202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затверджений рішенням виконкому </w:t>
      </w:r>
      <w:r w:rsidR="006D2C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відповідно до регламенту роботи виконкому, виконавчий комітет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14:paraId="2D211C84" w14:textId="77777777" w:rsidR="0097355D" w:rsidRDefault="0097355D" w:rsidP="0097355D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14:paraId="6A4FBD61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102132BE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A46A34" w14:textId="60A3A8D5"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 справами (секретаря) виконавчого комітету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5592B">
        <w:rPr>
          <w:rFonts w:ascii="Times New Roman" w:hAnsi="Times New Roman" w:cs="Times New Roman"/>
          <w:sz w:val="28"/>
          <w:szCs w:val="28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О. Плетьонки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8B3C2A" w14:textId="0CEC678B"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8FC09F" w14:textId="20E8C8CD"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DD516D" w14:textId="4F9396A4"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квартал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889AF3F" w14:textId="62C9BF4A"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6514DCE6" w14:textId="65F56997" w:rsidR="0097355D" w:rsidRDefault="0097355D" w:rsidP="009735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покласти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керуючого</w:t>
      </w:r>
      <w:proofErr w:type="gramEnd"/>
      <w:r w:rsidR="0015592B">
        <w:rPr>
          <w:rFonts w:ascii="Times New Roman" w:hAnsi="Times New Roman" w:cs="Times New Roman"/>
          <w:sz w:val="28"/>
          <w:szCs w:val="28"/>
          <w:lang w:val="uk-UA"/>
        </w:rPr>
        <w:t xml:space="preserve"> справами (секретаря) виконавчого комітету О. </w:t>
      </w:r>
      <w:proofErr w:type="spellStart"/>
      <w:r w:rsidR="0015592B">
        <w:rPr>
          <w:rFonts w:ascii="Times New Roman" w:hAnsi="Times New Roman" w:cs="Times New Roman"/>
          <w:sz w:val="28"/>
          <w:szCs w:val="28"/>
          <w:lang w:val="uk-UA"/>
        </w:rPr>
        <w:t>Плетьонк</w:t>
      </w:r>
      <w:r w:rsidR="0015592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8691D" w14:textId="77777777" w:rsidR="0097355D" w:rsidRPr="0015592B" w:rsidRDefault="0097355D" w:rsidP="009735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6EFA84E" w14:textId="1C2C827D" w:rsidR="0097355D" w:rsidRPr="0015592B" w:rsidRDefault="0097355D" w:rsidP="0015592B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Тетяна ГОНЧАРУ</w:t>
      </w:r>
      <w:r w:rsidR="0015592B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14:paraId="526612C7" w14:textId="77777777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C5A3312" w14:textId="77777777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20F5271" w14:textId="08A6AFF6" w:rsidR="003F0942" w:rsidRDefault="003F0942" w:rsidP="003F0942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00DAB67C" w14:textId="77777777" w:rsidR="003F0942" w:rsidRPr="00936551" w:rsidRDefault="003F0942" w:rsidP="003F0942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проєкту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</w:p>
    <w:p w14:paraId="353C828F" w14:textId="77777777" w:rsidR="0015592B" w:rsidRDefault="0015592B" w:rsidP="006D2CC7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7FA5A217" w14:textId="77777777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206CC2D" w14:textId="386382EE" w:rsidR="0015592B" w:rsidRDefault="003F0942" w:rsidP="003F0942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ІНФОРМАЦІЙНА ДОВІДКА</w:t>
      </w:r>
    </w:p>
    <w:p w14:paraId="5CA2A69F" w14:textId="6A0EC2BC" w:rsidR="003F0942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14:paraId="3EB9FCF5" w14:textId="77777777" w:rsidR="003F0942" w:rsidRPr="003F0942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9BCAD2" w14:textId="7A39C9FA" w:rsidR="006D2CC7" w:rsidRPr="0059704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597041">
        <w:rPr>
          <w:sz w:val="26"/>
          <w:szCs w:val="26"/>
          <w:lang w:val="uk-UA"/>
        </w:rPr>
        <w:t>Головним завданням, над яким працював виконавчий комітет Білокриницької сільської ради протягом І кварталу 20</w:t>
      </w:r>
      <w:r w:rsidRPr="00597041">
        <w:rPr>
          <w:sz w:val="26"/>
          <w:szCs w:val="26"/>
          <w:lang w:val="uk-UA"/>
        </w:rPr>
        <w:t>21</w:t>
      </w:r>
      <w:r w:rsidRPr="00597041">
        <w:rPr>
          <w:sz w:val="26"/>
          <w:szCs w:val="26"/>
          <w:lang w:val="uk-UA"/>
        </w:rPr>
        <w:t xml:space="preserve">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14:paraId="16C0C66A" w14:textId="2EFCA0AF" w:rsidR="006D2CC7" w:rsidRPr="0059704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597041">
        <w:rPr>
          <w:sz w:val="26"/>
          <w:szCs w:val="26"/>
          <w:lang w:val="uk-UA"/>
        </w:rPr>
        <w:t xml:space="preserve">Виконавчий комітет Білокриницької сільської ради протягом </w:t>
      </w:r>
      <w:r w:rsidRPr="00597041">
        <w:rPr>
          <w:sz w:val="26"/>
          <w:szCs w:val="26"/>
        </w:rPr>
        <w:t>I </w:t>
      </w:r>
      <w:r w:rsidRPr="00597041">
        <w:rPr>
          <w:sz w:val="26"/>
          <w:szCs w:val="26"/>
          <w:lang w:val="uk-UA"/>
        </w:rPr>
        <w:t>кварталу 20</w:t>
      </w:r>
      <w:r w:rsidRPr="00597041">
        <w:rPr>
          <w:sz w:val="26"/>
          <w:szCs w:val="26"/>
          <w:lang w:val="uk-UA"/>
        </w:rPr>
        <w:t>21</w:t>
      </w:r>
      <w:r w:rsidRPr="00597041">
        <w:rPr>
          <w:sz w:val="26"/>
          <w:szCs w:val="26"/>
        </w:rPr>
        <w:t> </w:t>
      </w:r>
      <w:r w:rsidRPr="00597041">
        <w:rPr>
          <w:sz w:val="26"/>
          <w:szCs w:val="26"/>
          <w:lang w:val="uk-UA"/>
        </w:rPr>
        <w:t xml:space="preserve">року працював відповідно до рішення виконавчого комітету Білокриницької сільської ради від </w:t>
      </w:r>
      <w:r w:rsidRPr="00597041">
        <w:rPr>
          <w:sz w:val="26"/>
          <w:szCs w:val="26"/>
          <w:lang w:val="uk-UA"/>
        </w:rPr>
        <w:t>17.12.2020</w:t>
      </w:r>
      <w:r w:rsidRPr="00597041">
        <w:rPr>
          <w:sz w:val="26"/>
          <w:szCs w:val="26"/>
          <w:lang w:val="uk-UA"/>
        </w:rPr>
        <w:t xml:space="preserve"> року №</w:t>
      </w:r>
      <w:r w:rsidRPr="00597041">
        <w:rPr>
          <w:sz w:val="26"/>
          <w:szCs w:val="26"/>
        </w:rPr>
        <w:t> </w:t>
      </w:r>
      <w:r w:rsidRPr="00597041">
        <w:rPr>
          <w:sz w:val="26"/>
          <w:szCs w:val="26"/>
          <w:lang w:val="uk-UA"/>
        </w:rPr>
        <w:t>197</w:t>
      </w:r>
      <w:r w:rsidRPr="00597041">
        <w:rPr>
          <w:sz w:val="26"/>
          <w:szCs w:val="26"/>
          <w:lang w:val="uk-UA"/>
        </w:rPr>
        <w:t xml:space="preserve"> «Про затвердження плану роботи викон</w:t>
      </w:r>
      <w:r w:rsidRPr="00597041">
        <w:rPr>
          <w:sz w:val="26"/>
          <w:szCs w:val="26"/>
          <w:lang w:val="uk-UA"/>
        </w:rPr>
        <w:t>авчого комітет</w:t>
      </w:r>
      <w:r w:rsidRPr="00597041">
        <w:rPr>
          <w:sz w:val="26"/>
          <w:szCs w:val="26"/>
          <w:lang w:val="uk-UA"/>
        </w:rPr>
        <w:t xml:space="preserve">у </w:t>
      </w:r>
      <w:r w:rsidRPr="00597041">
        <w:rPr>
          <w:sz w:val="26"/>
          <w:szCs w:val="26"/>
          <w:lang w:val="uk-UA"/>
        </w:rPr>
        <w:t xml:space="preserve">Білокриницької сільської ради </w:t>
      </w:r>
      <w:r w:rsidRPr="00597041">
        <w:rPr>
          <w:sz w:val="26"/>
          <w:szCs w:val="26"/>
          <w:lang w:val="uk-UA"/>
        </w:rPr>
        <w:t>на 20</w:t>
      </w:r>
      <w:r w:rsidRPr="00597041">
        <w:rPr>
          <w:sz w:val="26"/>
          <w:szCs w:val="26"/>
          <w:lang w:val="uk-UA"/>
        </w:rPr>
        <w:t>21</w:t>
      </w:r>
      <w:r w:rsidRPr="00597041">
        <w:rPr>
          <w:sz w:val="26"/>
          <w:szCs w:val="26"/>
        </w:rPr>
        <w:t> </w:t>
      </w:r>
      <w:r w:rsidRPr="00597041">
        <w:rPr>
          <w:sz w:val="26"/>
          <w:szCs w:val="26"/>
          <w:lang w:val="uk-UA"/>
        </w:rPr>
        <w:t>рік». Планування здійснювалося згідно з регламентом роботи виконавчого комітету. У перспективному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14:paraId="7C88882D" w14:textId="72558E44" w:rsidR="006D2CC7" w:rsidRPr="0059704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597041">
        <w:rPr>
          <w:sz w:val="26"/>
          <w:szCs w:val="26"/>
        </w:rPr>
        <w:t xml:space="preserve">План </w:t>
      </w:r>
      <w:proofErr w:type="spellStart"/>
      <w:r w:rsidRPr="00597041">
        <w:rPr>
          <w:sz w:val="26"/>
          <w:szCs w:val="26"/>
        </w:rPr>
        <w:t>роботи</w:t>
      </w:r>
      <w:proofErr w:type="spellEnd"/>
      <w:r w:rsidRPr="00597041">
        <w:rPr>
          <w:sz w:val="26"/>
          <w:szCs w:val="26"/>
        </w:rPr>
        <w:t xml:space="preserve"> </w:t>
      </w:r>
      <w:proofErr w:type="spellStart"/>
      <w:r w:rsidRPr="00597041">
        <w:rPr>
          <w:sz w:val="26"/>
          <w:szCs w:val="26"/>
        </w:rPr>
        <w:t>виконавч</w:t>
      </w:r>
      <w:proofErr w:type="spellEnd"/>
      <w:r w:rsidRPr="00597041">
        <w:rPr>
          <w:sz w:val="26"/>
          <w:szCs w:val="26"/>
          <w:lang w:val="uk-UA"/>
        </w:rPr>
        <w:t>ого</w:t>
      </w:r>
      <w:r w:rsidRPr="00597041">
        <w:rPr>
          <w:sz w:val="26"/>
          <w:szCs w:val="26"/>
        </w:rPr>
        <w:t xml:space="preserve"> </w:t>
      </w:r>
      <w:proofErr w:type="spellStart"/>
      <w:r w:rsidRPr="00597041">
        <w:rPr>
          <w:sz w:val="26"/>
          <w:szCs w:val="26"/>
        </w:rPr>
        <w:t>комітет</w:t>
      </w:r>
      <w:proofErr w:type="spellEnd"/>
      <w:r w:rsidRPr="00597041">
        <w:rPr>
          <w:sz w:val="26"/>
          <w:szCs w:val="26"/>
          <w:lang w:val="uk-UA"/>
        </w:rPr>
        <w:t>у</w:t>
      </w:r>
      <w:r w:rsidRPr="00597041">
        <w:rPr>
          <w:sz w:val="26"/>
          <w:szCs w:val="26"/>
        </w:rPr>
        <w:t xml:space="preserve"> </w:t>
      </w:r>
      <w:r w:rsidRPr="00597041">
        <w:rPr>
          <w:sz w:val="26"/>
          <w:szCs w:val="26"/>
          <w:lang w:val="uk-UA"/>
        </w:rPr>
        <w:t>Білокриницької сільської</w:t>
      </w:r>
      <w:r w:rsidRPr="00597041">
        <w:rPr>
          <w:sz w:val="26"/>
          <w:szCs w:val="26"/>
        </w:rPr>
        <w:t xml:space="preserve"> ради </w:t>
      </w:r>
      <w:r w:rsidRPr="00597041">
        <w:rPr>
          <w:sz w:val="26"/>
          <w:szCs w:val="26"/>
          <w:lang w:val="uk-UA"/>
        </w:rPr>
        <w:t>за у І кварталі 20</w:t>
      </w:r>
      <w:r w:rsidRPr="00597041">
        <w:rPr>
          <w:sz w:val="26"/>
          <w:szCs w:val="26"/>
          <w:lang w:val="uk-UA"/>
        </w:rPr>
        <w:t>2</w:t>
      </w:r>
      <w:r w:rsidR="00597041" w:rsidRPr="00597041">
        <w:rPr>
          <w:sz w:val="26"/>
          <w:szCs w:val="26"/>
          <w:lang w:val="uk-UA"/>
        </w:rPr>
        <w:t>1</w:t>
      </w:r>
      <w:r w:rsidRPr="00597041">
        <w:rPr>
          <w:sz w:val="26"/>
          <w:szCs w:val="26"/>
          <w:lang w:val="uk-UA"/>
        </w:rPr>
        <w:t xml:space="preserve"> року </w:t>
      </w:r>
      <w:proofErr w:type="spellStart"/>
      <w:r w:rsidRPr="00597041">
        <w:rPr>
          <w:sz w:val="26"/>
          <w:szCs w:val="26"/>
        </w:rPr>
        <w:t>включа</w:t>
      </w:r>
      <w:proofErr w:type="spellEnd"/>
      <w:r w:rsidRPr="00597041">
        <w:rPr>
          <w:sz w:val="26"/>
          <w:szCs w:val="26"/>
          <w:lang w:val="uk-UA"/>
        </w:rPr>
        <w:t>в</w:t>
      </w:r>
      <w:r w:rsidRPr="00597041">
        <w:rPr>
          <w:sz w:val="26"/>
          <w:szCs w:val="26"/>
        </w:rPr>
        <w:t xml:space="preserve"> </w:t>
      </w:r>
      <w:r w:rsidRPr="00597041">
        <w:rPr>
          <w:sz w:val="26"/>
          <w:szCs w:val="26"/>
          <w:lang w:val="uk-UA"/>
        </w:rPr>
        <w:t>у</w:t>
      </w:r>
      <w:r w:rsidRPr="00597041">
        <w:rPr>
          <w:sz w:val="26"/>
          <w:szCs w:val="26"/>
        </w:rPr>
        <w:t xml:space="preserve"> себе </w:t>
      </w:r>
      <w:proofErr w:type="spellStart"/>
      <w:r w:rsidRPr="00597041">
        <w:rPr>
          <w:sz w:val="26"/>
          <w:szCs w:val="26"/>
        </w:rPr>
        <w:t>перелік</w:t>
      </w:r>
      <w:proofErr w:type="spellEnd"/>
      <w:r w:rsidRPr="00597041">
        <w:rPr>
          <w:sz w:val="26"/>
          <w:szCs w:val="26"/>
        </w:rPr>
        <w:t xml:space="preserve"> </w:t>
      </w:r>
      <w:r w:rsidRPr="00597041">
        <w:rPr>
          <w:sz w:val="26"/>
          <w:szCs w:val="26"/>
          <w:lang w:val="uk-UA"/>
        </w:rPr>
        <w:t xml:space="preserve">основних </w:t>
      </w:r>
      <w:proofErr w:type="spellStart"/>
      <w:r w:rsidRPr="00597041">
        <w:rPr>
          <w:sz w:val="26"/>
          <w:szCs w:val="26"/>
        </w:rPr>
        <w:t>питань</w:t>
      </w:r>
      <w:proofErr w:type="spellEnd"/>
      <w:r w:rsidRPr="00597041">
        <w:rPr>
          <w:sz w:val="26"/>
          <w:szCs w:val="26"/>
        </w:rPr>
        <w:t xml:space="preserve"> для </w:t>
      </w:r>
      <w:proofErr w:type="spellStart"/>
      <w:r w:rsidRPr="00597041">
        <w:rPr>
          <w:sz w:val="26"/>
          <w:szCs w:val="26"/>
        </w:rPr>
        <w:t>розгляду</w:t>
      </w:r>
      <w:proofErr w:type="spellEnd"/>
      <w:r w:rsidRPr="00597041">
        <w:rPr>
          <w:sz w:val="26"/>
          <w:szCs w:val="26"/>
        </w:rPr>
        <w:t>:</w:t>
      </w:r>
    </w:p>
    <w:p w14:paraId="422F3584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в галузі бюджету, фінансів і цін за 2020 рік (ст. 28 Закону України «Про місцеве самоврядування в Україні»).</w:t>
      </w:r>
    </w:p>
    <w:p w14:paraId="44A16EDA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 w:rsidRPr="00597041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14:paraId="61C05D9E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виконання делегованих повноважень органів виконавчої влади в галузі будівництва (ст. 31 Закону України «Про місцеве самоврядування в Україні»).</w:t>
      </w:r>
    </w:p>
    <w:p w14:paraId="269F8507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стан виконання делегованих </w:t>
      </w:r>
      <w:r w:rsidRPr="0059704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повноважень в галузі оборонної роботи </w:t>
      </w:r>
      <w:r w:rsidRPr="00597041">
        <w:rPr>
          <w:rFonts w:ascii="Times New Roman" w:hAnsi="Times New Roman" w:cs="Times New Roman"/>
          <w:sz w:val="26"/>
          <w:szCs w:val="26"/>
          <w:lang w:val="uk-UA"/>
        </w:rPr>
        <w:t>(ст. 36 Закону    України «Про місцеве самоврядування в Україні»).</w:t>
      </w:r>
      <w:r w:rsidRPr="00597041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 </w:t>
      </w:r>
    </w:p>
    <w:p w14:paraId="0E35E511" w14:textId="0A387D0D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виконання делегованих повноважень щодо вирішення питань адміністративно-територіального устрою (ст. 37 Закону України «Про місцеве самоврядування в Україні»). </w:t>
      </w:r>
    </w:p>
    <w:p w14:paraId="774D90B7" w14:textId="29FDF1E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підсумки здійснення делегованих повноважень органів виконавчої влади виконкомом Білокриницької сільської ради за 2020 рік.</w:t>
      </w:r>
    </w:p>
    <w:p w14:paraId="6D68B5E4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організацію роботи з питань </w:t>
      </w:r>
      <w:r w:rsidRPr="0059704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забезпечення розгляду звернень громадян у ІІ-му півріччі 2020 року.</w:t>
      </w: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2445C04D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/>
          <w:bCs/>
          <w:iCs/>
          <w:sz w:val="26"/>
          <w:szCs w:val="26"/>
          <w:lang w:val="uk-UA"/>
        </w:rPr>
        <w:t>Про затвердження мобілізаційного плану Білокриницької сільської ради на 2021 рік.</w:t>
      </w:r>
    </w:p>
    <w:p w14:paraId="7EE0B283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bCs/>
          <w:sz w:val="26"/>
          <w:szCs w:val="26"/>
          <w:lang w:val="uk-UA"/>
        </w:rPr>
        <w:t>Про визначення перелік об’єктів і видів оплачуваних суспільно корисних робіт для порушників, на яких судом накладено адміністративне стягнення у вигляді суспільно корисних робіт у 2021 році.</w:t>
      </w:r>
    </w:p>
    <w:p w14:paraId="06C920FA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визначення переліку об’єктів і видів безоплатних суспільно корисних робіт для порушників, на яких судом накладено адміністративне стягнення у вигляді </w:t>
      </w:r>
      <w:r w:rsidRPr="00597041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громадських  робіт та засуджених до покарання у виді громадських  робіт у 2021 році.</w:t>
      </w:r>
    </w:p>
    <w:p w14:paraId="529138CB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bCs/>
          <w:sz w:val="26"/>
          <w:szCs w:val="26"/>
          <w:lang w:val="uk-UA"/>
        </w:rPr>
        <w:t>Про адміністративну комісію при виконавчому комітеті Білокриницької сільської ради.</w:t>
      </w:r>
    </w:p>
    <w:p w14:paraId="55A10362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виконання плану роботи виконавчого комітету за 2020 рік.</w:t>
      </w:r>
    </w:p>
    <w:p w14:paraId="47C2AFEB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заходи до Дня Соборності України по Білокриницькій сільській раді.</w:t>
      </w:r>
    </w:p>
    <w:p w14:paraId="74517952" w14:textId="52431840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і 32-ї річниці виведення військ з Республіки Афганістан.</w:t>
      </w:r>
    </w:p>
    <w:p w14:paraId="612933CD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 покладання обов’язків щодо вчинення нотаріальних дій на території Білокриницької сільської ради.</w:t>
      </w:r>
    </w:p>
    <w:p w14:paraId="747BF8E1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 виконання плану роботи виконавчого комітету за І квартал 2021 року та затвердження плану роботи  на ІІ квартал 2021 року.                              </w:t>
      </w:r>
      <w:r w:rsidRPr="00597041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14:paraId="6362B026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підсумки здійснення делегованих повноважень органів виконавчої влади виконкомом Білокриницької сільської ради за І квартал  2021 року.</w:t>
      </w:r>
    </w:p>
    <w:p w14:paraId="2711528B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 xml:space="preserve">Про стан виконавчої дисципліни щодо виконання документів органів влади вищого рівня. </w:t>
      </w:r>
    </w:p>
    <w:p w14:paraId="5DCE1BDB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iCs/>
          <w:sz w:val="26"/>
          <w:szCs w:val="26"/>
          <w:lang w:val="uk-UA"/>
        </w:rPr>
      </w:pPr>
      <w:r w:rsidRPr="00597041">
        <w:rPr>
          <w:rStyle w:val="a9"/>
          <w:rFonts w:ascii="Times New Roman" w:hAnsi="Times New Roman" w:cs="Times New Roman"/>
          <w:b w:val="0"/>
          <w:bCs w:val="0"/>
          <w:color w:val="333333"/>
          <w:sz w:val="26"/>
          <w:szCs w:val="26"/>
          <w:bdr w:val="none" w:sz="0" w:space="0" w:color="auto" w:frame="1"/>
          <w:lang w:val="uk-UA"/>
        </w:rPr>
        <w:t>Про створення опікунської ради при виконавчому комітеті Білокриницької сільської ради та затвердження Положення про опікунську раду.</w:t>
      </w:r>
    </w:p>
    <w:p w14:paraId="0C2B873C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затвердження тарифів з вивезення твердих побутових відходів на території Білокриницької сільської ради.</w:t>
      </w:r>
    </w:p>
    <w:p w14:paraId="039779DD" w14:textId="77777777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затвердження тарифів на послуги централізованого водопостачання, що надається СКП «</w:t>
      </w:r>
      <w:proofErr w:type="spellStart"/>
      <w:r w:rsidRPr="00597041">
        <w:rPr>
          <w:rFonts w:ascii="Times New Roman" w:hAnsi="Times New Roman" w:cs="Times New Roman"/>
          <w:sz w:val="26"/>
          <w:szCs w:val="26"/>
          <w:lang w:val="uk-UA"/>
        </w:rPr>
        <w:t>Шубківське</w:t>
      </w:r>
      <w:proofErr w:type="spellEnd"/>
      <w:r w:rsidRPr="00597041">
        <w:rPr>
          <w:rFonts w:ascii="Times New Roman" w:hAnsi="Times New Roman" w:cs="Times New Roman"/>
          <w:sz w:val="26"/>
          <w:szCs w:val="26"/>
          <w:lang w:val="uk-UA"/>
        </w:rPr>
        <w:t>» Білокриницької сільської ради.</w:t>
      </w:r>
    </w:p>
    <w:p w14:paraId="1DE29656" w14:textId="151A164B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 організацію цивільного захисту в Білокриницькій сільській раді</w:t>
      </w:r>
      <w:r w:rsidRPr="0059704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3E58601" w14:textId="7EB4693B" w:rsidR="00597041" w:rsidRPr="00597041" w:rsidRDefault="00597041" w:rsidP="005970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597041">
        <w:rPr>
          <w:rFonts w:ascii="Times New Roman" w:hAnsi="Times New Roman" w:cs="Times New Roman"/>
          <w:sz w:val="26"/>
          <w:szCs w:val="26"/>
          <w:lang w:val="uk-UA"/>
        </w:rPr>
        <w:t>Про розгляд заяв.</w:t>
      </w:r>
    </w:p>
    <w:p w14:paraId="0AA46289" w14:textId="77777777" w:rsidR="006D2CC7" w:rsidRPr="00D045B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D045B1">
        <w:rPr>
          <w:sz w:val="26"/>
          <w:szCs w:val="26"/>
          <w:lang w:val="uk-UA"/>
        </w:rPr>
        <w:t>При плануванні роботи враховувались пропозиції депутатів сільської ради, членів викона</w:t>
      </w:r>
      <w:r>
        <w:rPr>
          <w:sz w:val="26"/>
          <w:szCs w:val="26"/>
          <w:lang w:val="uk-UA"/>
        </w:rPr>
        <w:t>в</w:t>
      </w:r>
      <w:r w:rsidRPr="00D045B1">
        <w:rPr>
          <w:sz w:val="26"/>
          <w:szCs w:val="26"/>
          <w:lang w:val="uk-UA"/>
        </w:rPr>
        <w:t>чого комітету, керівників установ, організацій, які функціонують на території ради, доручення голови РДА, поточні проблемні питання, що виникають в процесі діяльності сільської ради і потребують більш детального вивчення.</w:t>
      </w:r>
    </w:p>
    <w:p w14:paraId="5F64DC96" w14:textId="38687EB1" w:rsidR="006D2CC7" w:rsidRPr="00D045B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D045B1">
        <w:rPr>
          <w:sz w:val="26"/>
          <w:szCs w:val="26"/>
          <w:lang w:val="uk-UA"/>
        </w:rPr>
        <w:t xml:space="preserve">Відповідно до плану роботи за звітній період проведено 3 засідання виконавчого комітету, на яких прийнято </w:t>
      </w:r>
      <w:r w:rsidR="00597041">
        <w:rPr>
          <w:sz w:val="26"/>
          <w:szCs w:val="26"/>
          <w:lang w:val="uk-UA"/>
        </w:rPr>
        <w:t>50</w:t>
      </w:r>
      <w:r w:rsidRPr="00D045B1">
        <w:rPr>
          <w:sz w:val="26"/>
          <w:szCs w:val="26"/>
          <w:lang w:val="uk-UA"/>
        </w:rPr>
        <w:t xml:space="preserve"> рішень з питань: </w:t>
      </w:r>
      <w:r w:rsidR="00597041">
        <w:rPr>
          <w:sz w:val="26"/>
          <w:szCs w:val="26"/>
          <w:lang w:val="uk-UA"/>
        </w:rPr>
        <w:t xml:space="preserve">делегованих повноважень, </w:t>
      </w:r>
      <w:r w:rsidRPr="00D045B1">
        <w:rPr>
          <w:sz w:val="26"/>
          <w:szCs w:val="26"/>
          <w:lang w:val="uk-UA"/>
        </w:rPr>
        <w:t>соціального розвитку сіл сільської ради, газифікація домоволодінь, присвоєння поштової адреси на житлові будинки та земельні ділянки, переведення садових будинків у житлові, заходів з нагоди відзначення пам’ятних дат.</w:t>
      </w:r>
    </w:p>
    <w:p w14:paraId="3B6F56E3" w14:textId="77777777" w:rsidR="006D2CC7" w:rsidRPr="00D045B1" w:rsidRDefault="006D2CC7" w:rsidP="006D2CC7">
      <w:pPr>
        <w:pStyle w:val="a8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</w:rPr>
      </w:pPr>
      <w:r w:rsidRPr="00D045B1">
        <w:rPr>
          <w:sz w:val="26"/>
          <w:szCs w:val="26"/>
          <w:lang w:val="uk-UA"/>
        </w:rPr>
        <w:t xml:space="preserve">Перелік рішень виконавчого комітету оприлюднювалися на інформаційному стенді Білокриницької сільської ради. </w:t>
      </w:r>
      <w:proofErr w:type="spellStart"/>
      <w:r w:rsidRPr="00D045B1">
        <w:rPr>
          <w:sz w:val="26"/>
          <w:szCs w:val="26"/>
        </w:rPr>
        <w:t>Скарг</w:t>
      </w:r>
      <w:proofErr w:type="spellEnd"/>
      <w:r w:rsidRPr="00D045B1">
        <w:rPr>
          <w:sz w:val="26"/>
          <w:szCs w:val="26"/>
        </w:rPr>
        <w:t xml:space="preserve">, </w:t>
      </w:r>
      <w:proofErr w:type="spellStart"/>
      <w:r w:rsidRPr="00D045B1">
        <w:rPr>
          <w:sz w:val="26"/>
          <w:szCs w:val="26"/>
        </w:rPr>
        <w:t>зауважень</w:t>
      </w:r>
      <w:proofErr w:type="spellEnd"/>
      <w:r w:rsidRPr="00D045B1">
        <w:rPr>
          <w:sz w:val="26"/>
          <w:szCs w:val="26"/>
        </w:rPr>
        <w:t xml:space="preserve">, </w:t>
      </w:r>
      <w:proofErr w:type="spellStart"/>
      <w:r w:rsidRPr="00D045B1">
        <w:rPr>
          <w:sz w:val="26"/>
          <w:szCs w:val="26"/>
        </w:rPr>
        <w:t>пропозицій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від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громадян</w:t>
      </w:r>
      <w:proofErr w:type="spellEnd"/>
      <w:r w:rsidRPr="00D045B1">
        <w:rPr>
          <w:sz w:val="26"/>
          <w:szCs w:val="26"/>
        </w:rPr>
        <w:t xml:space="preserve"> до </w:t>
      </w:r>
      <w:proofErr w:type="spellStart"/>
      <w:r w:rsidRPr="00D045B1">
        <w:rPr>
          <w:sz w:val="26"/>
          <w:szCs w:val="26"/>
        </w:rPr>
        <w:t>оприлюдненого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переліку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рішень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виконкому</w:t>
      </w:r>
      <w:proofErr w:type="spellEnd"/>
      <w:r w:rsidRPr="00D045B1">
        <w:rPr>
          <w:sz w:val="26"/>
          <w:szCs w:val="26"/>
        </w:rPr>
        <w:t xml:space="preserve"> не </w:t>
      </w:r>
      <w:proofErr w:type="spellStart"/>
      <w:r w:rsidRPr="00D045B1">
        <w:rPr>
          <w:sz w:val="26"/>
          <w:szCs w:val="26"/>
        </w:rPr>
        <w:t>надходило</w:t>
      </w:r>
      <w:proofErr w:type="spellEnd"/>
      <w:r w:rsidRPr="00D045B1">
        <w:rPr>
          <w:sz w:val="26"/>
          <w:szCs w:val="26"/>
        </w:rPr>
        <w:t xml:space="preserve">. При </w:t>
      </w:r>
      <w:proofErr w:type="spellStart"/>
      <w:r w:rsidRPr="00D045B1">
        <w:rPr>
          <w:sz w:val="26"/>
          <w:szCs w:val="26"/>
        </w:rPr>
        <w:t>оприлюдненні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рішень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виконкому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забезпечується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захист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персональних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даних</w:t>
      </w:r>
      <w:proofErr w:type="spellEnd"/>
      <w:r w:rsidRPr="00D045B1">
        <w:rPr>
          <w:sz w:val="26"/>
          <w:szCs w:val="26"/>
        </w:rPr>
        <w:t xml:space="preserve"> </w:t>
      </w:r>
      <w:proofErr w:type="spellStart"/>
      <w:r w:rsidRPr="00D045B1">
        <w:rPr>
          <w:sz w:val="26"/>
          <w:szCs w:val="26"/>
        </w:rPr>
        <w:t>громадян</w:t>
      </w:r>
      <w:proofErr w:type="spellEnd"/>
      <w:r w:rsidRPr="00D045B1">
        <w:rPr>
          <w:sz w:val="26"/>
          <w:szCs w:val="26"/>
        </w:rPr>
        <w:t>.</w:t>
      </w:r>
    </w:p>
    <w:p w14:paraId="396507A0" w14:textId="77777777" w:rsidR="006D2CC7" w:rsidRDefault="006D2CC7" w:rsidP="006D2C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B4F749D" w14:textId="77777777" w:rsidR="0015592B" w:rsidRPr="006D2CC7" w:rsidRDefault="0015592B" w:rsidP="006D2CC7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</w:pPr>
    </w:p>
    <w:p w14:paraId="18219AFB" w14:textId="77777777" w:rsidR="003123F9" w:rsidRDefault="003123F9" w:rsidP="003123F9">
      <w:pPr>
        <w:spacing w:after="0"/>
        <w:rPr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5C434FC5" w14:textId="77777777" w:rsidR="003123F9" w:rsidRDefault="003123F9" w:rsidP="003123F9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виконавчого комітету                                                            Олена ПЛЕТЬОНКА</w:t>
      </w:r>
    </w:p>
    <w:p w14:paraId="1D582870" w14:textId="77777777" w:rsidR="003123F9" w:rsidRDefault="003123F9" w:rsidP="003123F9"/>
    <w:p w14:paraId="57460D88" w14:textId="77777777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86C6510" w14:textId="77777777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6DC348C" w14:textId="77777777" w:rsidR="0015592B" w:rsidRDefault="0015592B" w:rsidP="00597041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21ECF13" w14:textId="088B6632" w:rsidR="0015592B" w:rsidRDefault="0015592B" w:rsidP="0015592B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</w:t>
      </w:r>
    </w:p>
    <w:p w14:paraId="32FAF5B4" w14:textId="77777777" w:rsidR="0015592B" w:rsidRPr="00936551" w:rsidRDefault="0015592B" w:rsidP="0015592B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проєкту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</w:p>
    <w:p w14:paraId="60B0C026" w14:textId="77777777" w:rsidR="0015592B" w:rsidRDefault="0015592B" w:rsidP="001559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E17FFD5" w14:textId="77777777" w:rsidR="0097355D" w:rsidRDefault="0097355D" w:rsidP="0097355D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</w:rPr>
      </w:pPr>
    </w:p>
    <w:p w14:paraId="29BE825F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14:paraId="0C9C30E2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14:paraId="5F0C14AF" w14:textId="48455923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на </w:t>
      </w:r>
      <w:r w:rsidR="003F094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 квартал 202</w:t>
      </w:r>
      <w:r w:rsidR="003F094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14:paraId="6D825B75" w14:textId="77777777" w:rsidR="0097355D" w:rsidRDefault="0097355D" w:rsidP="0097355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14:paraId="3CFB8832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14:paraId="18A4C733" w14:textId="77777777" w:rsidR="0097355D" w:rsidRDefault="0097355D" w:rsidP="0097355D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14:paraId="0EAAA481" w14:textId="77777777" w:rsidR="003F0942" w:rsidRDefault="003F0942" w:rsidP="003F0942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14:paraId="4375973C" w14:textId="77777777" w:rsidR="003F0942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15.04.2021 р.</w:t>
      </w:r>
    </w:p>
    <w:p w14:paraId="1137B41A" w14:textId="77777777" w:rsidR="003F0942" w:rsidRDefault="003F0942" w:rsidP="003F09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(ст. 28 Закону України «Про місцеве самоврядування в Україні»).</w:t>
      </w:r>
    </w:p>
    <w:p w14:paraId="2104F668" w14:textId="77777777" w:rsidR="003F0942" w:rsidRDefault="003F0942" w:rsidP="003F094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начальник відділу бухгалтерського обліку та звітності, начальник                       </w:t>
      </w:r>
    </w:p>
    <w:p w14:paraId="566DA6A8" w14:textId="77777777" w:rsidR="003F0942" w:rsidRDefault="003F0942" w:rsidP="003F094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фінансового відділу.</w:t>
      </w:r>
    </w:p>
    <w:p w14:paraId="479F61AF" w14:textId="77777777" w:rsidR="003F0942" w:rsidRDefault="003F0942" w:rsidP="003F09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14:paraId="48734A92" w14:textId="77777777" w:rsidR="003F0942" w:rsidRDefault="003F0942" w:rsidP="003F094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керуюча справами (секретар) виконавчого комітету.</w:t>
      </w:r>
    </w:p>
    <w:p w14:paraId="0A008E45" w14:textId="77777777" w:rsidR="003F0942" w:rsidRDefault="003F0942" w:rsidP="003F09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підготовку та відзначення 75-ї річниці Дня перемоги над нацизмом у Другій світовій війні, Дня пам’яті та примирення.</w:t>
      </w:r>
    </w:p>
    <w:p w14:paraId="525EAEA1" w14:textId="77777777" w:rsidR="003F0942" w:rsidRDefault="003F0942" w:rsidP="003F094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голова.</w:t>
      </w:r>
    </w:p>
    <w:p w14:paraId="155E2DDC" w14:textId="77777777" w:rsidR="003F0942" w:rsidRDefault="003F0942" w:rsidP="003F09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заходів щодо проведення щорічної акції «За чисте довкілля» та дня благоустрою території населених пунктів сільської ради.</w:t>
      </w:r>
    </w:p>
    <w:p w14:paraId="5911FC74" w14:textId="77777777" w:rsidR="003F0942" w:rsidRDefault="003F0942" w:rsidP="003F09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заступник сільського голови з питань діяльності виконавчих органів.</w:t>
      </w:r>
    </w:p>
    <w:p w14:paraId="220EDC70" w14:textId="77777777" w:rsidR="003F0942" w:rsidRDefault="003F0942" w:rsidP="003F0942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14:paraId="2F2B768D" w14:textId="77777777" w:rsidR="003F0942" w:rsidRDefault="003F0942" w:rsidP="003F0942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14:paraId="316FCC1A" w14:textId="77777777" w:rsidR="003F0942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20.05.2021 р.</w:t>
      </w:r>
    </w:p>
    <w:p w14:paraId="28F5C2DC" w14:textId="77777777" w:rsidR="003F0942" w:rsidRDefault="003F0942" w:rsidP="003F09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регулювання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відносин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навколишнього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середовища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(ст. 33 Закону України «Про місцеве самоврядування в Україні»).</w:t>
      </w:r>
    </w:p>
    <w:p w14:paraId="77413B59" w14:textId="77777777" w:rsidR="003F0942" w:rsidRDefault="003F0942" w:rsidP="003F094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начальник господарсько-земельного відділу.</w:t>
      </w:r>
    </w:p>
    <w:p w14:paraId="1C8EC5D6" w14:textId="77777777" w:rsidR="003F0942" w:rsidRDefault="003F0942" w:rsidP="003F09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14:paraId="2C486A00" w14:textId="77777777" w:rsidR="003F0942" w:rsidRDefault="003F0942" w:rsidP="003F094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діловод сільської ради.</w:t>
      </w:r>
    </w:p>
    <w:p w14:paraId="711751DF" w14:textId="77777777" w:rsidR="003F0942" w:rsidRDefault="003F0942" w:rsidP="003F09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підсумки опалювального сезону 2020-2021 року та підготовку об’єктів    господарського   комплексу до роботи в осінньо-зимовий період 2021-2022 року.</w:t>
      </w:r>
    </w:p>
    <w:p w14:paraId="26ACC9FB" w14:textId="77777777" w:rsidR="003F0942" w:rsidRDefault="003F0942" w:rsidP="003F094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сільський голова.</w:t>
      </w:r>
    </w:p>
    <w:p w14:paraId="4DCD604C" w14:textId="77777777" w:rsidR="003F0942" w:rsidRDefault="003F0942" w:rsidP="003F09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профілактики захворювання на сказ.</w:t>
      </w:r>
    </w:p>
    <w:p w14:paraId="5AF433B3" w14:textId="77777777" w:rsidR="003F0942" w:rsidRDefault="003F0942" w:rsidP="003F0942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uk-UA"/>
        </w:rPr>
        <w:t>завідувач-лікар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 </w:t>
      </w:r>
      <w:r>
        <w:rPr>
          <w:rStyle w:val="a7"/>
          <w:sz w:val="24"/>
          <w:szCs w:val="24"/>
          <w:u w:val="single"/>
          <w:shd w:val="clear" w:color="auto" w:fill="FFFFFF"/>
          <w:lang w:val="uk-UA"/>
        </w:rPr>
        <w:t xml:space="preserve">Шубківської дільниці </w:t>
      </w:r>
      <w:proofErr w:type="spellStart"/>
      <w:r>
        <w:rPr>
          <w:rStyle w:val="a7"/>
          <w:sz w:val="24"/>
          <w:szCs w:val="24"/>
          <w:u w:val="single"/>
          <w:shd w:val="clear" w:color="auto" w:fill="FFFFFF"/>
          <w:lang w:val="uk-UA"/>
        </w:rPr>
        <w:t>ветмедицини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uk-UA"/>
        </w:rPr>
        <w:t>Рівненської РДЛВМ</w:t>
      </w:r>
    </w:p>
    <w:p w14:paraId="6570500A" w14:textId="77777777" w:rsidR="003F0942" w:rsidRDefault="003F0942" w:rsidP="003F094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14:paraId="20BB6CB2" w14:textId="77777777" w:rsidR="003F0942" w:rsidRDefault="003F0942" w:rsidP="003F0942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14:paraId="5145B311" w14:textId="77777777" w:rsidR="003F0942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17.06.2021 р.</w:t>
      </w:r>
    </w:p>
    <w:p w14:paraId="79F37B2C" w14:textId="77777777" w:rsidR="003F0942" w:rsidRDefault="003F0942" w:rsidP="003F09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 квартал 2021 року та затвердження плану роботи виконавчого комітету на ІІІ квартал 2021 року.</w:t>
      </w:r>
    </w:p>
    <w:p w14:paraId="0CC94BB0" w14:textId="77777777" w:rsidR="003F0942" w:rsidRDefault="003F0942" w:rsidP="003F09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виконкому.</w:t>
      </w:r>
    </w:p>
    <w:p w14:paraId="2169466D" w14:textId="77777777" w:rsidR="003F0942" w:rsidRDefault="003F0942" w:rsidP="003F09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підсумки здійснення делегованих повноважень органів виконавчої влади виконкомом Білокриницької сільської ради за ІІ квартал 2021 року.</w:t>
      </w:r>
    </w:p>
    <w:p w14:paraId="5EBF92DF" w14:textId="77777777" w:rsidR="003F0942" w:rsidRDefault="003F0942" w:rsidP="003F09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виконкому.</w:t>
      </w:r>
    </w:p>
    <w:p w14:paraId="76725597" w14:textId="77777777" w:rsidR="003F0942" w:rsidRDefault="003F0942" w:rsidP="003F09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надходження місцевих податків та зборів.</w:t>
      </w:r>
    </w:p>
    <w:p w14:paraId="1B4A873B" w14:textId="77777777" w:rsidR="003F0942" w:rsidRDefault="003F0942" w:rsidP="003F094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касир сільської ради.</w:t>
      </w:r>
    </w:p>
    <w:p w14:paraId="1532A233" w14:textId="77777777" w:rsidR="003F0942" w:rsidRDefault="003F0942" w:rsidP="003F09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план заходів із відзначення Дня Конституції України.</w:t>
      </w:r>
    </w:p>
    <w:p w14:paraId="5285481B" w14:textId="77777777" w:rsidR="003F0942" w:rsidRDefault="003F0942" w:rsidP="003F094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керуючий справами (секретар) виконкому, начальник відділу освіти,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сім’ї,  </w:t>
      </w:r>
    </w:p>
    <w:p w14:paraId="5E2C1BE2" w14:textId="77777777" w:rsidR="003F0942" w:rsidRDefault="003F0942" w:rsidP="003F094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молоді, спорту, культури та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туризму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.</w:t>
      </w:r>
    </w:p>
    <w:p w14:paraId="610A4B6C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2FC6AD7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14:paraId="089B9692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14:paraId="53EC180F" w14:textId="77777777" w:rsidR="0097355D" w:rsidRDefault="0097355D" w:rsidP="0097355D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14:paraId="450AA5A9" w14:textId="77777777" w:rsidR="003F0942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14:paraId="4482273A" w14:textId="77777777" w:rsidR="003F0942" w:rsidRDefault="003F0942" w:rsidP="003F094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72 від 24.02.2017 року «Про районну програму навколишнього природного середовища на 2017-2021 роки».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14:paraId="5027A5F3" w14:textId="77777777" w:rsidR="003F0942" w:rsidRDefault="003F0942" w:rsidP="003F09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</w:t>
      </w:r>
    </w:p>
    <w:p w14:paraId="1C1638DE" w14:textId="77777777" w:rsidR="003F0942" w:rsidRDefault="003F0942" w:rsidP="003F09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</w:p>
    <w:p w14:paraId="1B904B1B" w14:textId="77777777" w:rsidR="003F0942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14:paraId="099E15F7" w14:textId="77777777" w:rsidR="003F0942" w:rsidRDefault="003F0942" w:rsidP="003F094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380 від 13.09.2018 року «Про Районну програму забезпечення рівних прав та можливостей жінок і чоловіків на період до 2021 року».           </w:t>
      </w:r>
    </w:p>
    <w:p w14:paraId="10BD5F54" w14:textId="77777777" w:rsidR="003F0942" w:rsidRDefault="003F0942" w:rsidP="003F09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керуючий справами (секретар) виконавчого комітету.</w:t>
      </w:r>
    </w:p>
    <w:p w14:paraId="4BFECEA4" w14:textId="77777777" w:rsidR="003F0942" w:rsidRDefault="003F0942" w:rsidP="003F09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094A3B1B" w14:textId="77777777" w:rsidR="003F0942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14:paraId="7FCA1FE5" w14:textId="77777777" w:rsidR="003F0942" w:rsidRDefault="003F0942" w:rsidP="003F094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217 від 01.06.2018 року «Про Програму встановлення, удосконалення, розвитку та утримання автоматизованої системи централізованого оповіщення цивільного захисту Рівненського району на 2018-2024 роки».</w:t>
      </w:r>
    </w:p>
    <w:p w14:paraId="08369107" w14:textId="77777777" w:rsidR="003F0942" w:rsidRDefault="003F0942" w:rsidP="003F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Ю.Луцук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71D8D3EE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14:paraId="264736B1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509E711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 НАРАДИ</w:t>
      </w:r>
    </w:p>
    <w:p w14:paraId="37F22495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14:paraId="5F7244D0" w14:textId="77777777" w:rsidR="0097355D" w:rsidRDefault="0097355D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14:paraId="57D43696" w14:textId="77777777" w:rsidR="003F0942" w:rsidRDefault="003F0942" w:rsidP="003F09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Нарада із начальниками відділів та апаратом управління сільської ради з питань діяльності ради та надання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адмінпослуг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населенню.</w:t>
      </w:r>
    </w:p>
    <w:p w14:paraId="033EF987" w14:textId="77777777" w:rsidR="003F0942" w:rsidRDefault="003F0942" w:rsidP="003F094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– щопонеділка протягом 2021 року.</w:t>
      </w:r>
    </w:p>
    <w:p w14:paraId="6B256847" w14:textId="77777777" w:rsidR="003F0942" w:rsidRDefault="003F0942" w:rsidP="003F09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14:paraId="151E4CC1" w14:textId="77777777" w:rsidR="003F0942" w:rsidRDefault="003F0942" w:rsidP="003F09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– червень, вересень  2021 року.</w:t>
      </w:r>
    </w:p>
    <w:p w14:paraId="3053161F" w14:textId="77777777" w:rsidR="0097355D" w:rsidRDefault="0097355D" w:rsidP="0097355D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C92D94F" w14:textId="07A6FFAA" w:rsidR="0097355D" w:rsidRDefault="003F0942" w:rsidP="009735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97355D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9735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gramStart"/>
      <w:r w:rsidR="0097355D">
        <w:rPr>
          <w:rFonts w:ascii="Times New Roman" w:hAnsi="Times New Roman" w:cs="Times New Roman"/>
          <w:b/>
          <w:i/>
          <w:sz w:val="24"/>
          <w:szCs w:val="24"/>
          <w:lang w:val="uk-UA"/>
        </w:rPr>
        <w:t>МАСОВІ  ЗАХОДИ</w:t>
      </w:r>
      <w:proofErr w:type="gramEnd"/>
    </w:p>
    <w:p w14:paraId="5E1C5E3E" w14:textId="77777777" w:rsidR="003F0942" w:rsidRDefault="003F0942" w:rsidP="003F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5858D4" w14:textId="77777777" w:rsidR="003F0942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14:paraId="35546A80" w14:textId="77777777" w:rsidR="003F0942" w:rsidRDefault="003F0942" w:rsidP="003F094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 заходи з нагоди Дня пам’яті та примирення, Дня перемоги над нацизмом у Другій світовій війні.</w:t>
      </w:r>
    </w:p>
    <w:p w14:paraId="02866DCC" w14:textId="77777777" w:rsidR="003F0942" w:rsidRDefault="003F0942" w:rsidP="003F0942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начальник відділу освіти,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сім’ї, молоді, спорту, культури та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туризму.</w:t>
      </w:r>
    </w:p>
    <w:p w14:paraId="7A2EDA0C" w14:textId="77777777" w:rsidR="003F0942" w:rsidRDefault="003F0942" w:rsidP="003F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7009FD" w14:textId="77777777" w:rsidR="003F0942" w:rsidRDefault="003F0942" w:rsidP="003F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14:paraId="4F3C1F60" w14:textId="77777777" w:rsidR="003F0942" w:rsidRDefault="003F0942" w:rsidP="003F094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Розважально-пізнавальне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свято до Дня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захисту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8C9871" w14:textId="77777777" w:rsidR="003F0942" w:rsidRDefault="003F0942" w:rsidP="003F094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Verdana" w:hAnsi="Verdana"/>
          <w:sz w:val="15"/>
          <w:szCs w:val="15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малюнку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асфальті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малюють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майбутнє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3CC0F67A" w14:textId="77777777" w:rsidR="003F0942" w:rsidRDefault="003F0942" w:rsidP="003F0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культури.</w:t>
      </w:r>
    </w:p>
    <w:p w14:paraId="695C3DF0" w14:textId="77777777" w:rsidR="0097355D" w:rsidRDefault="0097355D" w:rsidP="0097355D">
      <w:pPr>
        <w:rPr>
          <w:lang w:val="uk-UA"/>
        </w:rPr>
      </w:pPr>
    </w:p>
    <w:p w14:paraId="12C111DB" w14:textId="77777777" w:rsidR="0097355D" w:rsidRDefault="0097355D" w:rsidP="0097355D">
      <w:pPr>
        <w:rPr>
          <w:lang w:val="uk-UA"/>
        </w:rPr>
      </w:pPr>
    </w:p>
    <w:p w14:paraId="49A6DA42" w14:textId="77777777" w:rsidR="003F0942" w:rsidRDefault="003F0942" w:rsidP="003F0942">
      <w:pPr>
        <w:spacing w:after="0"/>
        <w:rPr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Керуючий справами (секретар) </w:t>
      </w:r>
    </w:p>
    <w:p w14:paraId="210FF596" w14:textId="77777777" w:rsidR="003F0942" w:rsidRDefault="003F0942" w:rsidP="003F094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виконавчого комітету                                                            Олена ПЛЕТЬОНКА</w:t>
      </w:r>
    </w:p>
    <w:p w14:paraId="3CA4C6C1" w14:textId="77777777" w:rsidR="00F13C99" w:rsidRDefault="00F13C99"/>
    <w:sectPr w:rsidR="00F13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B07D6"/>
    <w:multiLevelType w:val="hybridMultilevel"/>
    <w:tmpl w:val="2D6CF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A267C"/>
    <w:multiLevelType w:val="hybridMultilevel"/>
    <w:tmpl w:val="287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B0E5D"/>
    <w:multiLevelType w:val="hybridMultilevel"/>
    <w:tmpl w:val="5022B230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05857"/>
    <w:multiLevelType w:val="hybridMultilevel"/>
    <w:tmpl w:val="9BA4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57964D60"/>
    <w:multiLevelType w:val="hybridMultilevel"/>
    <w:tmpl w:val="9BA4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34DE"/>
    <w:multiLevelType w:val="hybridMultilevel"/>
    <w:tmpl w:val="294463D4"/>
    <w:lvl w:ilvl="0" w:tplc="12B0555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622A59"/>
    <w:multiLevelType w:val="hybridMultilevel"/>
    <w:tmpl w:val="966050E6"/>
    <w:lvl w:ilvl="0" w:tplc="0F0ECBF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20AC2"/>
    <w:multiLevelType w:val="hybridMultilevel"/>
    <w:tmpl w:val="16587A2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4E2540"/>
    <w:multiLevelType w:val="hybridMultilevel"/>
    <w:tmpl w:val="F820736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5D"/>
    <w:rsid w:val="0015592B"/>
    <w:rsid w:val="003123F9"/>
    <w:rsid w:val="003F0942"/>
    <w:rsid w:val="00597041"/>
    <w:rsid w:val="006D2CC7"/>
    <w:rsid w:val="0097355D"/>
    <w:rsid w:val="00F1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AEBE"/>
  <w15:docId w15:val="{781C9FC6-E99F-49CC-90A4-3D7EF44C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7355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73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735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F0942"/>
    <w:rPr>
      <w:i/>
      <w:iCs/>
    </w:rPr>
  </w:style>
  <w:style w:type="paragraph" w:styleId="a8">
    <w:name w:val="Normal (Web)"/>
    <w:basedOn w:val="a"/>
    <w:uiPriority w:val="99"/>
    <w:unhideWhenUsed/>
    <w:rsid w:val="006D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9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</cp:revision>
  <dcterms:created xsi:type="dcterms:W3CDTF">2020-06-19T07:53:00Z</dcterms:created>
  <dcterms:modified xsi:type="dcterms:W3CDTF">2021-03-12T15:02:00Z</dcterms:modified>
</cp:coreProperties>
</file>