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2F" w:rsidRDefault="00DE092F" w:rsidP="00DE09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92F" w:rsidRDefault="00DE092F" w:rsidP="00DE092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E092F" w:rsidRDefault="00DE092F" w:rsidP="00DE09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E092F" w:rsidRDefault="00DE092F" w:rsidP="00DE092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E092F" w:rsidRPr="007D3D02" w:rsidRDefault="00DE092F" w:rsidP="00DE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двадцять перша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DE092F" w:rsidRDefault="00DE092F" w:rsidP="00DE092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E092F" w:rsidRDefault="00DE092F" w:rsidP="00DE09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DE092F" w:rsidRDefault="00DE092F" w:rsidP="00DE092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E092F" w:rsidRDefault="00DE092F" w:rsidP="00DE092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CE1F8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 серпня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</w:p>
    <w:p w:rsidR="00DE092F" w:rsidRDefault="00DE092F" w:rsidP="00DE092F">
      <w:pPr>
        <w:spacing w:after="0"/>
        <w:rPr>
          <w:lang w:val="uk-UA"/>
        </w:rPr>
      </w:pPr>
    </w:p>
    <w:p w:rsidR="00CF4666" w:rsidRDefault="00CF4666" w:rsidP="00DE092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E092F" w:rsidRPr="003577FF" w:rsidRDefault="00DE092F" w:rsidP="00DE092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577FF">
        <w:rPr>
          <w:rFonts w:ascii="Times New Roman" w:hAnsi="Times New Roman" w:cs="Times New Roman"/>
          <w:b/>
          <w:i/>
          <w:sz w:val="28"/>
          <w:szCs w:val="28"/>
        </w:rPr>
        <w:t>Про присвоєння назв вулицям</w:t>
      </w:r>
    </w:p>
    <w:p w:rsidR="003577FF" w:rsidRDefault="003577FF" w:rsidP="003577F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92F" w:rsidRDefault="003577FF" w:rsidP="003577F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7FF">
        <w:rPr>
          <w:rFonts w:ascii="Times New Roman" w:hAnsi="Times New Roman" w:cs="Times New Roman"/>
          <w:sz w:val="28"/>
          <w:szCs w:val="28"/>
          <w:lang w:val="uk-UA"/>
        </w:rPr>
        <w:t>З метою впорядкування нумерації об’єктів нерухомості у селі Біла Криниця та створення єдиного реєстру адрес, відповідно до постанови Кабінету Міністрів України від 25 травня 2011 р. № 559 «Про містобудівний кадастр», керуючись Наказом Міністерства юстиції України від 6 липня 2012 №1014/5 «Про словники Державного реєстру речових прав на нерухоме майно», пунктом 41 частини першої статті 26 Закону України «Про місцеве самоврядування в Україні»,</w:t>
      </w:r>
      <w:r w:rsidR="00DE092F" w:rsidRPr="00EE52F0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пропозиції </w:t>
      </w:r>
      <w:r w:rsidR="00DE092F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на членів виконавчого комітету, Білокриницька сільська рада </w:t>
      </w:r>
      <w:r w:rsidR="00DE092F" w:rsidRPr="00EE5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092F" w:rsidRPr="00DE092F" w:rsidRDefault="00DE092F" w:rsidP="00DE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DE092F" w:rsidRDefault="00DE092F" w:rsidP="005E6B96">
      <w:pPr>
        <w:pStyle w:val="a6"/>
        <w:numPr>
          <w:ilvl w:val="0"/>
          <w:numId w:val="5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092F">
        <w:rPr>
          <w:rFonts w:ascii="Times New Roman" w:hAnsi="Times New Roman" w:cs="Times New Roman"/>
          <w:sz w:val="28"/>
          <w:szCs w:val="28"/>
        </w:rPr>
        <w:t xml:space="preserve">Присвоїти назви вулицям, які знаходяться на території нового житлового кварталу в районі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починаючи від </w:t>
      </w:r>
      <w:r w:rsidRPr="00DE092F">
        <w:rPr>
          <w:rFonts w:ascii="Times New Roman" w:hAnsi="Times New Roman" w:cs="Times New Roman"/>
          <w:sz w:val="28"/>
          <w:szCs w:val="28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Північна та                           вул. Світанкова</w:t>
      </w:r>
      <w:r w:rsidRPr="00DE092F">
        <w:rPr>
          <w:rFonts w:ascii="Times New Roman" w:hAnsi="Times New Roman" w:cs="Times New Roman"/>
          <w:sz w:val="28"/>
          <w:szCs w:val="28"/>
        </w:rPr>
        <w:t xml:space="preserve"> згідно схеми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(додаток 1)</w:t>
      </w:r>
      <w:r w:rsidRPr="00DE09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черговості: </w:t>
      </w:r>
    </w:p>
    <w:p w:rsidR="00DE092F" w:rsidRDefault="00DE092F" w:rsidP="005E6B96">
      <w:pPr>
        <w:pStyle w:val="a6"/>
        <w:numPr>
          <w:ilvl w:val="0"/>
          <w:numId w:val="4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Зоряна</w:t>
      </w:r>
    </w:p>
    <w:p w:rsidR="00DE092F" w:rsidRDefault="00DE092F" w:rsidP="005E6B96">
      <w:pPr>
        <w:pStyle w:val="a6"/>
        <w:numPr>
          <w:ilvl w:val="0"/>
          <w:numId w:val="4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Свободи</w:t>
      </w:r>
    </w:p>
    <w:p w:rsidR="00DE092F" w:rsidRDefault="00DE092F" w:rsidP="005E6B96">
      <w:pPr>
        <w:pStyle w:val="a6"/>
        <w:numPr>
          <w:ilvl w:val="0"/>
          <w:numId w:val="4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E52F0">
        <w:rPr>
          <w:rFonts w:ascii="Times New Roman" w:hAnsi="Times New Roman" w:cs="Times New Roman"/>
          <w:sz w:val="28"/>
          <w:szCs w:val="28"/>
          <w:lang w:val="uk-UA"/>
        </w:rPr>
        <w:t>Залужна</w:t>
      </w:r>
    </w:p>
    <w:p w:rsidR="00DE092F" w:rsidRDefault="00DE092F" w:rsidP="005E6B96">
      <w:pPr>
        <w:pStyle w:val="rvps6"/>
        <w:numPr>
          <w:ilvl w:val="0"/>
          <w:numId w:val="5"/>
        </w:numPr>
        <w:spacing w:before="0" w:beforeAutospacing="0" w:after="0" w:afterAutospacing="0" w:line="276" w:lineRule="auto"/>
        <w:ind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 т.в.о. секретарю сільської ради:</w:t>
      </w:r>
    </w:p>
    <w:p w:rsidR="00C408A2" w:rsidRDefault="00DE092F" w:rsidP="005E6B96">
      <w:pPr>
        <w:pStyle w:val="rvps6"/>
        <w:numPr>
          <w:ilvl w:val="0"/>
          <w:numId w:val="7"/>
        </w:numPr>
        <w:spacing w:before="0" w:beforeAutospacing="0" w:after="0" w:afterAutospacing="0" w:line="276" w:lineRule="auto"/>
        <w:ind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D554D">
        <w:rPr>
          <w:sz w:val="28"/>
          <w:szCs w:val="28"/>
          <w:lang w:val="uk-UA"/>
        </w:rPr>
        <w:t xml:space="preserve">онести до відома жителів </w:t>
      </w:r>
      <w:r>
        <w:rPr>
          <w:sz w:val="28"/>
          <w:szCs w:val="28"/>
          <w:lang w:val="uk-UA"/>
        </w:rPr>
        <w:t>територіальної громади</w:t>
      </w:r>
      <w:r w:rsidRPr="00AD554D">
        <w:rPr>
          <w:sz w:val="28"/>
          <w:szCs w:val="28"/>
          <w:lang w:val="uk-UA"/>
        </w:rPr>
        <w:t xml:space="preserve"> інформацію стосовно </w:t>
      </w:r>
      <w:r>
        <w:rPr>
          <w:sz w:val="28"/>
          <w:szCs w:val="28"/>
          <w:lang w:val="uk-UA"/>
        </w:rPr>
        <w:t>рішення про присвоєння назв</w:t>
      </w:r>
      <w:r w:rsidRPr="00AD554D">
        <w:rPr>
          <w:sz w:val="28"/>
          <w:szCs w:val="28"/>
          <w:lang w:val="uk-UA"/>
        </w:rPr>
        <w:t xml:space="preserve"> вулиц</w:t>
      </w:r>
      <w:r>
        <w:rPr>
          <w:sz w:val="28"/>
          <w:szCs w:val="28"/>
          <w:lang w:val="uk-UA"/>
        </w:rPr>
        <w:t>ям</w:t>
      </w:r>
      <w:r w:rsidRPr="00AD55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с. Біла Криниця </w:t>
      </w:r>
      <w:r w:rsidRPr="00AD554D">
        <w:rPr>
          <w:sz w:val="28"/>
          <w:szCs w:val="28"/>
          <w:lang w:val="uk-UA"/>
        </w:rPr>
        <w:t>згідно п.1 даного рішення</w:t>
      </w:r>
      <w:r>
        <w:rPr>
          <w:sz w:val="28"/>
          <w:szCs w:val="28"/>
          <w:lang w:val="uk-UA"/>
        </w:rPr>
        <w:t xml:space="preserve"> через депутатів, інформаційний стенд та офіційну веб-сторінку Білокриницької сільської ради</w:t>
      </w:r>
      <w:r w:rsidR="00C408A2">
        <w:rPr>
          <w:sz w:val="28"/>
          <w:szCs w:val="28"/>
          <w:lang w:val="uk-UA"/>
        </w:rPr>
        <w:t>.</w:t>
      </w:r>
    </w:p>
    <w:p w:rsidR="00C408A2" w:rsidRPr="00C408A2" w:rsidRDefault="00C408A2" w:rsidP="005E6B96">
      <w:pPr>
        <w:pStyle w:val="rvps6"/>
        <w:numPr>
          <w:ilvl w:val="0"/>
          <w:numId w:val="7"/>
        </w:numPr>
        <w:spacing w:before="0" w:beforeAutospacing="0" w:after="0" w:afterAutospacing="0" w:line="276" w:lineRule="auto"/>
        <w:ind w:hanging="357"/>
        <w:jc w:val="both"/>
        <w:rPr>
          <w:sz w:val="28"/>
          <w:szCs w:val="28"/>
          <w:lang w:val="uk-UA"/>
        </w:rPr>
      </w:pPr>
      <w:r w:rsidRPr="00C408A2">
        <w:rPr>
          <w:sz w:val="28"/>
          <w:szCs w:val="28"/>
          <w:lang w:val="uk-UA"/>
        </w:rPr>
        <w:t>подати інформацію до ДП «Національні інформаційні системи», щодо внесення назв вулиць до словника вулиць с. Біла Криниця</w:t>
      </w:r>
    </w:p>
    <w:p w:rsidR="00C408A2" w:rsidRDefault="00DE092F" w:rsidP="005E6B96">
      <w:pPr>
        <w:pStyle w:val="rvps6"/>
        <w:numPr>
          <w:ilvl w:val="0"/>
          <w:numId w:val="5"/>
        </w:numPr>
        <w:spacing w:before="0" w:beforeAutospacing="0" w:after="0" w:afterAutospacing="0" w:line="276" w:lineRule="auto"/>
        <w:ind w:hanging="357"/>
        <w:jc w:val="both"/>
        <w:rPr>
          <w:sz w:val="28"/>
          <w:szCs w:val="28"/>
          <w:lang w:val="uk-UA"/>
        </w:rPr>
      </w:pPr>
      <w:r w:rsidRPr="00AD554D">
        <w:rPr>
          <w:sz w:val="28"/>
          <w:szCs w:val="28"/>
          <w:lang w:val="uk-UA"/>
        </w:rPr>
        <w:t>Контроль за виконанням цього рішення покласти на т.в.о. секретаря сільської ради, О. Казмірчук та культурно-масову комісію  ради.</w:t>
      </w:r>
    </w:p>
    <w:p w:rsidR="003577FF" w:rsidRPr="003577FF" w:rsidRDefault="003577FF" w:rsidP="003577FF">
      <w:pPr>
        <w:pStyle w:val="rvps6"/>
        <w:spacing w:before="0" w:beforeAutospacing="0" w:after="0" w:afterAutospacing="0" w:line="276" w:lineRule="auto"/>
        <w:ind w:left="928"/>
        <w:jc w:val="both"/>
        <w:rPr>
          <w:sz w:val="28"/>
          <w:szCs w:val="28"/>
          <w:lang w:val="uk-UA"/>
        </w:rPr>
      </w:pPr>
    </w:p>
    <w:p w:rsidR="00DE092F" w:rsidRDefault="00DE092F" w:rsidP="00DE0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                Т.  Гончарук</w:t>
      </w:r>
    </w:p>
    <w:p w:rsidR="00DE092F" w:rsidRDefault="00DE092F" w:rsidP="00DE092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92F" w:rsidRPr="00C408A2" w:rsidRDefault="00C408A2" w:rsidP="00C408A2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08A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Карта-схема</w:t>
      </w:r>
    </w:p>
    <w:p w:rsidR="00C408A2" w:rsidRDefault="00C408A2" w:rsidP="00C408A2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08A2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розташування вулиць та їх назв</w:t>
      </w:r>
    </w:p>
    <w:p w:rsidR="00C408A2" w:rsidRPr="00C408A2" w:rsidRDefault="00A25537" w:rsidP="00C408A2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610225" cy="7716244"/>
            <wp:effectExtent l="19050" t="0" r="9525" b="0"/>
            <wp:docPr id="3" name="Рисунок 1" descr="C:\Users\Inna\Desktop\21 ЧС\Проекти\777777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21 ЧС\Проекти\7777777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1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8A2" w:rsidRPr="00C408A2" w:rsidSect="003577F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30B"/>
    <w:multiLevelType w:val="hybridMultilevel"/>
    <w:tmpl w:val="4EE898C0"/>
    <w:lvl w:ilvl="0" w:tplc="01E2AE1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A440B57"/>
    <w:multiLevelType w:val="hybridMultilevel"/>
    <w:tmpl w:val="53C2D0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4268A3"/>
    <w:multiLevelType w:val="multilevel"/>
    <w:tmpl w:val="4D80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C2C6B5E"/>
    <w:multiLevelType w:val="hybridMultilevel"/>
    <w:tmpl w:val="F37097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D461737"/>
    <w:multiLevelType w:val="hybridMultilevel"/>
    <w:tmpl w:val="BB820F1C"/>
    <w:lvl w:ilvl="0" w:tplc="01E2AE1E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7E6112C7"/>
    <w:multiLevelType w:val="hybridMultilevel"/>
    <w:tmpl w:val="2F206612"/>
    <w:lvl w:ilvl="0" w:tplc="01E2AE1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7EA71681"/>
    <w:multiLevelType w:val="hybridMultilevel"/>
    <w:tmpl w:val="093E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092F"/>
    <w:rsid w:val="00004F8D"/>
    <w:rsid w:val="001B7CEB"/>
    <w:rsid w:val="00236BB4"/>
    <w:rsid w:val="00354E0A"/>
    <w:rsid w:val="003577FF"/>
    <w:rsid w:val="00423EB2"/>
    <w:rsid w:val="005E6B96"/>
    <w:rsid w:val="00774BE5"/>
    <w:rsid w:val="00A25537"/>
    <w:rsid w:val="00B42CEB"/>
    <w:rsid w:val="00C408A2"/>
    <w:rsid w:val="00CE1F81"/>
    <w:rsid w:val="00CF4666"/>
    <w:rsid w:val="00DE092F"/>
    <w:rsid w:val="00E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DE09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E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92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E092F"/>
    <w:pPr>
      <w:ind w:left="720"/>
      <w:contextualSpacing/>
    </w:pPr>
  </w:style>
  <w:style w:type="paragraph" w:customStyle="1" w:styleId="rvps6">
    <w:name w:val="rvps6"/>
    <w:basedOn w:val="a"/>
    <w:rsid w:val="00DE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11</cp:revision>
  <dcterms:created xsi:type="dcterms:W3CDTF">2017-09-01T13:36:00Z</dcterms:created>
  <dcterms:modified xsi:type="dcterms:W3CDTF">2017-09-05T14:07:00Z</dcterms:modified>
</cp:coreProperties>
</file>