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E5" w:rsidRDefault="004323E5" w:rsidP="004323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E5" w:rsidRDefault="004323E5" w:rsidP="004323E5">
      <w:pPr>
        <w:pStyle w:val="a4"/>
        <w:jc w:val="center"/>
        <w:rPr>
          <w:rFonts w:cs="Times New Roman"/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4323E5" w:rsidRDefault="004323E5" w:rsidP="004323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323E5" w:rsidRDefault="004323E5" w:rsidP="004323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64E3F">
        <w:rPr>
          <w:rFonts w:ascii="Times New Roman" w:hAnsi="Times New Roman" w:cs="Times New Roman"/>
          <w:b/>
          <w:sz w:val="28"/>
          <w:szCs w:val="28"/>
          <w:lang w:val="uk-UA"/>
        </w:rPr>
        <w:t>п’ятдесят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323E5" w:rsidRDefault="004323E5" w:rsidP="004323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 РІШЕННЯ</w:t>
      </w:r>
    </w:p>
    <w:p w:rsidR="004323E5" w:rsidRDefault="004323E5" w:rsidP="004323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323E5" w:rsidRDefault="004323E5" w:rsidP="00432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 вересня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4323E5" w:rsidRDefault="004323E5" w:rsidP="004323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4323E5" w:rsidRDefault="004323E5" w:rsidP="004323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323E5" w:rsidRDefault="004323E5" w:rsidP="00432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3E5" w:rsidRDefault="004323E5" w:rsidP="004323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4323E5" w:rsidRDefault="004323E5" w:rsidP="004323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додатку. </w:t>
      </w:r>
    </w:p>
    <w:p w:rsidR="004323E5" w:rsidRDefault="004323E5" w:rsidP="004323E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23E5" w:rsidRDefault="004323E5" w:rsidP="004323E5">
      <w:pPr>
        <w:rPr>
          <w:lang w:val="uk-UA"/>
        </w:rPr>
      </w:pPr>
    </w:p>
    <w:p w:rsidR="004323E5" w:rsidRDefault="004323E5" w:rsidP="004323E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4323E5" w:rsidRDefault="004323E5" w:rsidP="004323E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  <w:bdr w:val="none" w:sz="0" w:space="0" w:color="auto" w:frame="1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Додаток</w:t>
      </w:r>
      <w:r w:rsidRPr="004323E5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до рішення сесії</w:t>
      </w:r>
    </w:p>
    <w:p w:rsidR="004323E5" w:rsidRDefault="004323E5" w:rsidP="004323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Білокриницької сільської ради</w:t>
      </w:r>
    </w:p>
    <w:p w:rsidR="004323E5" w:rsidRDefault="004323E5" w:rsidP="004323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</w:t>
      </w:r>
      <w:r w:rsidR="00E35E8D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№ 1010 від 22 липня 2019 р.</w:t>
      </w:r>
    </w:p>
    <w:p w:rsidR="004323E5" w:rsidRDefault="004323E5" w:rsidP="004323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4323E5" w:rsidRDefault="004323E5" w:rsidP="004323E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4323E5" w:rsidRDefault="004323E5" w:rsidP="00432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3E5" w:rsidRDefault="004323E5" w:rsidP="004323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64E3F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Доповнити розділ </w:t>
      </w:r>
      <w:r w:rsidR="00D64E3F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D64E3F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Житлово-комунальне господарство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2019 рік пункт</w:t>
      </w:r>
      <w:r w:rsidR="00D64E3F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D64E3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323E5" w:rsidRDefault="004323E5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</w:t>
      </w:r>
      <w:r w:rsidR="00D64E3F">
        <w:rPr>
          <w:rFonts w:ascii="Times New Roman" w:hAnsi="Times New Roman" w:cs="Times New Roman"/>
          <w:sz w:val="28"/>
          <w:szCs w:val="28"/>
          <w:lang w:val="uk-UA"/>
        </w:rPr>
        <w:t xml:space="preserve">   провести роботи по ліквідації 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>сміттєзвалища в с. Біла Криниця</w:t>
      </w:r>
      <w:r w:rsidR="00D64E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4E3F" w:rsidRDefault="00D64E3F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 проводити роботи з поточного ремонту вуличного освітлення </w:t>
      </w:r>
    </w:p>
    <w:p w:rsidR="00D64E3F" w:rsidRDefault="00D64E3F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населених пунктів сільської ради – с. Біла Криниця та с. Глинки;</w:t>
      </w:r>
    </w:p>
    <w:p w:rsidR="00D64E3F" w:rsidRDefault="00D64E3F" w:rsidP="00D64E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капітальний ремонт дорожнього покриття по вул. Перемога</w:t>
      </w:r>
      <w:r w:rsidR="00E35E8D">
        <w:rPr>
          <w:rFonts w:ascii="Times New Roman" w:hAnsi="Times New Roman" w:cs="Times New Roman"/>
          <w:sz w:val="28"/>
          <w:szCs w:val="28"/>
          <w:lang w:val="uk-UA"/>
        </w:rPr>
        <w:t xml:space="preserve"> (від буд. № 56) до вул. Проїз</w:t>
      </w:r>
      <w:r>
        <w:rPr>
          <w:rFonts w:ascii="Times New Roman" w:hAnsi="Times New Roman" w:cs="Times New Roman"/>
          <w:sz w:val="28"/>
          <w:szCs w:val="28"/>
          <w:lang w:val="uk-UA"/>
        </w:rPr>
        <w:t>на;</w:t>
      </w:r>
    </w:p>
    <w:p w:rsidR="00D64E3F" w:rsidRDefault="00D64E3F" w:rsidP="00D64E3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спі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>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фінансуванню капітально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ремонту</w:t>
      </w:r>
      <w:r w:rsidR="00E35E8D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покриття </w:t>
      </w:r>
      <w:r w:rsidR="009D03D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35E8D">
        <w:rPr>
          <w:rFonts w:ascii="Times New Roman" w:hAnsi="Times New Roman" w:cs="Times New Roman"/>
          <w:sz w:val="28"/>
          <w:szCs w:val="28"/>
          <w:lang w:val="uk-UA"/>
        </w:rPr>
        <w:t>вул. Проїз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 с. Біла </w:t>
      </w:r>
      <w:r w:rsidR="003962B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риниця Рівненського району Рівненської області;</w:t>
      </w:r>
    </w:p>
    <w:p w:rsidR="00D64E3F" w:rsidRPr="003962B3" w:rsidRDefault="00D64E3F" w:rsidP="00D64E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62B3">
        <w:rPr>
          <w:rFonts w:ascii="Times New Roman" w:hAnsi="Times New Roman" w:cs="Times New Roman"/>
          <w:b/>
          <w:i/>
          <w:sz w:val="28"/>
          <w:szCs w:val="28"/>
          <w:lang w:val="uk-UA"/>
        </w:rPr>
        <w:t>2. Доповнити розділ 8 «Охорона здоров’я» пунктом:</w:t>
      </w:r>
    </w:p>
    <w:p w:rsidR="00D64E3F" w:rsidRDefault="00D64E3F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сприяти в</w:t>
      </w:r>
      <w:r w:rsidR="003962B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діленню коштів для придбання </w:t>
      </w:r>
      <w:r w:rsidR="003962B3">
        <w:rPr>
          <w:rFonts w:ascii="Times New Roman" w:hAnsi="Times New Roman" w:cs="Times New Roman"/>
          <w:sz w:val="28"/>
          <w:szCs w:val="28"/>
          <w:lang w:val="uk-UA"/>
        </w:rPr>
        <w:t>вакцини проти:</w:t>
      </w:r>
    </w:p>
    <w:p w:rsidR="003962B3" w:rsidRDefault="003962B3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- грипу;</w:t>
      </w:r>
    </w:p>
    <w:p w:rsidR="003962B3" w:rsidRDefault="003962B3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- гепатиту В дорослого.</w:t>
      </w:r>
    </w:p>
    <w:p w:rsidR="00D64E3F" w:rsidRPr="00D64E3F" w:rsidRDefault="00D64E3F" w:rsidP="00D64E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E5" w:rsidRDefault="004323E5" w:rsidP="004323E5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E5" w:rsidRDefault="004323E5" w:rsidP="004323E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</w:t>
      </w:r>
      <w:r w:rsidR="003962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3962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етяна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 w:rsidR="003962B3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4323E5" w:rsidRDefault="004323E5" w:rsidP="004323E5"/>
    <w:p w:rsidR="00DC3BDD" w:rsidRDefault="00DC3BDD"/>
    <w:sectPr w:rsidR="00DC3BDD" w:rsidSect="00257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80B"/>
    <w:multiLevelType w:val="hybridMultilevel"/>
    <w:tmpl w:val="D292BD94"/>
    <w:lvl w:ilvl="0" w:tplc="E6FE1C9C">
      <w:start w:val="1"/>
      <w:numFmt w:val="bullet"/>
      <w:lvlText w:val="-"/>
      <w:lvlJc w:val="left"/>
      <w:pPr>
        <w:ind w:left="14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323E5"/>
    <w:rsid w:val="00257E5E"/>
    <w:rsid w:val="003962B3"/>
    <w:rsid w:val="004323E5"/>
    <w:rsid w:val="009D03D6"/>
    <w:rsid w:val="00D64E3F"/>
    <w:rsid w:val="00DC3BDD"/>
    <w:rsid w:val="00E3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4323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323E5"/>
    <w:pPr>
      <w:ind w:left="720"/>
      <w:contextualSpacing/>
    </w:pPr>
  </w:style>
  <w:style w:type="character" w:styleId="a6">
    <w:name w:val="Strong"/>
    <w:basedOn w:val="a0"/>
    <w:uiPriority w:val="22"/>
    <w:qFormat/>
    <w:rsid w:val="004323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2019-10-15T08:42:00Z</cp:lastPrinted>
  <dcterms:created xsi:type="dcterms:W3CDTF">2019-10-15T08:16:00Z</dcterms:created>
  <dcterms:modified xsi:type="dcterms:W3CDTF">2019-10-21T07:31:00Z</dcterms:modified>
</cp:coreProperties>
</file>