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EF41" w14:textId="4DD9F90E" w:rsidR="00A0583E" w:rsidRPr="005852BC" w:rsidRDefault="00A0583E" w:rsidP="00A40C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58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52BC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5852B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FC274F2" w14:textId="77777777" w:rsidR="00A0583E" w:rsidRPr="005852BC" w:rsidRDefault="00A0583E" w:rsidP="00A40C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BC"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4C133E27" wp14:editId="19442CB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23B6" w14:textId="77777777" w:rsidR="00A0583E" w:rsidRPr="005852BC" w:rsidRDefault="00A0583E" w:rsidP="00A40C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852B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D1FAEA5" w14:textId="77777777" w:rsidR="00A0583E" w:rsidRPr="005852BC" w:rsidRDefault="00A0583E" w:rsidP="00A40C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5852B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5852B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37BCC41" w14:textId="77777777" w:rsidR="00A0583E" w:rsidRPr="005852BC" w:rsidRDefault="00A0583E" w:rsidP="00A4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F57C210" w14:textId="77777777" w:rsidR="00A0583E" w:rsidRPr="005852BC" w:rsidRDefault="00A0583E" w:rsidP="00A4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BCC197" w14:textId="77777777" w:rsidR="00A0583E" w:rsidRPr="005852BC" w:rsidRDefault="00A0583E" w:rsidP="00A4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85BBFA3" w14:textId="77777777" w:rsidR="00A0583E" w:rsidRPr="005852BC" w:rsidRDefault="00A0583E" w:rsidP="00A40C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 2021  року</w:t>
      </w: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85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E1AB7D0" w14:textId="4525895B" w:rsidR="0047175F" w:rsidRDefault="0047175F" w:rsidP="00A40C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0AAB8F" w14:textId="77777777" w:rsidR="0047175F" w:rsidRDefault="0047175F" w:rsidP="00A40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2989A2" w14:textId="18C2FF89" w:rsidR="0047175F" w:rsidRPr="00A0583E" w:rsidRDefault="0047175F" w:rsidP="00A40C3A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органів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виконавчої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влади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сфері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8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</w:p>
    <w:p w14:paraId="3012829B" w14:textId="77777777" w:rsidR="002B558E" w:rsidRDefault="002B558E" w:rsidP="00A4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789C" w14:textId="21C027DD" w:rsidR="0047175F" w:rsidRDefault="0047175F" w:rsidP="00A40C3A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начальника відділу освіти, сім’ї, молоді, культури, спорту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стосовно виконання делегованих повноважень у сфері </w:t>
      </w:r>
      <w:r w:rsidR="00A0583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14:paraId="311CB9C9" w14:textId="77777777" w:rsidR="0047175F" w:rsidRDefault="0047175F" w:rsidP="00A4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361027F1" w14:textId="11B33230" w:rsidR="0047175F" w:rsidRDefault="0047175F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сім’ї, молоді, культури, спорту та туризму, 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90CD0" w14:textId="02212480" w:rsidR="0047175F" w:rsidRDefault="0047175F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молоді, культури, спорту та туризму </w:t>
      </w:r>
      <w:r w:rsidR="00A0583E">
        <w:rPr>
          <w:rFonts w:ascii="Times New Roman" w:hAnsi="Times New Roman" w:cs="Times New Roman"/>
          <w:sz w:val="28"/>
          <w:szCs w:val="28"/>
          <w:lang w:val="uk-UA"/>
        </w:rPr>
        <w:t xml:space="preserve">в напрямку галузі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CD4D3F" w14:textId="1BFADBAF" w:rsidR="0047175F" w:rsidRDefault="002B558E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освіти, сім’ї, молоді, культури, спорту та туризму,            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4717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56F0B2" w14:textId="77777777" w:rsid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14:paraId="67C74A6A" w14:textId="77777777" w:rsid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14:paraId="13F4DB98" w14:textId="77777777" w:rsid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14:paraId="01CA7B9B" w14:textId="4727829B" w:rsidR="00A0583E" w:rsidRP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</w:rPr>
        <w:t xml:space="preserve">вести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постійний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 xml:space="preserve"> контроль за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якісним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харчуванням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>.</w:t>
      </w:r>
    </w:p>
    <w:p w14:paraId="479477AD" w14:textId="4EC72598" w:rsidR="0047175F" w:rsidRDefault="0047175F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6C1352" w14:textId="77777777" w:rsidR="0047175F" w:rsidRDefault="0047175F" w:rsidP="00A40C3A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850230C" w14:textId="36303A84" w:rsidR="00A0583E" w:rsidRPr="00A0583E" w:rsidRDefault="00A0583E" w:rsidP="00A40C3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80787339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</w:t>
      </w:r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3E63AA05" w14:textId="77777777" w:rsidR="00E275AE" w:rsidRDefault="00E275AE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bookmarkStart w:id="1" w:name="_Hlk80787384"/>
    </w:p>
    <w:p w14:paraId="229914E9" w14:textId="43F8E485" w:rsidR="002B558E" w:rsidRPr="000A0AC5" w:rsidRDefault="002B558E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65C3EE55" w14:textId="36A706DA" w:rsidR="002B558E" w:rsidRPr="000A0AC5" w:rsidRDefault="002B558E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A0583E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bookmarkEnd w:id="1"/>
    <w:p w14:paraId="5343EA5A" w14:textId="77777777" w:rsidR="0047175F" w:rsidRDefault="0047175F" w:rsidP="00A40C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8252C3" w14:textId="77777777" w:rsidR="0047175F" w:rsidRDefault="0047175F" w:rsidP="00A4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75ADFB66" w14:textId="6924BA31" w:rsidR="0047175F" w:rsidRDefault="0047175F" w:rsidP="00A4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здійснення делегованих повноважень у сфері </w:t>
      </w:r>
      <w:r w:rsidR="00A0583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освіти</w:t>
      </w:r>
    </w:p>
    <w:p w14:paraId="468FDC5E" w14:textId="77777777" w:rsidR="00B143B9" w:rsidRDefault="00B143B9" w:rsidP="00A40C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082DA" w14:textId="77777777" w:rsidR="00A40C3A" w:rsidRPr="00E275AE" w:rsidRDefault="00A40C3A" w:rsidP="00A40C3A">
      <w:pPr>
        <w:spacing w:after="0"/>
        <w:ind w:right="139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AE">
        <w:rPr>
          <w:rFonts w:ascii="Times New Roman" w:hAnsi="Times New Roman" w:cs="Times New Roman"/>
          <w:sz w:val="28"/>
          <w:szCs w:val="28"/>
          <w:lang w:val="uk-UA"/>
        </w:rPr>
        <w:t>У Білокриницькій територіальній громаді функціонує:</w:t>
      </w:r>
    </w:p>
    <w:p w14:paraId="7B3B256F" w14:textId="77777777" w:rsidR="00A40C3A" w:rsidRPr="00A40C3A" w:rsidRDefault="00A40C3A" w:rsidP="00A40C3A">
      <w:pPr>
        <w:pStyle w:val="a4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4A53BFA0" w14:textId="77777777" w:rsidR="00A40C3A" w:rsidRPr="00A40C3A" w:rsidRDefault="00A40C3A" w:rsidP="00A40C3A">
      <w:pPr>
        <w:pStyle w:val="a4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(Білокриницький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552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Городищенський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291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277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D88AF73" w14:textId="2A1D8A6A" w:rsidR="00A40C3A" w:rsidRPr="00A40C3A" w:rsidRDefault="00A40C3A" w:rsidP="00A40C3A">
      <w:pPr>
        <w:pStyle w:val="a4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 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Глинківська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54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Гориньградська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-І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42</w:t>
      </w:r>
      <w:r w:rsidRPr="00A4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Рисвянська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50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FBFA8D7" w14:textId="13727F73" w:rsidR="00A40C3A" w:rsidRPr="00A40C3A" w:rsidRDefault="00A40C3A" w:rsidP="00A40C3A">
      <w:pPr>
        <w:pStyle w:val="a4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(Білокриницький заклад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-садок)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типу – 1</w:t>
      </w:r>
      <w:r w:rsidRPr="00A40C3A">
        <w:rPr>
          <w:rFonts w:ascii="Times New Roman" w:hAnsi="Times New Roman" w:cs="Times New Roman"/>
          <w:sz w:val="28"/>
          <w:szCs w:val="28"/>
        </w:rPr>
        <w:t>17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Городищенський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заклад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(дитячий садок) з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короткотривалим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перебуванням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A40C3A">
        <w:rPr>
          <w:rFonts w:ascii="Times New Roman" w:hAnsi="Times New Roman" w:cs="Times New Roman"/>
          <w:sz w:val="28"/>
          <w:szCs w:val="28"/>
        </w:rPr>
        <w:t>4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заклад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-садок)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типу – 1</w:t>
      </w:r>
      <w:r w:rsidRPr="00A40C3A">
        <w:rPr>
          <w:rFonts w:ascii="Times New Roman" w:hAnsi="Times New Roman" w:cs="Times New Roman"/>
          <w:sz w:val="28"/>
          <w:szCs w:val="28"/>
        </w:rPr>
        <w:t>21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</w:t>
      </w:r>
      <w:r w:rsidRPr="00A40C3A">
        <w:rPr>
          <w:rFonts w:ascii="Times New Roman" w:hAnsi="Times New Roman" w:cs="Times New Roman"/>
          <w:sz w:val="28"/>
          <w:szCs w:val="28"/>
        </w:rPr>
        <w:t>ець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6BD26AE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охоплено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усіма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262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1266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181D49A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123 педагоги. З них – 9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директорів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директорів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ЗЗСО та 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директори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ЗДО). </w:t>
      </w:r>
      <w:proofErr w:type="gram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 закладах</w:t>
      </w:r>
      <w:proofErr w:type="gram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та 4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медсестри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C5E74B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організован</w:t>
      </w:r>
      <w:r w:rsidRPr="00A40C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гаряче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 закладах</w:t>
      </w:r>
      <w:proofErr w:type="gram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01.10.2021 року становила </w:t>
      </w:r>
      <w:bookmarkStart w:id="2" w:name="_Hlk85540374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/день</w:t>
      </w:r>
      <w:bookmarkEnd w:id="2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з 01.10.2021 року - 20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/день.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243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харчуються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безкоштовно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F470FCC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У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01.10.2021 року становила 25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(Білокриницький ЗДО) та 35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ЗДО), а з 01.10.2021 року – 35 грн.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Встановлена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плата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батьків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або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осіб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замінюють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, за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харчування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дітей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в закладах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дошкільної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освіти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розмірі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14 (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чотирнадцять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) грн.,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становить 40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відсотків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від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вартості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харчування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дитини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на день.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35DFFF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A40C3A">
        <w:rPr>
          <w:rFonts w:ascii="Times New Roman" w:hAnsi="Times New Roman" w:cs="Times New Roman"/>
          <w:sz w:val="28"/>
          <w:szCs w:val="28"/>
        </w:rPr>
        <w:t>в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4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функціонували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пришкільні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табори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денним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оздоровленням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пришкільних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таборах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Pr="00A40C3A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з них 158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пільгових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становила 24,85 грн.</w:t>
      </w:r>
    </w:p>
    <w:p w14:paraId="31DF2024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підвезення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250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Шкільним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автобусом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забезпечено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підвезенням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66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довіз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решт</w:t>
      </w:r>
      <w:r w:rsidRPr="00A40C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спеціалізованими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автомобільними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перевезеннями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E0CB23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У Білокриницькому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8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в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6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інклюзивному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Городищенському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1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здобувач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інклюзивному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В Білокриницькому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інклюзивного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корекційно-розвиткових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висновком</w:t>
      </w:r>
      <w:proofErr w:type="spellEnd"/>
      <w:proofErr w:type="gram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комплексну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психолого-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педагогічну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оцінку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розвитку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дитини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організовано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заняття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зі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спеціалістами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КУ 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Городоцький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інклюзивно-ресурсний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центр»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Городоцької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області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65DDD12F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2021 року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проведено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аналіз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підключення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до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мережі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“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Інтернет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” та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проведені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необхідні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забезпечення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інтернетом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сьогодні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наявне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оптоволоконне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підключення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швидкістю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з’єднання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100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Мбіт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/с.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необхідн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процесу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швидкість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як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можливість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ефективно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працювати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онлайн та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використовувати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потрібний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контент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09AEDF41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Велика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увага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відділу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приділяється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highlight w:val="white"/>
        </w:rPr>
        <w:t>комп'ютеризації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З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кошти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субвенції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НУШ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highlight w:val="white"/>
        </w:rPr>
        <w:t>придбано</w:t>
      </w:r>
      <w:proofErr w:type="spellEnd"/>
      <w:r w:rsidRPr="00A40C3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ноутбуків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класи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навчаються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перших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класів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Відповідно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 постанови КМУ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21.04.2021 №403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Рівненською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обласною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державною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адміністрацією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здійснено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розподіл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ноутбуків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дистанційного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області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сереньої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виділено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ноутбуків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загальну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400 800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за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умови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співфінансування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місцевого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бюджету 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розмірі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40 080 грн.</w:t>
      </w:r>
    </w:p>
    <w:p w14:paraId="14B778AA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Підводячи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підсумки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роботи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слід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highlight w:val="white"/>
        </w:rPr>
        <w:t>за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значити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наступне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</w:p>
    <w:p w14:paraId="5D9CC023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Учителька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дипломант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«Учитель року – 2021»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номінація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«Математика»);</w:t>
      </w:r>
    </w:p>
    <w:p w14:paraId="6183E943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призер (ІІІ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конкурсу-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науково-дослідницьких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учнів-членів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МАН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секція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«Фольклористика»);</w:t>
      </w:r>
    </w:p>
    <w:p w14:paraId="1C98946C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Учениці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посіли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ІІ та ІІІ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читців-декламаторів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«В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Тарасовій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думі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Лесиній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пісні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моя»;</w:t>
      </w:r>
    </w:p>
    <w:p w14:paraId="2482A7FC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Учениця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здобула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перемогу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фестивалю «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Лірики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номінація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«Вокал»);</w:t>
      </w:r>
    </w:p>
    <w:p w14:paraId="43734397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перемогу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заключному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фестивалю «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Лірики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номінація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«Вокал»);</w:t>
      </w:r>
    </w:p>
    <w:p w14:paraId="37F4D7EA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- 11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XVIII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конкурсу-ярмарку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0C009A" w14:textId="77777777" w:rsid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7C67E9A" w14:textId="77777777" w:rsidR="00B143B9" w:rsidRDefault="00B143B9" w:rsidP="00A40C3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01E367" w14:textId="77777777" w:rsidR="00B143B9" w:rsidRDefault="00B143B9" w:rsidP="00A40C3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, сім’ї, </w:t>
      </w:r>
    </w:p>
    <w:p w14:paraId="3B5AB2C0" w14:textId="3D3FD464" w:rsidR="00B143B9" w:rsidRPr="00B143B9" w:rsidRDefault="00B143B9" w:rsidP="00A40C3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молоді,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спорту, культури та туризму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                                        Наталія  ЛІСНІЧУК                </w:t>
      </w:r>
    </w:p>
    <w:p w14:paraId="2E925BEF" w14:textId="77777777" w:rsidR="0047175F" w:rsidRPr="00B143B9" w:rsidRDefault="0047175F" w:rsidP="00A4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175F" w:rsidRPr="00B143B9" w:rsidSect="00F162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EB53CEF"/>
    <w:multiLevelType w:val="multilevel"/>
    <w:tmpl w:val="DFB858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F33B30"/>
    <w:multiLevelType w:val="hybridMultilevel"/>
    <w:tmpl w:val="94EC850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91B"/>
    <w:multiLevelType w:val="hybridMultilevel"/>
    <w:tmpl w:val="C7382D96"/>
    <w:lvl w:ilvl="0" w:tplc="555E834C">
      <w:start w:val="1"/>
      <w:numFmt w:val="bullet"/>
      <w:lvlText w:val="-"/>
      <w:lvlJc w:val="left"/>
      <w:pPr>
        <w:ind w:left="36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5" w15:restartNumberingAfterBreak="0">
    <w:nsid w:val="4BB10A47"/>
    <w:multiLevelType w:val="hybridMultilevel"/>
    <w:tmpl w:val="3CFCF026"/>
    <w:lvl w:ilvl="0" w:tplc="8236CAA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86D1DFF"/>
    <w:multiLevelType w:val="hybridMultilevel"/>
    <w:tmpl w:val="02E8F3B8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67CB290C"/>
    <w:multiLevelType w:val="hybridMultilevel"/>
    <w:tmpl w:val="DB689E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982E7B"/>
    <w:multiLevelType w:val="multilevel"/>
    <w:tmpl w:val="FA3424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7C714948"/>
    <w:multiLevelType w:val="hybridMultilevel"/>
    <w:tmpl w:val="402E7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5F"/>
    <w:rsid w:val="00052C9A"/>
    <w:rsid w:val="002B558E"/>
    <w:rsid w:val="003F209A"/>
    <w:rsid w:val="0047175F"/>
    <w:rsid w:val="005935EA"/>
    <w:rsid w:val="00A0583E"/>
    <w:rsid w:val="00A40C3A"/>
    <w:rsid w:val="00B143B9"/>
    <w:rsid w:val="00BB5C69"/>
    <w:rsid w:val="00E275AE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884"/>
  <w15:docId w15:val="{4A423AA1-954E-4892-BB23-FB84AE9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17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7175F"/>
    <w:pPr>
      <w:ind w:left="720"/>
      <w:contextualSpacing/>
    </w:pPr>
  </w:style>
  <w:style w:type="paragraph" w:customStyle="1" w:styleId="rtejustify">
    <w:name w:val="rtejustify"/>
    <w:basedOn w:val="a"/>
    <w:rsid w:val="004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14</cp:revision>
  <cp:lastPrinted>2021-10-20T09:10:00Z</cp:lastPrinted>
  <dcterms:created xsi:type="dcterms:W3CDTF">2020-03-31T07:43:00Z</dcterms:created>
  <dcterms:modified xsi:type="dcterms:W3CDTF">2021-10-20T09:16:00Z</dcterms:modified>
</cp:coreProperties>
</file>