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1C6730" w:rsidRDefault="00C27C4A" w:rsidP="00C27C4A">
      <w:pPr>
        <w:pStyle w:val="3"/>
        <w:rPr>
          <w:b/>
          <w:szCs w:val="28"/>
        </w:rPr>
      </w:pPr>
    </w:p>
    <w:p w:rsidR="00C27C4A" w:rsidRPr="001C6730" w:rsidRDefault="00C27C4A" w:rsidP="00C27C4A">
      <w:pPr>
        <w:pStyle w:val="3"/>
        <w:rPr>
          <w:b/>
          <w:szCs w:val="28"/>
        </w:rPr>
      </w:pPr>
      <w:r w:rsidRPr="001C6730">
        <w:rPr>
          <w:b/>
          <w:szCs w:val="28"/>
        </w:rPr>
        <w:t>УКРАЇНА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1C6730" w:rsidRDefault="00C27C4A" w:rsidP="00C27C4A">
      <w:pPr>
        <w:pStyle w:val="3"/>
        <w:rPr>
          <w:b/>
          <w:szCs w:val="28"/>
        </w:rPr>
      </w:pPr>
      <w:r w:rsidRPr="001C6730">
        <w:rPr>
          <w:b/>
          <w:szCs w:val="28"/>
        </w:rPr>
        <w:t>БІЛОКРИНИЦЬКА СІЛЬСЬКА РАДА</w:t>
      </w:r>
    </w:p>
    <w:p w:rsidR="00C27C4A" w:rsidRPr="001C6730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1C6730">
        <w:rPr>
          <w:color w:val="auto"/>
          <w:szCs w:val="28"/>
        </w:rPr>
        <w:t>РІВНЕНСЬКОГО РАЙОНУ РІВНЕНСЬКОЇ ОБЛАСТІ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1C6730" w:rsidRDefault="00C27C4A" w:rsidP="00C27C4A">
      <w:pPr>
        <w:pStyle w:val="7"/>
        <w:rPr>
          <w:color w:val="auto"/>
          <w:szCs w:val="28"/>
        </w:rPr>
      </w:pPr>
      <w:r w:rsidRPr="001C6730">
        <w:rPr>
          <w:color w:val="auto"/>
          <w:szCs w:val="28"/>
        </w:rPr>
        <w:t xml:space="preserve">Р О З П О Р Я Д Ж Е Н </w:t>
      </w:r>
      <w:proofErr w:type="spellStart"/>
      <w:r w:rsidRPr="001C6730">
        <w:rPr>
          <w:color w:val="auto"/>
          <w:szCs w:val="28"/>
        </w:rPr>
        <w:t>Н</w:t>
      </w:r>
      <w:proofErr w:type="spellEnd"/>
      <w:r w:rsidRPr="001C6730">
        <w:rPr>
          <w:color w:val="auto"/>
          <w:szCs w:val="28"/>
        </w:rPr>
        <w:t xml:space="preserve"> Я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1C6730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201</w:t>
      </w:r>
      <w:r w:rsidR="00C15F54"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№_____       </w:t>
      </w:r>
    </w:p>
    <w:p w:rsidR="00C27C4A" w:rsidRPr="001C6730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Pr="001C6730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6730" w:rsidRPr="001C6730" w:rsidRDefault="001C6730" w:rsidP="001C6730">
      <w:pPr>
        <w:ind w:righ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громадського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7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proofErr w:type="gramStart"/>
      <w:r w:rsidRPr="001C673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C6730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="00191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добровільного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об’єднання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7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6730">
        <w:rPr>
          <w:rFonts w:ascii="Times New Roman" w:hAnsi="Times New Roman" w:cs="Times New Roman"/>
          <w:b/>
          <w:i/>
          <w:sz w:val="28"/>
          <w:szCs w:val="28"/>
        </w:rPr>
        <w:t>територіальних</w:t>
      </w:r>
      <w:proofErr w:type="spellEnd"/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громад </w:t>
      </w:r>
    </w:p>
    <w:p w:rsidR="001C6730" w:rsidRPr="001C6730" w:rsidRDefault="001C6730" w:rsidP="00CC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0" w:rsidRPr="001C6730" w:rsidRDefault="001C6730" w:rsidP="00CC7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інформацію спільної робочої групи з підготовки проектів рішень щодо добровільного об’єднання територіальних громад, на підставі ч. 2 ст. 7 Закону України «Про добровільне об’єднання територіальних громад», п. 20 ч. 4 ст. 42, ч. 1 ст. 59 Закону України «Про місцеве самоврядування в Україні»: </w:t>
      </w:r>
    </w:p>
    <w:p w:rsidR="001C6730" w:rsidRPr="001C6730" w:rsidRDefault="001C6730" w:rsidP="00CC79F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>Винести на громадське обговорення питання підтримки проекту рішення про  добровільне  об’єднання  територіальн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их громад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 сіл Біла Криниця, Антопіль і Глинки Білокриницької сільської ради Рівненського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області,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Pr="001C6730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Pr="001C6730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Pr="001C6730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Pr="001C6730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730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Рівненської області, </w:t>
      </w:r>
      <w:r w:rsidR="0019144B">
        <w:rPr>
          <w:rFonts w:ascii="Times New Roman" w:hAnsi="Times New Roman" w:cs="Times New Roman"/>
          <w:sz w:val="28"/>
          <w:szCs w:val="28"/>
          <w:lang w:val="uk-UA"/>
        </w:rPr>
        <w:t xml:space="preserve">сіл Городище, Кругле </w:t>
      </w:r>
      <w:proofErr w:type="spellStart"/>
      <w:r w:rsidR="0019144B"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="0019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4B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Рівненського </w:t>
      </w:r>
      <w:r w:rsidR="0019144B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>у Білокриницьку сільську об’єднану територіальну громаду з адміністративним центром у селі Біла Криниця.</w:t>
      </w:r>
    </w:p>
    <w:p w:rsidR="001C6730" w:rsidRDefault="001C6730" w:rsidP="00CC79F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відповідно до </w:t>
      </w:r>
      <w:bookmarkStart w:id="0" w:name="_GoBack"/>
      <w:r w:rsidRPr="001C6730">
        <w:rPr>
          <w:rFonts w:ascii="Times New Roman" w:hAnsi="Times New Roman" w:cs="Times New Roman"/>
          <w:sz w:val="28"/>
          <w:szCs w:val="28"/>
          <w:lang w:val="uk-UA"/>
        </w:rPr>
        <w:t>Порядку проведення громадського обговорення з питань добровільного об’єднання територіальних громад</w:t>
      </w:r>
      <w:bookmarkEnd w:id="0"/>
      <w:r w:rsidRPr="001C67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27.07.2017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EA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серед жителів </w:t>
      </w:r>
      <w:r w:rsidR="00DF5058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Біла Криниця, Антопіль і Глинки </w:t>
      </w:r>
      <w:r w:rsidR="00E32D51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 w:rsidR="003209B4">
        <w:rPr>
          <w:rFonts w:ascii="Times New Roman" w:hAnsi="Times New Roman" w:cs="Times New Roman"/>
          <w:sz w:val="28"/>
          <w:szCs w:val="28"/>
          <w:lang w:val="uk-UA"/>
        </w:rPr>
        <w:t>громадських слухань</w:t>
      </w:r>
      <w:r w:rsidR="00E32D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2D51" w:rsidRPr="00E32D51" w:rsidRDefault="00E32D51" w:rsidP="00E32D51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жителів села Біла Криниця –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08 квітня 2019 року                  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14:00 год. в приміщенні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залу засідань Білок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риницької сільської ради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Рівненська, 94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B4A" w:rsidRPr="001C6730" w:rsidRDefault="001C6730" w:rsidP="004C1B4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B4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отримання протокол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</w:t>
      </w:r>
      <w:r w:rsidR="003209B4" w:rsidRPr="004C1B4A">
        <w:rPr>
          <w:rFonts w:ascii="Times New Roman" w:hAnsi="Times New Roman" w:cs="Times New Roman"/>
          <w:sz w:val="28"/>
          <w:szCs w:val="28"/>
          <w:lang w:val="uk-UA"/>
        </w:rPr>
        <w:t>слухань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документів (за необхідності) 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DF5058" w:rsidRPr="004C1B4A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ради питання про схвалення проекту рішення про добро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>вільне об’єднання територіальних громад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Біла Криниця, Антопіль і Глинки Білокриницької сільської ради Рівненського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області,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B4A">
        <w:rPr>
          <w:rFonts w:ascii="Times New Roman" w:hAnsi="Times New Roman" w:cs="Times New Roman"/>
          <w:sz w:val="28"/>
          <w:szCs w:val="28"/>
          <w:lang w:val="uk-UA"/>
        </w:rPr>
        <w:t xml:space="preserve">сіл Городище, Кругле </w:t>
      </w:r>
      <w:proofErr w:type="spellStart"/>
      <w:r w:rsidR="004C1B4A"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="004C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Рівненського </w:t>
      </w:r>
      <w:r w:rsidR="004C1B4A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у Білокриницьку сільську об’єднану територіальну громаду з адміністративним центром у селі Біла Криниця.</w:t>
      </w:r>
    </w:p>
    <w:p w:rsidR="00E32D51" w:rsidRPr="004C1B4A" w:rsidRDefault="00DF5058" w:rsidP="00E32D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B4A">
        <w:rPr>
          <w:rFonts w:ascii="Times New Roman" w:hAnsi="Times New Roman" w:cs="Times New Roman"/>
          <w:sz w:val="28"/>
          <w:szCs w:val="28"/>
          <w:lang w:val="uk-UA"/>
        </w:rPr>
        <w:t>Заступнику сільського голови з питань діяльності виконавчих органів Казмірчук Олені Юріївні</w:t>
      </w:r>
      <w:r w:rsidR="001C6730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дане розпорядження у строк не пізніше як за три дні до проведення громадських слухань шляхом розміщення на </w:t>
      </w:r>
      <w:r w:rsidR="00457332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стенді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C6730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457332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1C6730" w:rsidRPr="00E32D51" w:rsidRDefault="001C6730" w:rsidP="00E32D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5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32D5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3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5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3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5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3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5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32D51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C27C4A" w:rsidRPr="001C6730" w:rsidRDefault="00C27C4A" w:rsidP="00C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68" w:rsidRPr="001C6730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1C6730" w:rsidRDefault="00457332" w:rsidP="00C27C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ради</w:t>
      </w:r>
      <w:r w:rsidR="00B15E68" w:rsidRPr="001C67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І. Захожа</w:t>
      </w:r>
    </w:p>
    <w:p w:rsidR="00B61634" w:rsidRPr="001C6730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634" w:rsidRPr="001C6730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33BF1"/>
    <w:multiLevelType w:val="multilevel"/>
    <w:tmpl w:val="3A10F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13694D"/>
    <w:rsid w:val="0019144B"/>
    <w:rsid w:val="001A1054"/>
    <w:rsid w:val="001C6730"/>
    <w:rsid w:val="001E65CB"/>
    <w:rsid w:val="002F6422"/>
    <w:rsid w:val="003209B4"/>
    <w:rsid w:val="00372347"/>
    <w:rsid w:val="003D4D9A"/>
    <w:rsid w:val="003F284D"/>
    <w:rsid w:val="00451469"/>
    <w:rsid w:val="00457332"/>
    <w:rsid w:val="0048430F"/>
    <w:rsid w:val="004B6F9C"/>
    <w:rsid w:val="004C05A8"/>
    <w:rsid w:val="004C1B4A"/>
    <w:rsid w:val="004C1D43"/>
    <w:rsid w:val="004D1670"/>
    <w:rsid w:val="00510011"/>
    <w:rsid w:val="005959A0"/>
    <w:rsid w:val="006F3F2E"/>
    <w:rsid w:val="007B1194"/>
    <w:rsid w:val="008364AE"/>
    <w:rsid w:val="00944EAB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BE4C3A"/>
    <w:rsid w:val="00C15F54"/>
    <w:rsid w:val="00C27B11"/>
    <w:rsid w:val="00C27C4A"/>
    <w:rsid w:val="00CC79F1"/>
    <w:rsid w:val="00D01D3E"/>
    <w:rsid w:val="00D4342C"/>
    <w:rsid w:val="00DA2654"/>
    <w:rsid w:val="00DB7722"/>
    <w:rsid w:val="00DB7EC5"/>
    <w:rsid w:val="00DE1EFD"/>
    <w:rsid w:val="00DF5058"/>
    <w:rsid w:val="00E32D51"/>
    <w:rsid w:val="00EB6753"/>
    <w:rsid w:val="00EE5DCD"/>
    <w:rsid w:val="00F2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9</cp:revision>
  <cp:lastPrinted>2019-03-05T09:50:00Z</cp:lastPrinted>
  <dcterms:created xsi:type="dcterms:W3CDTF">2019-02-05T15:44:00Z</dcterms:created>
  <dcterms:modified xsi:type="dcterms:W3CDTF">2019-03-05T09:50:00Z</dcterms:modified>
</cp:coreProperties>
</file>