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81" w:rsidRDefault="00743381" w:rsidP="007433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3381" w:rsidRDefault="00743381" w:rsidP="0074338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43381" w:rsidRDefault="00743381" w:rsidP="0074338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743381" w:rsidRDefault="00743381" w:rsidP="0074338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743381" w:rsidRPr="007D3D02" w:rsidRDefault="00743381" w:rsidP="007433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D0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десята 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7D3D02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7D3D02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743381" w:rsidRDefault="00743381" w:rsidP="0074338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1B0686" w:rsidRDefault="001B0686" w:rsidP="001B06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1B0686" w:rsidRDefault="001B0686" w:rsidP="001B068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B0686" w:rsidRDefault="001B0686" w:rsidP="001B0686">
      <w:pPr>
        <w:spacing w:after="0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1B0686" w:rsidRDefault="001B0686" w:rsidP="001B0686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від  11 серпня  2016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</w:t>
      </w:r>
    </w:p>
    <w:p w:rsidR="00743381" w:rsidRPr="006C6657" w:rsidRDefault="00743381" w:rsidP="00743381">
      <w:pPr>
        <w:spacing w:after="0" w:line="240" w:lineRule="auto"/>
        <w:rPr>
          <w:sz w:val="16"/>
          <w:szCs w:val="16"/>
          <w:lang w:val="uk-UA"/>
        </w:rPr>
      </w:pPr>
    </w:p>
    <w:p w:rsidR="00743381" w:rsidRDefault="00743381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ліквідації юридичної особи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«Білокриницька амбулаторія загальної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практики-сімейної медицини» шляхом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приєднання до комунального закладу</w:t>
      </w:r>
    </w:p>
    <w:p w:rsidR="005A220B" w:rsidRDefault="005A220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«Рівненський районний центр первинної</w:t>
      </w:r>
    </w:p>
    <w:p w:rsidR="005A220B" w:rsidRPr="005A220B" w:rsidRDefault="00F3653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м</w:t>
      </w:r>
      <w:r w:rsidR="005A220B">
        <w:rPr>
          <w:rFonts w:ascii="Times New Roman" w:hAnsi="Times New Roman" w:cs="Times New Roman"/>
          <w:b/>
          <w:i/>
          <w:sz w:val="28"/>
          <w:szCs w:val="28"/>
          <w:lang w:val="uk-UA"/>
        </w:rPr>
        <w:t>едико-санітарної допомоги</w:t>
      </w:r>
      <w:r w:rsidR="00FB41B1"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A220B" w:rsidRPr="002B7A61" w:rsidRDefault="005A220B" w:rsidP="005A220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220B" w:rsidRPr="002B7A61" w:rsidRDefault="005A220B" w:rsidP="00F3653B">
      <w:pPr>
        <w:tabs>
          <w:tab w:val="left" w:pos="381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A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</w:t>
      </w:r>
      <w:r w:rsidR="00A36F4C" w:rsidRPr="00A36F4C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головного лікаря 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«Рівненський районний центр первинної медико-санітарної допомоги»</w:t>
      </w:r>
      <w:r w:rsidR="00A36F4C" w:rsidRPr="00A36F4C">
        <w:rPr>
          <w:rFonts w:ascii="Times New Roman" w:hAnsi="Times New Roman" w:cs="Times New Roman"/>
          <w:sz w:val="28"/>
          <w:szCs w:val="28"/>
          <w:lang w:val="uk-UA"/>
        </w:rPr>
        <w:t>, В. Ханенка,</w:t>
      </w:r>
      <w:r w:rsidR="00A36F4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</w:t>
      </w:r>
      <w:r>
        <w:rPr>
          <w:rFonts w:ascii="Times New Roman" w:hAnsi="Times New Roman" w:cs="Times New Roman"/>
          <w:sz w:val="28"/>
          <w:szCs w:val="28"/>
          <w:lang w:val="uk-UA"/>
        </w:rPr>
        <w:t>і»</w:t>
      </w:r>
      <w:r w:rsidR="00A36F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7A61">
        <w:rPr>
          <w:rFonts w:ascii="Times New Roman" w:hAnsi="Times New Roman" w:cs="Times New Roman"/>
          <w:sz w:val="28"/>
          <w:szCs w:val="28"/>
          <w:lang w:val="uk-UA"/>
        </w:rPr>
        <w:t xml:space="preserve">за погодженням із постійною комісією </w:t>
      </w:r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з питань охорони здоров’я, використання природних ресурсів та постраждалих внаслідок аварії на ЧАЕС</w:t>
      </w:r>
      <w:r w:rsidR="002B7A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сесія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</w:t>
      </w:r>
      <w:r w:rsidRPr="002B7A61">
        <w:rPr>
          <w:rFonts w:ascii="Times New Roman" w:hAnsi="Times New Roman" w:cs="Times New Roman"/>
          <w:sz w:val="28"/>
          <w:szCs w:val="28"/>
          <w:lang w:val="uk-UA"/>
        </w:rPr>
        <w:t>сільської ради</w:t>
      </w:r>
    </w:p>
    <w:p w:rsidR="005A220B" w:rsidRDefault="005A220B" w:rsidP="005A2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36F4C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5A220B" w:rsidRDefault="005A220B" w:rsidP="00F3653B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A220B" w:rsidRPr="002B7A61" w:rsidRDefault="002B7A61" w:rsidP="005A22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Ліківдувати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юридичну особу «Білокриницька амбулаторія загальної практики-сімейної медицини» шляхом приєднання до комунального закладу «Рівненський районний центр первинної медико-санітарної допомоги»</w:t>
      </w:r>
      <w:r w:rsidR="005A22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7A61" w:rsidRDefault="002B7A61" w:rsidP="002B7A6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Доручити головному лікарю комунального закладу «Рівненський районний центр первинної медико-санітарної допомоги», Ханенку Валентину Леонідовичу, провести дії пов’язані з ліквідацією юридичної особи «Білокриницька амбулаторія загальної практики-сімейної медицини» відповідно до вимог чинного законодавства України</w:t>
      </w:r>
      <w:r w:rsidR="005A220B" w:rsidRPr="002B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220B" w:rsidRPr="00F3653B" w:rsidRDefault="005A220B" w:rsidP="005A220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7A61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2B7A6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B7A61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 xml:space="preserve">голову комісії з питань охорони здоров’я, використання природних ресурсів та постраждалих внаслідок аварії на ЧАЕС, О. </w:t>
      </w:r>
      <w:proofErr w:type="spellStart"/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="002B7A61" w:rsidRPr="002B7A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3653B" w:rsidRDefault="00F3653B" w:rsidP="005A220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A220B" w:rsidRDefault="005A220B" w:rsidP="00F3653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2206F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Т. Гончарук</w:t>
      </w:r>
    </w:p>
    <w:p w:rsidR="00F3653B" w:rsidRDefault="00F3653B" w:rsidP="00F3653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F3653B" w:rsidSect="00F3653B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E6B40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579C9"/>
    <w:multiLevelType w:val="hybridMultilevel"/>
    <w:tmpl w:val="7A9E846C"/>
    <w:lvl w:ilvl="0" w:tplc="B2CC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A220B"/>
    <w:rsid w:val="00120448"/>
    <w:rsid w:val="001B0686"/>
    <w:rsid w:val="002029DC"/>
    <w:rsid w:val="002206F2"/>
    <w:rsid w:val="00293538"/>
    <w:rsid w:val="002B7A61"/>
    <w:rsid w:val="00511F4E"/>
    <w:rsid w:val="00517BD9"/>
    <w:rsid w:val="00544DFE"/>
    <w:rsid w:val="005A220B"/>
    <w:rsid w:val="00743381"/>
    <w:rsid w:val="00921F66"/>
    <w:rsid w:val="00A35A35"/>
    <w:rsid w:val="00A36F4C"/>
    <w:rsid w:val="00C6071F"/>
    <w:rsid w:val="00F3653B"/>
    <w:rsid w:val="00FB4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A220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A220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22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3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F3653B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16</cp:revision>
  <cp:lastPrinted>2016-08-29T09:34:00Z</cp:lastPrinted>
  <dcterms:created xsi:type="dcterms:W3CDTF">2016-06-09T12:17:00Z</dcterms:created>
  <dcterms:modified xsi:type="dcterms:W3CDTF">2016-08-29T09:40:00Z</dcterms:modified>
</cp:coreProperties>
</file>