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FD98" w14:textId="77777777" w:rsidR="00786338" w:rsidRPr="00186D7E" w:rsidRDefault="00786338" w:rsidP="007863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12B2CAC" wp14:editId="605D828C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9B25" w14:textId="77777777" w:rsidR="00786338" w:rsidRPr="00186D7E" w:rsidRDefault="00786338" w:rsidP="007863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7E3395A2" w14:textId="77777777" w:rsidR="00786338" w:rsidRPr="00186D7E" w:rsidRDefault="00786338" w:rsidP="007863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1C0054BA" w14:textId="77777777" w:rsidR="00786338" w:rsidRPr="00186D7E" w:rsidRDefault="00786338" w:rsidP="0078633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53BF1433" w14:textId="77777777" w:rsidR="00786338" w:rsidRPr="00186D7E" w:rsidRDefault="00786338" w:rsidP="0078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bookmarkStart w:id="0" w:name="_Hlk60735475"/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bookmarkEnd w:id="0"/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476BDF2" w14:textId="77777777" w:rsidR="00786338" w:rsidRPr="00786338" w:rsidRDefault="00786338" w:rsidP="00786338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3A61C973" w14:textId="77777777" w:rsidR="00786338" w:rsidRPr="00186D7E" w:rsidRDefault="00786338" w:rsidP="0078633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547A2721" w14:textId="77777777" w:rsidR="00786338" w:rsidRPr="00786338" w:rsidRDefault="00786338" w:rsidP="0078633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6D3BFB78" w14:textId="2E0C46A8" w:rsidR="00786338" w:rsidRPr="00186D7E" w:rsidRDefault="00786338" w:rsidP="007863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1F15F716" w14:textId="77777777" w:rsidR="00D4053A" w:rsidRPr="00786338" w:rsidRDefault="00D4053A" w:rsidP="005C3FA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090EE6F" w14:textId="44CE858F" w:rsidR="006F12AE" w:rsidRPr="00DA6AF8" w:rsidRDefault="007D422A" w:rsidP="00B047C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60735571"/>
      <w:r w:rsidRPr="00DA6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047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прийняття із спільної власності територіальних громад Рівненського району у комунальну власність територіальної громади </w:t>
      </w:r>
      <w:r w:rsidR="008271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 </w:t>
      </w:r>
      <w:r w:rsidR="00B047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ради закладів </w:t>
      </w:r>
      <w:r w:rsidR="00114656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охорони здоров’я</w:t>
      </w:r>
      <w:r w:rsidR="00B047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1146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 </w:t>
      </w:r>
      <w:r w:rsidR="00B047C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розташован</w:t>
      </w:r>
      <w:r w:rsidR="0011465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B047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r w:rsidR="001146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її </w:t>
      </w:r>
      <w:r w:rsidR="00B047C9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території</w:t>
      </w:r>
    </w:p>
    <w:bookmarkEnd w:id="1"/>
    <w:p w14:paraId="24F8AFAA" w14:textId="77777777" w:rsidR="00DA6AF8" w:rsidRPr="00786338" w:rsidRDefault="00DA6AF8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B95320E" w14:textId="18D0D61D" w:rsidR="00DA6AF8" w:rsidRPr="00786338" w:rsidRDefault="00702EA0" w:rsidP="00AC1F1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425C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10210D" w:rsidRPr="00786338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E0425C" w:rsidRPr="00786338">
        <w:rPr>
          <w:rFonts w:ascii="Times New Roman" w:hAnsi="Times New Roman" w:cs="Times New Roman"/>
          <w:sz w:val="26"/>
          <w:szCs w:val="26"/>
          <w:lang w:val="uk-UA"/>
        </w:rPr>
        <w:t>ішення Рівненської районної ради від 22 грудня 2020 року №</w:t>
      </w:r>
      <w:r w:rsidR="00114656" w:rsidRPr="00786338">
        <w:rPr>
          <w:rFonts w:ascii="Times New Roman" w:hAnsi="Times New Roman" w:cs="Times New Roman"/>
          <w:sz w:val="26"/>
          <w:szCs w:val="26"/>
          <w:lang w:val="uk-UA"/>
        </w:rPr>
        <w:t>29</w:t>
      </w:r>
      <w:r w:rsidR="00E0425C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 «Про передачу із спільної власності територіальних громад Рівненського району  у комунальну власність територіальної громади </w:t>
      </w:r>
      <w:r w:rsidR="00114656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 сіл Білокриницької сільської ради </w:t>
      </w:r>
      <w:r w:rsidR="00E0425C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Рівненського району Рівненської області </w:t>
      </w:r>
      <w:r w:rsidR="00114656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(об’єднаної територіальної громади) </w:t>
      </w:r>
      <w:r w:rsidR="00E0425C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закладів </w:t>
      </w:r>
      <w:r w:rsidR="00114656" w:rsidRPr="00786338">
        <w:rPr>
          <w:rFonts w:ascii="Times New Roman" w:hAnsi="Times New Roman" w:cs="Times New Roman"/>
          <w:sz w:val="26"/>
          <w:szCs w:val="26"/>
          <w:lang w:val="uk-UA"/>
        </w:rPr>
        <w:t>охорони здоров’я</w:t>
      </w:r>
      <w:r w:rsidR="00E0425C" w:rsidRPr="00786338">
        <w:rPr>
          <w:rFonts w:ascii="Times New Roman" w:hAnsi="Times New Roman" w:cs="Times New Roman"/>
          <w:sz w:val="26"/>
          <w:szCs w:val="26"/>
          <w:lang w:val="uk-UA"/>
        </w:rPr>
        <w:t>, розташованих на її території», керуючись Законом України «Про передачу об’єктів  права державної та комунальної власності»</w:t>
      </w:r>
      <w:r w:rsidR="006F12AE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0210D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Бюджетного кодексу України, Цивільного кодексу України, Господарського кодексу України, керуючись статтями 43, 60 та пунктом 10 розділу </w:t>
      </w:r>
      <w:r w:rsidR="0010210D" w:rsidRPr="0078633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0210D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 «Прикінцеві та перехідні положення Закону України «Про місцеве самоврядування в Україні», за погодженням із постійними комісіями  сільської ради, </w:t>
      </w:r>
      <w:r w:rsidRPr="00786338">
        <w:rPr>
          <w:rFonts w:ascii="Times New Roman" w:hAnsi="Times New Roman" w:cs="Times New Roman"/>
          <w:sz w:val="26"/>
          <w:szCs w:val="26"/>
          <w:lang w:val="uk-UA"/>
        </w:rPr>
        <w:t>Білокриницьк</w:t>
      </w:r>
      <w:r w:rsidR="006F12AE" w:rsidRPr="0078633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 сільськ</w:t>
      </w:r>
      <w:r w:rsidR="006F12AE" w:rsidRPr="0078633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 ра</w:t>
      </w:r>
      <w:r w:rsidR="006F12AE" w:rsidRPr="00786338">
        <w:rPr>
          <w:rFonts w:ascii="Times New Roman" w:hAnsi="Times New Roman" w:cs="Times New Roman"/>
          <w:sz w:val="26"/>
          <w:szCs w:val="26"/>
          <w:lang w:val="uk-UA"/>
        </w:rPr>
        <w:t>да</w:t>
      </w:r>
    </w:p>
    <w:p w14:paraId="30CB2FE8" w14:textId="77777777" w:rsidR="0010210D" w:rsidRPr="00786338" w:rsidRDefault="0010210D" w:rsidP="00CA43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A86AC28" w14:textId="27382AB5" w:rsidR="00BF6A24" w:rsidRPr="00786338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338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78633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55A57" w:rsidRPr="00786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78633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8633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B8744DD" w14:textId="77777777" w:rsidR="00CA4338" w:rsidRPr="00786338" w:rsidRDefault="00CA4338" w:rsidP="00CA43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D28749B" w14:textId="5DF60DD7" w:rsidR="009032D5" w:rsidRPr="00786338" w:rsidRDefault="00FC025F" w:rsidP="00786338">
      <w:pPr>
        <w:pStyle w:val="a6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6338">
        <w:rPr>
          <w:rFonts w:ascii="Times New Roman" w:hAnsi="Times New Roman" w:cs="Times New Roman"/>
          <w:sz w:val="26"/>
          <w:szCs w:val="26"/>
          <w:lang w:val="uk-UA"/>
        </w:rPr>
        <w:t>Прийняти із спільної власності територіальних громад Рівненського району у</w:t>
      </w:r>
      <w:r w:rsidR="009032D5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комунальну власність територіальної громади сіл Білокриницької сільської ради заклади </w:t>
      </w:r>
      <w:r w:rsidR="00114656" w:rsidRPr="00786338">
        <w:rPr>
          <w:rFonts w:ascii="Times New Roman" w:hAnsi="Times New Roman" w:cs="Times New Roman"/>
          <w:sz w:val="26"/>
          <w:szCs w:val="26"/>
          <w:lang w:val="uk-UA"/>
        </w:rPr>
        <w:t>охорони здоров’я</w:t>
      </w:r>
      <w:r w:rsidR="009032D5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, їх приміщення, земельні ділянки та майно, </w:t>
      </w:r>
      <w:bookmarkStart w:id="2" w:name="_Hlk60072638"/>
      <w:r w:rsidR="00674BC9" w:rsidRPr="00786338">
        <w:rPr>
          <w:rFonts w:ascii="Times New Roman" w:hAnsi="Times New Roman" w:cs="Times New Roman"/>
          <w:sz w:val="26"/>
          <w:szCs w:val="26"/>
          <w:lang w:val="uk-UA"/>
        </w:rPr>
        <w:t>розташованих</w:t>
      </w:r>
      <w:r w:rsidR="009032D5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Білокриницької сільської ради</w:t>
      </w:r>
      <w:bookmarkEnd w:id="2"/>
      <w:r w:rsidR="009032D5" w:rsidRPr="00786338">
        <w:rPr>
          <w:rFonts w:ascii="Times New Roman" w:hAnsi="Times New Roman" w:cs="Times New Roman"/>
          <w:sz w:val="26"/>
          <w:szCs w:val="26"/>
          <w:lang w:val="uk-UA"/>
        </w:rPr>
        <w:t>, згідно з додатком.</w:t>
      </w:r>
    </w:p>
    <w:p w14:paraId="38594964" w14:textId="77777777" w:rsidR="00AD4339" w:rsidRPr="00786338" w:rsidRDefault="00114656" w:rsidP="00786338">
      <w:pPr>
        <w:pStyle w:val="a6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6338">
        <w:rPr>
          <w:rFonts w:ascii="Times New Roman" w:hAnsi="Times New Roman" w:cs="Times New Roman"/>
          <w:sz w:val="26"/>
          <w:szCs w:val="26"/>
          <w:lang w:val="uk-UA"/>
        </w:rPr>
        <w:t>Визначити комунальне підприємство «Рівненський районний центр первинної медико-санітарної допомоги» Рівненської районної ради балансоутримувачем закладів охорони здоров’я, що належать до комунальної власності громади сіл Білокриницької сільської.</w:t>
      </w:r>
    </w:p>
    <w:p w14:paraId="5622B648" w14:textId="793909B2" w:rsidR="00E04632" w:rsidRPr="00786338" w:rsidRDefault="00114656" w:rsidP="00786338">
      <w:pPr>
        <w:pStyle w:val="a6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Голові комісії </w:t>
      </w:r>
      <w:r w:rsidR="00AD4339" w:rsidRPr="0078633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з приймання-передачі основних засобів, матеріальних цінностей та документів  </w:t>
      </w:r>
      <w:r w:rsidR="00AD4339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В. </w:t>
      </w:r>
      <w:proofErr w:type="spellStart"/>
      <w:r w:rsidR="00AD4339" w:rsidRPr="00786338">
        <w:rPr>
          <w:rFonts w:ascii="Times New Roman" w:hAnsi="Times New Roman" w:cs="Times New Roman"/>
          <w:sz w:val="26"/>
          <w:szCs w:val="26"/>
          <w:lang w:val="uk-UA"/>
        </w:rPr>
        <w:t>Шкабарі</w:t>
      </w:r>
      <w:proofErr w:type="spellEnd"/>
      <w:r w:rsidR="00AD4339"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32D5" w:rsidRPr="0078633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після передачі</w:t>
      </w:r>
      <w:r w:rsidR="00674BC9" w:rsidRPr="0078633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r w:rsidR="009032D5" w:rsidRPr="0078633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приймання закладів </w:t>
      </w:r>
      <w:r w:rsidR="00AD4339" w:rsidRPr="00786338">
        <w:rPr>
          <w:rFonts w:ascii="Times New Roman" w:hAnsi="Times New Roman" w:cs="Times New Roman"/>
          <w:sz w:val="26"/>
          <w:szCs w:val="26"/>
          <w:lang w:val="uk-UA"/>
        </w:rPr>
        <w:t>охорони здоров’я</w:t>
      </w:r>
      <w:r w:rsidR="00AD4339" w:rsidRPr="0078633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9032D5" w:rsidRPr="0078633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подати сільській раді зміни до Переліку об’єктів спільної власності </w:t>
      </w:r>
      <w:r w:rsidR="009032D5" w:rsidRPr="0078633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територіальної громади </w:t>
      </w:r>
      <w:r w:rsidR="008271A3" w:rsidRPr="00786338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сіл </w:t>
      </w:r>
      <w:r w:rsidR="009032D5" w:rsidRPr="00786338">
        <w:rPr>
          <w:rFonts w:ascii="Times New Roman" w:hAnsi="Times New Roman" w:cs="Times New Roman"/>
          <w:bCs/>
          <w:iCs/>
          <w:sz w:val="26"/>
          <w:szCs w:val="26"/>
          <w:lang w:val="uk-UA"/>
        </w:rPr>
        <w:t>Білокриницької сільської ради.</w:t>
      </w:r>
    </w:p>
    <w:p w14:paraId="7D888214" w14:textId="519C5148" w:rsidR="00C3730C" w:rsidRPr="00786338" w:rsidRDefault="00C3730C" w:rsidP="00786338">
      <w:pPr>
        <w:pStyle w:val="a6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338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</w:t>
      </w:r>
      <w:r w:rsidR="00AD4339" w:rsidRPr="00786338">
        <w:rPr>
          <w:rFonts w:ascii="Times New Roman" w:hAnsi="Times New Roman" w:cs="Times New Roman"/>
          <w:sz w:val="26"/>
          <w:szCs w:val="26"/>
          <w:lang w:val="uk-UA"/>
        </w:rPr>
        <w:t>залишаю за собою</w:t>
      </w:r>
      <w:r w:rsidRPr="0078633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63E3A0F" w14:textId="77777777" w:rsidR="00B65D46" w:rsidRPr="00786338" w:rsidRDefault="00B65D46" w:rsidP="0078633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117213E" w14:textId="514C1CFA" w:rsidR="00786338" w:rsidRDefault="00C3730C" w:rsidP="0078633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  <w:r w:rsidR="007863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</w:p>
    <w:p w14:paraId="697D7F54" w14:textId="43578F09" w:rsidR="00C3730C" w:rsidRPr="008271A3" w:rsidRDefault="008271A3" w:rsidP="00786338">
      <w:pPr>
        <w:spacing w:after="0"/>
        <w:ind w:left="62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271A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 xml:space="preserve">Додаток </w:t>
      </w:r>
    </w:p>
    <w:p w14:paraId="66A7CE06" w14:textId="11FA8DB8" w:rsidR="00786338" w:rsidRDefault="00786338" w:rsidP="00786338">
      <w:pPr>
        <w:spacing w:after="0"/>
        <w:ind w:left="62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 </w:t>
      </w:r>
      <w:r w:rsidR="008271A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</w:t>
      </w:r>
      <w:r w:rsidR="008271A3" w:rsidRPr="008271A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ішення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сесії </w:t>
      </w:r>
    </w:p>
    <w:p w14:paraId="2979E2F2" w14:textId="77777777" w:rsidR="00786338" w:rsidRDefault="008271A3" w:rsidP="00786338">
      <w:pPr>
        <w:spacing w:after="0"/>
        <w:ind w:left="62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271A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Білокриницької сільської ради</w:t>
      </w:r>
    </w:p>
    <w:p w14:paraId="60706A25" w14:textId="05836694" w:rsidR="008271A3" w:rsidRDefault="008271A3" w:rsidP="00786338">
      <w:pPr>
        <w:spacing w:after="0"/>
        <w:ind w:left="62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271A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від 24.12.2020року №</w:t>
      </w:r>
      <w:r w:rsidR="0078633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21</w:t>
      </w:r>
    </w:p>
    <w:p w14:paraId="52B9DDC5" w14:textId="77777777" w:rsidR="00691827" w:rsidRDefault="00691827" w:rsidP="006918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19DAC201" w14:textId="28618FB6" w:rsidR="008271A3" w:rsidRPr="008271A3" w:rsidRDefault="008271A3" w:rsidP="008271A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271A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ПЕРЕЛІК</w:t>
      </w:r>
    </w:p>
    <w:p w14:paraId="772C85BE" w14:textId="4F54BD31" w:rsidR="00C3730C" w:rsidRDefault="008271A3" w:rsidP="0069182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271A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закладів </w:t>
      </w:r>
      <w:r w:rsidR="00674BC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охорони здоров’я</w:t>
      </w:r>
      <w:r w:rsidRPr="008271A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їх приміщень, земельних ділянок та майна, що розташовані на території Білокриницької сільської ради та приймаються у комунальну власність територіальної громади сіл Білокриницької сільської</w:t>
      </w:r>
      <w:r w:rsidR="00674BC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із </w:t>
      </w:r>
      <w:r w:rsidR="00674BC9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спільної власності територіальних громад Рівненського району</w:t>
      </w:r>
    </w:p>
    <w:tbl>
      <w:tblPr>
        <w:tblStyle w:val="a8"/>
        <w:tblW w:w="10059" w:type="dxa"/>
        <w:jc w:val="center"/>
        <w:tblLook w:val="04A0" w:firstRow="1" w:lastRow="0" w:firstColumn="1" w:lastColumn="0" w:noHBand="0" w:noVBand="1"/>
      </w:tblPr>
      <w:tblGrid>
        <w:gridCol w:w="704"/>
        <w:gridCol w:w="6662"/>
        <w:gridCol w:w="2693"/>
      </w:tblGrid>
      <w:tr w:rsidR="00674BC9" w:rsidRPr="00674BC9" w14:paraId="1412C5B1" w14:textId="77777777" w:rsidTr="00786338">
        <w:trPr>
          <w:jc w:val="center"/>
        </w:trPr>
        <w:tc>
          <w:tcPr>
            <w:tcW w:w="704" w:type="dxa"/>
            <w:vAlign w:val="center"/>
          </w:tcPr>
          <w:p w14:paraId="2C9FE3E5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2" w:type="dxa"/>
            <w:vAlign w:val="center"/>
          </w:tcPr>
          <w:p w14:paraId="0CF684E3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2693" w:type="dxa"/>
            <w:vAlign w:val="center"/>
          </w:tcPr>
          <w:p w14:paraId="6854B0E2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Адреса об’єкту</w:t>
            </w:r>
          </w:p>
        </w:tc>
      </w:tr>
      <w:tr w:rsidR="00674BC9" w:rsidRPr="00674BC9" w14:paraId="435A2CFA" w14:textId="77777777" w:rsidTr="00674BC9">
        <w:trPr>
          <w:jc w:val="center"/>
        </w:trPr>
        <w:tc>
          <w:tcPr>
            <w:tcW w:w="704" w:type="dxa"/>
            <w:vAlign w:val="center"/>
          </w:tcPr>
          <w:p w14:paraId="2F36C6E2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vAlign w:val="center"/>
          </w:tcPr>
          <w:p w14:paraId="63788CB0" w14:textId="427BC3D2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Білокриницька амбулаторія загальної практики сімейної медицини: будівля амбулаторії, земельна ділянка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0,3058 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(кадастровий номер 5624680700:02:008:0771), легковий автомобіль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Duster</w:t>
            </w: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693" w:type="dxa"/>
            <w:vAlign w:val="center"/>
          </w:tcPr>
          <w:p w14:paraId="22BA2BCF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Біла Криниця, </w:t>
            </w:r>
          </w:p>
          <w:p w14:paraId="5B2F5EF1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Радгоспна, 44 б</w:t>
            </w:r>
          </w:p>
        </w:tc>
      </w:tr>
      <w:tr w:rsidR="00674BC9" w:rsidRPr="00674BC9" w14:paraId="04B36104" w14:textId="77777777" w:rsidTr="00674BC9">
        <w:trPr>
          <w:jc w:val="center"/>
        </w:trPr>
        <w:tc>
          <w:tcPr>
            <w:tcW w:w="704" w:type="dxa"/>
            <w:vAlign w:val="center"/>
          </w:tcPr>
          <w:p w14:paraId="757C3C19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vAlign w:val="center"/>
          </w:tcPr>
          <w:p w14:paraId="3A1A7DA6" w14:textId="6E388DF8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Фельдшерсько-акушерський пункт села Антопіль: будівля ФАПу, дровітня, огорожа, земельна ділянка – 0,059 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(кадастровий номер 5624680700:03:012:0112),</w:t>
            </w:r>
          </w:p>
        </w:tc>
        <w:tc>
          <w:tcPr>
            <w:tcW w:w="2693" w:type="dxa"/>
            <w:vAlign w:val="center"/>
          </w:tcPr>
          <w:p w14:paraId="255318CE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Антопіль, </w:t>
            </w:r>
          </w:p>
          <w:p w14:paraId="7FEB65F5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Київська, 56</w:t>
            </w:r>
          </w:p>
        </w:tc>
      </w:tr>
      <w:tr w:rsidR="00674BC9" w:rsidRPr="00674BC9" w14:paraId="7DD4EE33" w14:textId="77777777" w:rsidTr="00674BC9">
        <w:trPr>
          <w:jc w:val="center"/>
        </w:trPr>
        <w:tc>
          <w:tcPr>
            <w:tcW w:w="704" w:type="dxa"/>
            <w:vAlign w:val="center"/>
          </w:tcPr>
          <w:p w14:paraId="709D976A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vAlign w:val="center"/>
          </w:tcPr>
          <w:p w14:paraId="68C6A9DA" w14:textId="7E6BAAF5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Фельдшерсько-акушерський пункт села Глинки: частина будівлі ФАПу площею 49,25 </w:t>
            </w:r>
            <w:proofErr w:type="spellStart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земельна ділянка – 0,0229 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(кадастровий номер 5624680700:06:000:0349),</w:t>
            </w:r>
          </w:p>
        </w:tc>
        <w:tc>
          <w:tcPr>
            <w:tcW w:w="2693" w:type="dxa"/>
            <w:vAlign w:val="center"/>
          </w:tcPr>
          <w:p w14:paraId="286F0336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Глинки, </w:t>
            </w:r>
          </w:p>
          <w:p w14:paraId="45DB017D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1</w:t>
            </w:r>
          </w:p>
        </w:tc>
      </w:tr>
      <w:tr w:rsidR="00674BC9" w:rsidRPr="00674BC9" w14:paraId="4D9B8732" w14:textId="77777777" w:rsidTr="00674BC9">
        <w:trPr>
          <w:jc w:val="center"/>
        </w:trPr>
        <w:tc>
          <w:tcPr>
            <w:tcW w:w="704" w:type="dxa"/>
            <w:vAlign w:val="center"/>
          </w:tcPr>
          <w:p w14:paraId="6CC319E7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vAlign w:val="center"/>
          </w:tcPr>
          <w:p w14:paraId="13C5AB08" w14:textId="150E431C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Городищенська амбулаторія загальної практики сімейної медицини: частина приміщення площею 118,9 </w:t>
            </w:r>
            <w:proofErr w:type="spellStart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земельні ділянки – 0,03 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(кадастровий номер 5624683000:02:011:0166)</w:t>
            </w: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0,0419 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(кадастровий номер 5624683000:02:011:0173)</w:t>
            </w:r>
          </w:p>
        </w:tc>
        <w:tc>
          <w:tcPr>
            <w:tcW w:w="2693" w:type="dxa"/>
            <w:vAlign w:val="center"/>
          </w:tcPr>
          <w:p w14:paraId="213F0BFA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Городище, </w:t>
            </w:r>
          </w:p>
          <w:p w14:paraId="0ABB46E5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Рівненська, 64</w:t>
            </w:r>
          </w:p>
        </w:tc>
      </w:tr>
      <w:tr w:rsidR="00674BC9" w:rsidRPr="00674BC9" w14:paraId="372E0D6C" w14:textId="77777777" w:rsidTr="00674BC9">
        <w:trPr>
          <w:jc w:val="center"/>
        </w:trPr>
        <w:tc>
          <w:tcPr>
            <w:tcW w:w="704" w:type="dxa"/>
            <w:vAlign w:val="center"/>
          </w:tcPr>
          <w:p w14:paraId="629E785B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vAlign w:val="center"/>
          </w:tcPr>
          <w:p w14:paraId="747C2A2D" w14:textId="0BFC8BB1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Шубківська</w:t>
            </w:r>
            <w:proofErr w:type="spellEnd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загальної практики сімейної медицини імені Янчука В.М.: частина приміщення площею 418,2 </w:t>
            </w:r>
            <w:proofErr w:type="spellStart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автомобіль ЗАЗ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</w:t>
            </w:r>
          </w:p>
        </w:tc>
        <w:tc>
          <w:tcPr>
            <w:tcW w:w="2693" w:type="dxa"/>
            <w:vAlign w:val="center"/>
          </w:tcPr>
          <w:p w14:paraId="5A6AE87F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Шубків</w:t>
            </w:r>
            <w:proofErr w:type="spellEnd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2663C8F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Молодіжна, 35</w:t>
            </w:r>
          </w:p>
        </w:tc>
      </w:tr>
      <w:tr w:rsidR="00674BC9" w:rsidRPr="00674BC9" w14:paraId="7CE467F6" w14:textId="77777777" w:rsidTr="00674BC9">
        <w:trPr>
          <w:jc w:val="center"/>
        </w:trPr>
        <w:tc>
          <w:tcPr>
            <w:tcW w:w="704" w:type="dxa"/>
            <w:vAlign w:val="center"/>
          </w:tcPr>
          <w:p w14:paraId="7CC5A90B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  <w:vAlign w:val="center"/>
          </w:tcPr>
          <w:p w14:paraId="45F30FC5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Фельдшерсько-акушерський пункт села </w:t>
            </w:r>
            <w:proofErr w:type="spellStart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Гориньград</w:t>
            </w:r>
            <w:proofErr w:type="spellEnd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Перший: будівля ФАПу, огорожа</w:t>
            </w:r>
          </w:p>
        </w:tc>
        <w:tc>
          <w:tcPr>
            <w:tcW w:w="2693" w:type="dxa"/>
            <w:vAlign w:val="center"/>
          </w:tcPr>
          <w:p w14:paraId="18B0CD50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Гориньград</w:t>
            </w:r>
            <w:proofErr w:type="spellEnd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Перший, </w:t>
            </w:r>
          </w:p>
          <w:p w14:paraId="51C13A3F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Мирна, 35</w:t>
            </w:r>
          </w:p>
        </w:tc>
      </w:tr>
      <w:tr w:rsidR="00674BC9" w:rsidRPr="00674BC9" w14:paraId="5D3B58E8" w14:textId="77777777" w:rsidTr="00674BC9">
        <w:trPr>
          <w:jc w:val="center"/>
        </w:trPr>
        <w:tc>
          <w:tcPr>
            <w:tcW w:w="704" w:type="dxa"/>
            <w:vAlign w:val="center"/>
          </w:tcPr>
          <w:p w14:paraId="617549D7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  <w:vAlign w:val="center"/>
          </w:tcPr>
          <w:p w14:paraId="6B9EB883" w14:textId="68A4EB20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Фельдшерсько-акушерський пункт села </w:t>
            </w:r>
            <w:proofErr w:type="spellStart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Гориньград</w:t>
            </w:r>
            <w:proofErr w:type="spellEnd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Другий: будівля ФАПу, складське приміщення, туалет</w:t>
            </w:r>
          </w:p>
        </w:tc>
        <w:tc>
          <w:tcPr>
            <w:tcW w:w="2693" w:type="dxa"/>
            <w:vAlign w:val="center"/>
          </w:tcPr>
          <w:p w14:paraId="431959A6" w14:textId="549C3FD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Гориньград</w:t>
            </w:r>
            <w:proofErr w:type="spellEnd"/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Другий, </w:t>
            </w:r>
          </w:p>
          <w:p w14:paraId="3E910A0D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33</w:t>
            </w:r>
          </w:p>
        </w:tc>
      </w:tr>
      <w:tr w:rsidR="00674BC9" w:rsidRPr="00674BC9" w14:paraId="4D01885B" w14:textId="77777777" w:rsidTr="00674BC9">
        <w:trPr>
          <w:jc w:val="center"/>
        </w:trPr>
        <w:tc>
          <w:tcPr>
            <w:tcW w:w="704" w:type="dxa"/>
            <w:vAlign w:val="center"/>
          </w:tcPr>
          <w:p w14:paraId="48CEA15C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  <w:vAlign w:val="center"/>
          </w:tcPr>
          <w:p w14:paraId="3A112189" w14:textId="742FE621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Фельдшерсько-акушерський пункт села Котів: будівля ФАПу, огорожа, </w:t>
            </w:r>
            <w:r w:rsidR="00786338"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вбиральня</w:t>
            </w: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земельна ділянка – 0,0496 га</w:t>
            </w:r>
            <w:r w:rsidR="00A53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(кадастровий номер 5624689800:05:021:0189)</w:t>
            </w:r>
          </w:p>
        </w:tc>
        <w:tc>
          <w:tcPr>
            <w:tcW w:w="2693" w:type="dxa"/>
            <w:vAlign w:val="center"/>
          </w:tcPr>
          <w:p w14:paraId="3E4059D0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Котів, </w:t>
            </w:r>
          </w:p>
          <w:p w14:paraId="45C2609F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Новоселів, 16</w:t>
            </w:r>
          </w:p>
        </w:tc>
      </w:tr>
      <w:tr w:rsidR="00674BC9" w:rsidRPr="00674BC9" w14:paraId="588498DD" w14:textId="77777777" w:rsidTr="00674BC9">
        <w:trPr>
          <w:jc w:val="center"/>
        </w:trPr>
        <w:tc>
          <w:tcPr>
            <w:tcW w:w="704" w:type="dxa"/>
            <w:vAlign w:val="center"/>
          </w:tcPr>
          <w:p w14:paraId="4ED8E7AB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  <w:vAlign w:val="center"/>
          </w:tcPr>
          <w:p w14:paraId="723C7870" w14:textId="7B7C3FB5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Фельдшерсько-акушерський пункт села Рисв</w:t>
            </w:r>
            <w:r w:rsidR="00172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янка: будівля ФАПу, огорожа, </w:t>
            </w:r>
            <w:r w:rsidR="00786338"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вбиральня</w:t>
            </w:r>
          </w:p>
        </w:tc>
        <w:tc>
          <w:tcPr>
            <w:tcW w:w="2693" w:type="dxa"/>
            <w:vAlign w:val="center"/>
          </w:tcPr>
          <w:p w14:paraId="14E5616B" w14:textId="164F4E51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Рисв</w:t>
            </w:r>
            <w:r w:rsidR="00172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янка, </w:t>
            </w:r>
          </w:p>
          <w:p w14:paraId="3ED6FBBF" w14:textId="77777777" w:rsidR="00674BC9" w:rsidRPr="00674BC9" w:rsidRDefault="00674BC9" w:rsidP="007D4DA2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Лагоди, 42</w:t>
            </w:r>
          </w:p>
        </w:tc>
      </w:tr>
    </w:tbl>
    <w:p w14:paraId="3CF3BDEB" w14:textId="77777777" w:rsidR="00786338" w:rsidRDefault="00786338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16"/>
          <w:szCs w:val="16"/>
          <w:lang w:val="uk-UA"/>
        </w:rPr>
      </w:pPr>
    </w:p>
    <w:p w14:paraId="4FF0A288" w14:textId="31085361" w:rsidR="00E07DC7" w:rsidRDefault="0036483B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  <w:t>Секретар сільської ради                                                                       Ірина ДАЮК</w:t>
      </w:r>
    </w:p>
    <w:p w14:paraId="1065BC66" w14:textId="02E66B25" w:rsidR="00695BDA" w:rsidRDefault="00695BDA" w:rsidP="00695B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Д</w:t>
      </w:r>
      <w:proofErr w:type="spellStart"/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руга</w:t>
      </w:r>
      <w:proofErr w:type="spellEnd"/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чергова сесія </w:t>
      </w:r>
    </w:p>
    <w:p w14:paraId="00C61905" w14:textId="5413A31F" w:rsidR="00695BDA" w:rsidRDefault="00695BDA" w:rsidP="00695B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4ABA824C" w14:textId="77777777" w:rsidR="00695BDA" w:rsidRDefault="00695BDA" w:rsidP="00695BD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70258143" w14:textId="200814C4" w:rsidR="00695BDA" w:rsidRDefault="00695BDA" w:rsidP="00695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грудня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69DCE2F8" w14:textId="77777777" w:rsidR="00695BDA" w:rsidRDefault="00695BDA" w:rsidP="00695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59FC3935" w14:textId="77777777" w:rsidR="00695BDA" w:rsidRDefault="00695BDA" w:rsidP="00695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3C2B7C6C" w14:textId="6579AB65" w:rsidR="00695BDA" w:rsidRPr="00510160" w:rsidRDefault="00695BDA" w:rsidP="00695BD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95BD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прийняття із спільної власності територіальних громад Рівненського району у комунальну власність територіальної громади сіл Білокриницької сільської ради закладів охорони здоров’я, що розташовані на її території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695BDA" w14:paraId="400A976D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0BA" w14:textId="77777777" w:rsidR="00695BDA" w:rsidRDefault="00695BDA" w:rsidP="0042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1FFB9314" w14:textId="77777777" w:rsidR="00695BDA" w:rsidRDefault="00695BDA" w:rsidP="0042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2223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5136" w14:textId="77777777" w:rsidR="00695BDA" w:rsidRDefault="00695BDA" w:rsidP="0042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5CCF" w14:textId="77777777" w:rsidR="00695BDA" w:rsidRDefault="00695BDA" w:rsidP="0042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4306" w14:textId="77777777" w:rsidR="00695BDA" w:rsidRDefault="00695BDA" w:rsidP="0042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FE25" w14:textId="77777777" w:rsidR="00695BDA" w:rsidRDefault="00695BDA" w:rsidP="0042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695BDA" w14:paraId="747920B0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0890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5F99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179E" w14:textId="77777777" w:rsidR="00695BDA" w:rsidRDefault="00695BDA" w:rsidP="0042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A97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5CE" w14:textId="77777777" w:rsidR="00695BDA" w:rsidRDefault="00695BDA" w:rsidP="00425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A63C" w14:textId="77777777" w:rsidR="00695BDA" w:rsidRDefault="00695BDA" w:rsidP="004258E9">
            <w:pPr>
              <w:spacing w:after="0"/>
              <w:jc w:val="center"/>
            </w:pPr>
          </w:p>
        </w:tc>
      </w:tr>
      <w:tr w:rsidR="00695BDA" w14:paraId="5CF2FBED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F86C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2413" w14:textId="77777777" w:rsidR="00695BDA" w:rsidRPr="004C01C2" w:rsidRDefault="00695BDA" w:rsidP="004258E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Бондарчук Василь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268" w14:textId="77777777" w:rsidR="00695BDA" w:rsidRPr="004C01C2" w:rsidRDefault="00695BDA" w:rsidP="004258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76C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114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AF8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2DCCDC1A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9926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FC7" w14:textId="77777777" w:rsidR="00695BDA" w:rsidRPr="004C01C2" w:rsidRDefault="00695BDA" w:rsidP="004258E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Буняк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D190" w14:textId="77777777" w:rsidR="00695BDA" w:rsidRPr="004C01C2" w:rsidRDefault="00695BDA" w:rsidP="004258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D35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9AC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938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53B2631C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945C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48C4" w14:textId="77777777" w:rsidR="00695BDA" w:rsidRPr="004C01C2" w:rsidRDefault="00695BDA" w:rsidP="004258E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Величко Людмила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5BA7" w14:textId="77777777" w:rsidR="00695BDA" w:rsidRPr="004C01C2" w:rsidRDefault="00695BDA" w:rsidP="004258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BDFA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562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A37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30378AFE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0EFF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4712" w14:textId="77777777" w:rsidR="00695BDA" w:rsidRPr="004C01C2" w:rsidRDefault="00695BDA" w:rsidP="004258E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4FE3" w14:textId="77777777" w:rsidR="00695BDA" w:rsidRPr="004C01C2" w:rsidRDefault="00695BDA" w:rsidP="004258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2D8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67F8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438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6D3AD3B7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329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5145" w14:textId="77777777" w:rsidR="00695BDA" w:rsidRPr="004C01C2" w:rsidRDefault="00695BDA" w:rsidP="004258E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Данилюк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BB0E" w14:textId="77777777" w:rsidR="00695BDA" w:rsidRPr="004C01C2" w:rsidRDefault="00695BDA" w:rsidP="004258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CA6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B77F" w14:textId="77777777" w:rsidR="00695BDA" w:rsidRDefault="00695BDA" w:rsidP="004258E9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002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95BDA" w14:paraId="5526DB39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0F44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59E1" w14:textId="77777777" w:rsidR="00695BDA" w:rsidRPr="004C01C2" w:rsidRDefault="00695BDA" w:rsidP="004258E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CCBB" w14:textId="77777777" w:rsidR="00695BDA" w:rsidRPr="004C01C2" w:rsidRDefault="00695BDA" w:rsidP="004258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DA0E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6CD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4689" w14:textId="77777777" w:rsidR="00695BDA" w:rsidRDefault="00695BDA" w:rsidP="004258E9">
            <w:pPr>
              <w:spacing w:after="0"/>
              <w:jc w:val="center"/>
            </w:pPr>
          </w:p>
        </w:tc>
      </w:tr>
      <w:tr w:rsidR="00695BDA" w14:paraId="0CAE0C4A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F14C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D76A" w14:textId="77777777" w:rsidR="00695BDA" w:rsidRPr="004C01C2" w:rsidRDefault="00695BDA" w:rsidP="004258E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914" w14:textId="77777777" w:rsidR="00695BDA" w:rsidRPr="004C01C2" w:rsidRDefault="00695BDA" w:rsidP="004258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741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AED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66C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790B69C7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1833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2189" w14:textId="77777777" w:rsidR="00695BDA" w:rsidRPr="004C01C2" w:rsidRDefault="00695BDA" w:rsidP="004258E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Інна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69C6" w14:textId="2DB8F0D7" w:rsidR="00695BDA" w:rsidRPr="004C01C2" w:rsidRDefault="00695BDA" w:rsidP="004258E9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512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311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302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5E9FF6AC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E044" w14:textId="77777777" w:rsidR="00695BDA" w:rsidRDefault="00695BDA" w:rsidP="004258E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7CFA" w14:textId="77777777" w:rsidR="00695BDA" w:rsidRPr="004C01C2" w:rsidRDefault="00695BDA" w:rsidP="004258E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485B" w14:textId="77777777" w:rsidR="00695BDA" w:rsidRPr="004C01C2" w:rsidRDefault="00695BDA" w:rsidP="004258E9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41D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A32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BF3" w14:textId="77777777" w:rsidR="00695BDA" w:rsidRDefault="00695BDA" w:rsidP="004258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581F5DCC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05D1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FAE5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E01D" w14:textId="5396408E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F80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65C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E7D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19C0610B" w14:textId="77777777" w:rsidTr="00695B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386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8269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Лагерник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ABF" w14:textId="165F3129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87F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212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6C0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62905E42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ACCF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2218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Левчук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C297" w14:textId="77777777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CD3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8C4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74B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42916EBB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E71C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14E8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EC29" w14:textId="77777777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AE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76E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344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503DF546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CC68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8EC5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Мазур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Сергій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DF00" w14:textId="77777777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F20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639" w14:textId="77777777" w:rsidR="00695BDA" w:rsidRDefault="00695BDA" w:rsidP="00695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A01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10D3C88A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142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1137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Нестерчук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6F14" w14:textId="77777777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518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5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FF4" w14:textId="77777777" w:rsidR="00695BDA" w:rsidRDefault="00695BDA" w:rsidP="00695BDA">
            <w:pPr>
              <w:spacing w:after="0"/>
            </w:pPr>
          </w:p>
        </w:tc>
      </w:tr>
      <w:tr w:rsidR="00695BDA" w14:paraId="2E2E6893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01E5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4AA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Павленко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A99E" w14:textId="77777777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6C3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440D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F0F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26AFAB57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846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BA19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4A9" w14:textId="1DF634BE" w:rsidR="00695BDA" w:rsidRPr="004C01C2" w:rsidRDefault="00695BDA" w:rsidP="00695BDA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098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1F6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C92" w14:textId="77777777" w:rsidR="00695BDA" w:rsidRDefault="00695BDA" w:rsidP="00695BDA">
            <w:pPr>
              <w:spacing w:after="0"/>
            </w:pPr>
          </w:p>
        </w:tc>
      </w:tr>
      <w:tr w:rsidR="00695BDA" w14:paraId="1874371D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FB54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8D5F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Юрій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56C5" w14:textId="77777777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4B7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F75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036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246D3A4A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11CD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D25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D57C" w14:textId="77777777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3DC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948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19A" w14:textId="77777777" w:rsidR="00695BDA" w:rsidRDefault="00695BDA" w:rsidP="00695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729D184B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00C7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883F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83F9" w14:textId="77777777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BF1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723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AB5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110AC67B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ED96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3C2D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Черняк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C64" w14:textId="74FD2446" w:rsidR="00695BDA" w:rsidRPr="004C01C2" w:rsidRDefault="00695BDA" w:rsidP="00695BDA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D7D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0FD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5D0" w14:textId="77777777" w:rsidR="00695BDA" w:rsidRDefault="00695BDA" w:rsidP="00695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109BE9C8" w14:textId="77777777" w:rsidTr="004258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EF5" w14:textId="77777777" w:rsidR="00695BDA" w:rsidRDefault="00695BDA" w:rsidP="00695B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C8A3" w14:textId="77777777" w:rsidR="00695BDA" w:rsidRPr="004C01C2" w:rsidRDefault="00695BDA" w:rsidP="00695BD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Шлеюк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3D0" w14:textId="77777777" w:rsidR="00695BDA" w:rsidRPr="004C01C2" w:rsidRDefault="00695BDA" w:rsidP="00695BD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129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944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876" w14:textId="77777777" w:rsidR="00695BDA" w:rsidRDefault="00695BDA" w:rsidP="00695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95BDA" w14:paraId="06DD7AA9" w14:textId="77777777" w:rsidTr="004258E9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5900" w14:textId="77777777" w:rsidR="00695BDA" w:rsidRDefault="00695BDA" w:rsidP="00695B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972" w14:textId="1F001EDA" w:rsidR="00695BDA" w:rsidRDefault="00695BDA" w:rsidP="00695B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917" w14:textId="77777777" w:rsidR="00695BDA" w:rsidRDefault="00695BDA" w:rsidP="0069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468D" w14:textId="77777777" w:rsidR="00695BDA" w:rsidRPr="0068784B" w:rsidRDefault="00695BDA" w:rsidP="00695BDA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F34" w14:textId="77777777" w:rsidR="00695BDA" w:rsidRPr="0068784B" w:rsidRDefault="00695BDA" w:rsidP="00695BDA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9B764C8" w14:textId="77777777" w:rsidR="00695BDA" w:rsidRDefault="00695BDA" w:rsidP="00695BDA">
      <w:pPr>
        <w:spacing w:after="0" w:line="240" w:lineRule="auto"/>
        <w:rPr>
          <w:rFonts w:ascii="Times New Roman" w:hAnsi="Times New Roman"/>
          <w:lang w:val="uk-UA"/>
        </w:rPr>
      </w:pPr>
    </w:p>
    <w:p w14:paraId="0BA24020" w14:textId="552A01E3" w:rsidR="00695BDA" w:rsidRDefault="00695BDA" w:rsidP="00695BD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A82BBA7" w14:textId="77777777" w:rsidR="00695BDA" w:rsidRDefault="00695BDA" w:rsidP="00695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465E011" w14:textId="77777777" w:rsidR="00695BDA" w:rsidRDefault="00695BDA" w:rsidP="00695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351C351" w14:textId="77777777" w:rsidR="00695BDA" w:rsidRDefault="00695BDA" w:rsidP="00695B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2BEDDC8" w14:textId="77777777" w:rsidR="00695BDA" w:rsidRDefault="00695BDA" w:rsidP="00695BD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5F4F15F3" w14:textId="77777777" w:rsidR="00695BDA" w:rsidRDefault="00695BDA" w:rsidP="00695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</w:t>
      </w:r>
      <w:proofErr w:type="gramEnd"/>
      <w:r w:rsidRPr="00296B1B">
        <w:rPr>
          <w:rFonts w:ascii="Times New Roman" w:hAnsi="Times New Roman"/>
          <w:i/>
          <w:iCs/>
          <w:sz w:val="26"/>
          <w:szCs w:val="26"/>
          <w:lang w:val="uk-UA"/>
        </w:rPr>
        <w:t>Н. В.</w:t>
      </w:r>
      <w:r w:rsidRPr="00296B1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96B1B">
        <w:rPr>
          <w:rFonts w:ascii="Times New Roman" w:hAnsi="Times New Roman"/>
          <w:i/>
          <w:sz w:val="26"/>
          <w:szCs w:val="26"/>
          <w:lang w:val="uk-UA"/>
        </w:rPr>
        <w:t>Павленко</w:t>
      </w:r>
      <w:r w:rsidRPr="00296B1B">
        <w:rPr>
          <w:rFonts w:ascii="Times New Roman" w:hAnsi="Times New Roman"/>
          <w:sz w:val="26"/>
          <w:szCs w:val="26"/>
          <w:lang w:val="uk-UA"/>
        </w:rPr>
        <w:t>)</w:t>
      </w:r>
    </w:p>
    <w:p w14:paraId="7809F260" w14:textId="77777777" w:rsidR="00695BDA" w:rsidRPr="00290643" w:rsidRDefault="00695BDA" w:rsidP="00695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F5507">
        <w:rPr>
          <w:rFonts w:ascii="Times New Roman" w:hAnsi="Times New Roman"/>
          <w:sz w:val="26"/>
          <w:szCs w:val="26"/>
        </w:rPr>
        <w:t xml:space="preserve">______________ </w:t>
      </w:r>
      <w:r w:rsidRPr="00510160"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ab/>
      </w:r>
      <w:r w:rsidRPr="00296B1B">
        <w:rPr>
          <w:rFonts w:ascii="Times New Roman" w:hAnsi="Times New Roman"/>
          <w:sz w:val="26"/>
          <w:szCs w:val="26"/>
          <w:lang w:val="uk-UA"/>
        </w:rPr>
        <w:t>(</w:t>
      </w:r>
      <w:r w:rsidRPr="00296B1B">
        <w:rPr>
          <w:rFonts w:ascii="Times New Roman" w:hAnsi="Times New Roman"/>
          <w:i/>
          <w:sz w:val="26"/>
          <w:szCs w:val="26"/>
          <w:lang w:val="uk-UA"/>
        </w:rPr>
        <w:t>О. А. Любецька</w:t>
      </w:r>
      <w:r w:rsidRPr="00296B1B">
        <w:rPr>
          <w:rFonts w:ascii="Times New Roman" w:hAnsi="Times New Roman"/>
          <w:sz w:val="26"/>
          <w:szCs w:val="26"/>
          <w:lang w:val="uk-UA"/>
        </w:rPr>
        <w:t>)</w:t>
      </w:r>
    </w:p>
    <w:p w14:paraId="30A44AAE" w14:textId="77777777" w:rsidR="00695BDA" w:rsidRDefault="00695BDA" w:rsidP="00695BD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296B1B">
        <w:rPr>
          <w:rFonts w:ascii="Times New Roman" w:hAnsi="Times New Roman"/>
          <w:sz w:val="26"/>
          <w:szCs w:val="26"/>
          <w:lang w:val="uk-UA"/>
        </w:rPr>
        <w:t>(</w:t>
      </w:r>
      <w:proofErr w:type="gramEnd"/>
      <w:r w:rsidRPr="00051954">
        <w:rPr>
          <w:rFonts w:ascii="Times New Roman" w:hAnsi="Times New Roman"/>
          <w:i/>
          <w:iCs/>
          <w:sz w:val="26"/>
          <w:szCs w:val="26"/>
          <w:lang w:val="uk-UA"/>
        </w:rPr>
        <w:t>В. К.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51954">
        <w:rPr>
          <w:rFonts w:ascii="Times New Roman" w:hAnsi="Times New Roman"/>
          <w:i/>
          <w:iCs/>
          <w:sz w:val="26"/>
          <w:szCs w:val="26"/>
          <w:lang w:val="uk-UA"/>
        </w:rPr>
        <w:t>Бондарчук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96B1B">
        <w:rPr>
          <w:rFonts w:ascii="Times New Roman" w:hAnsi="Times New Roman"/>
          <w:sz w:val="26"/>
          <w:szCs w:val="26"/>
          <w:lang w:val="uk-UA"/>
        </w:rPr>
        <w:t>)</w:t>
      </w:r>
    </w:p>
    <w:p w14:paraId="277388A8" w14:textId="77777777" w:rsidR="00695BDA" w:rsidRPr="00695BDA" w:rsidRDefault="00695BDA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sectPr w:rsidR="00695BDA" w:rsidRPr="00695BDA" w:rsidSect="00AD4339">
      <w:pgSz w:w="11906" w:h="16838"/>
      <w:pgMar w:top="568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17791"/>
    <w:multiLevelType w:val="hybridMultilevel"/>
    <w:tmpl w:val="3CF60F84"/>
    <w:lvl w:ilvl="0" w:tplc="FD820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F1C9B"/>
    <w:multiLevelType w:val="multilevel"/>
    <w:tmpl w:val="5302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38A965F0"/>
    <w:multiLevelType w:val="hybridMultilevel"/>
    <w:tmpl w:val="EBBAD982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EC960B2"/>
    <w:multiLevelType w:val="hybridMultilevel"/>
    <w:tmpl w:val="AB0807B0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1E0753A"/>
    <w:multiLevelType w:val="hybridMultilevel"/>
    <w:tmpl w:val="168AF3F8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91834"/>
    <w:multiLevelType w:val="hybridMultilevel"/>
    <w:tmpl w:val="6E5ADC1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75657111"/>
    <w:multiLevelType w:val="hybridMultilevel"/>
    <w:tmpl w:val="F5520C9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7A500F99"/>
    <w:multiLevelType w:val="hybridMultilevel"/>
    <w:tmpl w:val="23783C8A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553A"/>
    <w:rsid w:val="00096F2E"/>
    <w:rsid w:val="000A1241"/>
    <w:rsid w:val="000C4DD1"/>
    <w:rsid w:val="000D2883"/>
    <w:rsid w:val="000E458A"/>
    <w:rsid w:val="000E6080"/>
    <w:rsid w:val="000F1EE9"/>
    <w:rsid w:val="000F6038"/>
    <w:rsid w:val="0010210D"/>
    <w:rsid w:val="00112082"/>
    <w:rsid w:val="00114656"/>
    <w:rsid w:val="0011512A"/>
    <w:rsid w:val="001642F0"/>
    <w:rsid w:val="00164401"/>
    <w:rsid w:val="00172A6C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53053"/>
    <w:rsid w:val="00267465"/>
    <w:rsid w:val="00274895"/>
    <w:rsid w:val="00280D94"/>
    <w:rsid w:val="00283B35"/>
    <w:rsid w:val="002846CC"/>
    <w:rsid w:val="00295E74"/>
    <w:rsid w:val="002C2A07"/>
    <w:rsid w:val="002D371B"/>
    <w:rsid w:val="002F6DDB"/>
    <w:rsid w:val="00303F2B"/>
    <w:rsid w:val="0030552A"/>
    <w:rsid w:val="00345232"/>
    <w:rsid w:val="00352CE9"/>
    <w:rsid w:val="0035707A"/>
    <w:rsid w:val="00362F4D"/>
    <w:rsid w:val="0036483B"/>
    <w:rsid w:val="00386538"/>
    <w:rsid w:val="003A4CF0"/>
    <w:rsid w:val="003B0289"/>
    <w:rsid w:val="003B4938"/>
    <w:rsid w:val="003B73AC"/>
    <w:rsid w:val="003C45E4"/>
    <w:rsid w:val="003E3107"/>
    <w:rsid w:val="003F365A"/>
    <w:rsid w:val="004177A0"/>
    <w:rsid w:val="0042026E"/>
    <w:rsid w:val="004430DE"/>
    <w:rsid w:val="0046141E"/>
    <w:rsid w:val="00490302"/>
    <w:rsid w:val="004926B7"/>
    <w:rsid w:val="004A2138"/>
    <w:rsid w:val="004C7AF5"/>
    <w:rsid w:val="004D2811"/>
    <w:rsid w:val="004D2A2C"/>
    <w:rsid w:val="004D4BAA"/>
    <w:rsid w:val="004F03D3"/>
    <w:rsid w:val="004F3C6C"/>
    <w:rsid w:val="004F7A48"/>
    <w:rsid w:val="00510B35"/>
    <w:rsid w:val="00517FBC"/>
    <w:rsid w:val="00524100"/>
    <w:rsid w:val="005349AC"/>
    <w:rsid w:val="00535DEA"/>
    <w:rsid w:val="00571884"/>
    <w:rsid w:val="005831E0"/>
    <w:rsid w:val="005A1A23"/>
    <w:rsid w:val="005B4E4B"/>
    <w:rsid w:val="005C3FAD"/>
    <w:rsid w:val="005D63E9"/>
    <w:rsid w:val="005E18BA"/>
    <w:rsid w:val="005F345F"/>
    <w:rsid w:val="006416E5"/>
    <w:rsid w:val="00674BC9"/>
    <w:rsid w:val="00681A3F"/>
    <w:rsid w:val="00685392"/>
    <w:rsid w:val="00691827"/>
    <w:rsid w:val="00692C78"/>
    <w:rsid w:val="0069331A"/>
    <w:rsid w:val="00695BDA"/>
    <w:rsid w:val="006B52DA"/>
    <w:rsid w:val="006C6657"/>
    <w:rsid w:val="006D386B"/>
    <w:rsid w:val="006D4BBF"/>
    <w:rsid w:val="006E16C1"/>
    <w:rsid w:val="006E2809"/>
    <w:rsid w:val="006F12AE"/>
    <w:rsid w:val="006F63DF"/>
    <w:rsid w:val="006F7175"/>
    <w:rsid w:val="00702EA0"/>
    <w:rsid w:val="00706CC9"/>
    <w:rsid w:val="00737F14"/>
    <w:rsid w:val="0074459B"/>
    <w:rsid w:val="00745B46"/>
    <w:rsid w:val="007510CC"/>
    <w:rsid w:val="007602F0"/>
    <w:rsid w:val="00773D54"/>
    <w:rsid w:val="00775CD8"/>
    <w:rsid w:val="00786338"/>
    <w:rsid w:val="007A04AC"/>
    <w:rsid w:val="007D1517"/>
    <w:rsid w:val="007D2F1D"/>
    <w:rsid w:val="007D36DE"/>
    <w:rsid w:val="007D422A"/>
    <w:rsid w:val="007E0EAE"/>
    <w:rsid w:val="0080313C"/>
    <w:rsid w:val="00806A12"/>
    <w:rsid w:val="008214FA"/>
    <w:rsid w:val="008271A3"/>
    <w:rsid w:val="00852B2D"/>
    <w:rsid w:val="00855A57"/>
    <w:rsid w:val="00855C2F"/>
    <w:rsid w:val="00870F09"/>
    <w:rsid w:val="00882ACE"/>
    <w:rsid w:val="008A27E8"/>
    <w:rsid w:val="008B7916"/>
    <w:rsid w:val="008C288B"/>
    <w:rsid w:val="008E0448"/>
    <w:rsid w:val="008E2CCF"/>
    <w:rsid w:val="008E4091"/>
    <w:rsid w:val="009032D5"/>
    <w:rsid w:val="009677B3"/>
    <w:rsid w:val="00967A1C"/>
    <w:rsid w:val="00991102"/>
    <w:rsid w:val="009B0656"/>
    <w:rsid w:val="009C754A"/>
    <w:rsid w:val="009C7ED8"/>
    <w:rsid w:val="00A0067A"/>
    <w:rsid w:val="00A06349"/>
    <w:rsid w:val="00A108C4"/>
    <w:rsid w:val="00A133C7"/>
    <w:rsid w:val="00A16222"/>
    <w:rsid w:val="00A31998"/>
    <w:rsid w:val="00A40597"/>
    <w:rsid w:val="00A53EF5"/>
    <w:rsid w:val="00A55BC8"/>
    <w:rsid w:val="00A63DF8"/>
    <w:rsid w:val="00A81407"/>
    <w:rsid w:val="00A844DE"/>
    <w:rsid w:val="00A85341"/>
    <w:rsid w:val="00AA3579"/>
    <w:rsid w:val="00AA7F30"/>
    <w:rsid w:val="00AB1FDD"/>
    <w:rsid w:val="00AC0923"/>
    <w:rsid w:val="00AC1F19"/>
    <w:rsid w:val="00AD4339"/>
    <w:rsid w:val="00AE135B"/>
    <w:rsid w:val="00AE519D"/>
    <w:rsid w:val="00AE7B4B"/>
    <w:rsid w:val="00B047C9"/>
    <w:rsid w:val="00B07B60"/>
    <w:rsid w:val="00B129B3"/>
    <w:rsid w:val="00B14635"/>
    <w:rsid w:val="00B269B9"/>
    <w:rsid w:val="00B32DAA"/>
    <w:rsid w:val="00B60DF0"/>
    <w:rsid w:val="00B64D3C"/>
    <w:rsid w:val="00B65D46"/>
    <w:rsid w:val="00B70E69"/>
    <w:rsid w:val="00BA7179"/>
    <w:rsid w:val="00BB2B6D"/>
    <w:rsid w:val="00BF6A24"/>
    <w:rsid w:val="00C03AF7"/>
    <w:rsid w:val="00C173EE"/>
    <w:rsid w:val="00C2584A"/>
    <w:rsid w:val="00C27228"/>
    <w:rsid w:val="00C3730C"/>
    <w:rsid w:val="00C43FB3"/>
    <w:rsid w:val="00C750FC"/>
    <w:rsid w:val="00CA4338"/>
    <w:rsid w:val="00CA4894"/>
    <w:rsid w:val="00CC5815"/>
    <w:rsid w:val="00CC626D"/>
    <w:rsid w:val="00CF7889"/>
    <w:rsid w:val="00D22F26"/>
    <w:rsid w:val="00D24E59"/>
    <w:rsid w:val="00D26027"/>
    <w:rsid w:val="00D3369C"/>
    <w:rsid w:val="00D4053A"/>
    <w:rsid w:val="00DA6AF8"/>
    <w:rsid w:val="00DC4FAF"/>
    <w:rsid w:val="00DF1742"/>
    <w:rsid w:val="00E0425C"/>
    <w:rsid w:val="00E04632"/>
    <w:rsid w:val="00E04B39"/>
    <w:rsid w:val="00E05C29"/>
    <w:rsid w:val="00E07DC7"/>
    <w:rsid w:val="00E43D3F"/>
    <w:rsid w:val="00E637CC"/>
    <w:rsid w:val="00E646C2"/>
    <w:rsid w:val="00E752A6"/>
    <w:rsid w:val="00E93710"/>
    <w:rsid w:val="00EB515E"/>
    <w:rsid w:val="00EB66E5"/>
    <w:rsid w:val="00ED3BE4"/>
    <w:rsid w:val="00ED6486"/>
    <w:rsid w:val="00EF7CA9"/>
    <w:rsid w:val="00F03845"/>
    <w:rsid w:val="00F4392B"/>
    <w:rsid w:val="00F74ACC"/>
    <w:rsid w:val="00F80EE1"/>
    <w:rsid w:val="00F82413"/>
    <w:rsid w:val="00F90301"/>
    <w:rsid w:val="00F958F5"/>
    <w:rsid w:val="00FB0455"/>
    <w:rsid w:val="00FC025F"/>
    <w:rsid w:val="00FC2FB2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39"/>
    <w:rsid w:val="008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4</cp:revision>
  <cp:lastPrinted>2020-12-29T12:22:00Z</cp:lastPrinted>
  <dcterms:created xsi:type="dcterms:W3CDTF">2020-12-29T10:14:00Z</dcterms:created>
  <dcterms:modified xsi:type="dcterms:W3CDTF">2021-01-05T08:42:00Z</dcterms:modified>
</cp:coreProperties>
</file>