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B3" w:rsidRDefault="007819B3" w:rsidP="007819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9B3" w:rsidRDefault="007819B3" w:rsidP="007819B3">
      <w:pPr>
        <w:pStyle w:val="a7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819B3" w:rsidRDefault="007819B3" w:rsidP="007819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819B3" w:rsidRDefault="007819B3" w:rsidP="007819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819B3" w:rsidRDefault="007819B3" w:rsidP="00781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819B3" w:rsidRDefault="007819B3" w:rsidP="00781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19B3" w:rsidRDefault="007819B3" w:rsidP="00781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19B3" w:rsidRDefault="007819B3" w:rsidP="00781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819B3" w:rsidRDefault="007819B3" w:rsidP="007819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9B3" w:rsidRDefault="007819B3" w:rsidP="00781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819B3" w:rsidRDefault="007819B3" w:rsidP="00781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7C7497" w:rsidRDefault="007C7497" w:rsidP="007C74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1FB7" w:rsidRDefault="00D61FB7" w:rsidP="00D61F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B10" w:rsidRDefault="00D61FB7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5579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D2F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заходів</w:t>
      </w:r>
      <w:r w:rsidR="00556774" w:rsidRP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56774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</w:t>
      </w:r>
      <w:r w:rsidR="003F0B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D2F2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реалізації</w:t>
      </w:r>
    </w:p>
    <w:p w:rsidR="00D61FB7" w:rsidRDefault="00ED2F22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Білокриницької сільської ради</w:t>
      </w:r>
    </w:p>
    <w:p w:rsidR="00ED2F22" w:rsidRDefault="00ED2F22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Національної стратегії сприяння розвитку </w:t>
      </w:r>
    </w:p>
    <w:p w:rsidR="00ED2F22" w:rsidRDefault="00ED2F22" w:rsidP="00E557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громадянського суспільства у 2017 році</w:t>
      </w:r>
    </w:p>
    <w:p w:rsidR="00D61FB7" w:rsidRDefault="00D61FB7" w:rsidP="00D61F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61FB7" w:rsidRDefault="00D61FB7" w:rsidP="00E55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61FB7" w:rsidRPr="00E451F3" w:rsidRDefault="00D61FB7" w:rsidP="00E45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ED2F22">
        <w:rPr>
          <w:rFonts w:ascii="Times New Roman" w:hAnsi="Times New Roman" w:cs="Times New Roman"/>
          <w:sz w:val="28"/>
          <w:szCs w:val="28"/>
          <w:lang w:val="uk-UA"/>
        </w:rPr>
        <w:t>сільського голови Т. Гончарук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DE0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D2F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у 2017 році, на виконання Указу Президента України від 26 лютого 2016 року №68/2016 «Про сприяння розвитку громадянського суспільства в Україні», районного орієнтовного плану заходів від 08 лютого 2017 року №573/01-56/17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DE0" w:rsidRPr="00DB5A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1DE0" w:rsidRPr="00DB5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</w:t>
      </w:r>
      <w:r w:rsidR="00E55791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ABE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7819B3" w:rsidRDefault="007819B3" w:rsidP="00DB5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FB7" w:rsidRDefault="00D61FB7" w:rsidP="00DB5A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2F2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B5ABE" w:rsidRPr="00DB5ABE" w:rsidRDefault="00DB5ABE" w:rsidP="00DB5A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61FB7" w:rsidRPr="00E451F3" w:rsidRDefault="00D61FB7" w:rsidP="00D61F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D2F22">
        <w:rPr>
          <w:rFonts w:ascii="Times New Roman" w:hAnsi="Times New Roman" w:cs="Times New Roman"/>
          <w:sz w:val="28"/>
          <w:szCs w:val="28"/>
          <w:lang w:val="uk-UA"/>
        </w:rPr>
        <w:t>сільського голови Т.Гончарук</w:t>
      </w:r>
      <w:r w:rsidR="00E451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51F3" w:rsidRPr="00C25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1F3"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F22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D2F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у 2017 році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C25EA8" w:rsidRPr="00DB5ABE" w:rsidRDefault="00D61FB7" w:rsidP="00DB5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E451F3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  <w:r w:rsidR="00ED2F22" w:rsidRPr="00DB5AB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D2F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у 2017 році</w:t>
      </w:r>
      <w:r w:rsidR="00ED2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ABE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D61FB7" w:rsidRPr="00C25EA8" w:rsidRDefault="00D61FB7" w:rsidP="00C25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A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C25E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5EA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DB5AB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B5A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2F22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ED2F22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ED2F22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</w:p>
    <w:p w:rsidR="00D61FB7" w:rsidRDefault="00D61FB7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2F22" w:rsidRPr="00C25EA8" w:rsidRDefault="00ED2F22" w:rsidP="00D61F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9B3" w:rsidRDefault="00D61FB7" w:rsidP="007819B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25EA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</w:t>
      </w:r>
      <w:r w:rsidR="001947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C25EA8">
        <w:rPr>
          <w:rFonts w:ascii="Times New Roman" w:hAnsi="Times New Roman" w:cs="Times New Roman"/>
          <w:b/>
          <w:i/>
          <w:sz w:val="28"/>
          <w:szCs w:val="28"/>
        </w:rPr>
        <w:t xml:space="preserve">      Т.</w:t>
      </w:r>
      <w:r w:rsidRPr="00C25E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25EA8">
        <w:rPr>
          <w:rFonts w:ascii="Times New Roman" w:hAnsi="Times New Roman" w:cs="Times New Roman"/>
          <w:b/>
          <w:i/>
          <w:sz w:val="28"/>
          <w:szCs w:val="28"/>
        </w:rPr>
        <w:t>Гонч</w:t>
      </w:r>
      <w:r w:rsidR="007819B3">
        <w:rPr>
          <w:rFonts w:ascii="Times New Roman" w:hAnsi="Times New Roman" w:cs="Times New Roman"/>
          <w:b/>
          <w:i/>
          <w:sz w:val="28"/>
          <w:szCs w:val="28"/>
          <w:lang w:val="uk-UA"/>
        </w:rPr>
        <w:t>арук</w:t>
      </w:r>
      <w:proofErr w:type="spellEnd"/>
    </w:p>
    <w:p w:rsidR="00E451F3" w:rsidRPr="007819B3" w:rsidRDefault="007C7497" w:rsidP="007819B3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proofErr w:type="spellStart"/>
      <w:r w:rsidR="00E451F3"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Додоток</w:t>
      </w:r>
      <w:proofErr w:type="spellEnd"/>
      <w:r w:rsidR="00E451F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</w:p>
    <w:p w:rsidR="00D61FB7" w:rsidRPr="00936551" w:rsidRDefault="00E451F3" w:rsidP="007819B3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 р</w:t>
      </w:r>
      <w:r w:rsidR="00D61FB7"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>ішення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№ 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 w:rsidR="007819B3">
        <w:rPr>
          <w:rFonts w:ascii="Times New Roman" w:hAnsi="Times New Roman" w:cs="Times New Roman"/>
          <w:b/>
          <w:i/>
          <w:sz w:val="20"/>
          <w:szCs w:val="20"/>
          <w:lang w:val="uk-UA"/>
        </w:rPr>
        <w:t>20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від </w:t>
      </w:r>
      <w:r w:rsidR="007819B3">
        <w:rPr>
          <w:rFonts w:ascii="Times New Roman" w:hAnsi="Times New Roman" w:cs="Times New Roman"/>
          <w:b/>
          <w:i/>
          <w:sz w:val="20"/>
          <w:szCs w:val="20"/>
          <w:lang w:val="uk-UA"/>
        </w:rPr>
        <w:t>16</w:t>
      </w: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>.02.201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7 р.</w:t>
      </w:r>
    </w:p>
    <w:p w:rsidR="00D61FB7" w:rsidRPr="00936551" w:rsidRDefault="00D61FB7" w:rsidP="00E451F3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36551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="00E451F3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</w:t>
      </w:r>
    </w:p>
    <w:p w:rsidR="00D61FB7" w:rsidRPr="00C25EA8" w:rsidRDefault="00D61FB7" w:rsidP="00D61FB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61FB7" w:rsidRPr="00C25EA8" w:rsidRDefault="00D61FB7" w:rsidP="00C25EA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5EA8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</w:t>
      </w:r>
      <w:r w:rsidR="00135BB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ЗАХОДІВ</w:t>
      </w:r>
    </w:p>
    <w:p w:rsidR="00ED2F22" w:rsidRDefault="00ED2F22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ED2F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реалізації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Національної стратегії сприяння розвитку </w:t>
      </w:r>
    </w:p>
    <w:p w:rsidR="00ED2F22" w:rsidRDefault="00ED2F22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громадянського суспільства на території</w:t>
      </w:r>
    </w:p>
    <w:p w:rsidR="00D61FB7" w:rsidRPr="00ED2F22" w:rsidRDefault="00ED2F22" w:rsidP="00135B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2F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Білокриницької сільської ради у 2017 році</w:t>
      </w:r>
    </w:p>
    <w:tbl>
      <w:tblPr>
        <w:tblStyle w:val="a4"/>
        <w:tblW w:w="10139" w:type="dxa"/>
        <w:tblLook w:val="04A0"/>
      </w:tblPr>
      <w:tblGrid>
        <w:gridCol w:w="817"/>
        <w:gridCol w:w="4394"/>
        <w:gridCol w:w="2464"/>
        <w:gridCol w:w="2464"/>
      </w:tblGrid>
      <w:tr w:rsidR="00D61FB7" w:rsidRPr="00C25EA8" w:rsidTr="003F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 w:rsidP="00135BBA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D61FB7" w:rsidRPr="003F177D" w:rsidTr="003F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D61FB7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C25EA8" w:rsidRDefault="003F177D" w:rsidP="000B10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Забезпечувати</w:t>
            </w:r>
            <w:r w:rsidR="00ED2F22">
              <w:rPr>
                <w:szCs w:val="24"/>
                <w:lang w:val="uk-UA"/>
              </w:rPr>
              <w:t xml:space="preserve"> своєчасне оприлюднення проектів розпорядчих документів, що підлягають обговоренню, систематичне та оперативне оновлення інформації про діяльність виконавчого комітету сільської ради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51F3" w:rsidRDefault="003F177D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D61FB7" w:rsidRPr="00C25EA8" w:rsidRDefault="00135BBA" w:rsidP="00E4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E451F3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FB7" w:rsidRPr="003F177D" w:rsidRDefault="003F177D" w:rsidP="00E451F3">
            <w:pPr>
              <w:jc w:val="center"/>
              <w:rPr>
                <w:szCs w:val="24"/>
                <w:lang w:val="uk-UA"/>
              </w:rPr>
            </w:pPr>
            <w:proofErr w:type="spellStart"/>
            <w:r w:rsidRPr="003F177D">
              <w:rPr>
                <w:szCs w:val="24"/>
                <w:lang w:val="uk-UA"/>
              </w:rPr>
              <w:t>Т.в.о</w:t>
            </w:r>
            <w:proofErr w:type="spellEnd"/>
            <w:r w:rsidRPr="003F177D">
              <w:rPr>
                <w:szCs w:val="24"/>
                <w:lang w:val="uk-UA"/>
              </w:rPr>
              <w:t xml:space="preserve">. секретаря ради, О. Казмірчук та спеціалісти сільської ради </w:t>
            </w:r>
            <w:r w:rsidRPr="003F177D">
              <w:rPr>
                <w:rFonts w:cs="Times New Roman"/>
                <w:szCs w:val="24"/>
                <w:shd w:val="clear" w:color="auto" w:fill="FFFFFF"/>
              </w:rPr>
              <w:t xml:space="preserve">відповідно до </w:t>
            </w:r>
            <w:proofErr w:type="spellStart"/>
            <w:r w:rsidRPr="003F177D">
              <w:rPr>
                <w:rFonts w:cs="Times New Roman"/>
                <w:szCs w:val="24"/>
                <w:shd w:val="clear" w:color="auto" w:fill="FFFFFF"/>
              </w:rPr>
              <w:t>визначених</w:t>
            </w:r>
            <w:proofErr w:type="spellEnd"/>
            <w:r w:rsidRPr="003F177D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77D">
              <w:rPr>
                <w:rFonts w:cs="Times New Roman"/>
                <w:szCs w:val="24"/>
                <w:shd w:val="clear" w:color="auto" w:fill="FFFFFF"/>
              </w:rPr>
              <w:t>функцій</w:t>
            </w:r>
            <w:proofErr w:type="spellEnd"/>
            <w:r w:rsidRPr="003F177D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77D">
              <w:rPr>
                <w:rFonts w:cs="Times New Roman"/>
                <w:szCs w:val="24"/>
                <w:shd w:val="clear" w:color="auto" w:fill="FFFFFF"/>
              </w:rPr>
              <w:t>і</w:t>
            </w:r>
            <w:proofErr w:type="spellEnd"/>
            <w:r w:rsidRPr="003F177D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77D">
              <w:rPr>
                <w:rFonts w:cs="Times New Roman"/>
                <w:szCs w:val="24"/>
                <w:shd w:val="clear" w:color="auto" w:fill="FFFFFF"/>
              </w:rPr>
              <w:t>повноважень</w:t>
            </w:r>
            <w:proofErr w:type="spellEnd"/>
          </w:p>
        </w:tc>
      </w:tr>
      <w:tr w:rsidR="00062EB5" w:rsidRPr="003F177D" w:rsidTr="003F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3F177D" w:rsidP="003F17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навчально-методичні семінари та тренінги для правників сільської ради, членів виконавчого комітету щодо використання механізмів участі громадськості у формуванні та реалізації державної політики, підвищення компетентності у сфері кадрового, професійного розвитку, статутної діяльності.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77D" w:rsidRDefault="003F177D" w:rsidP="003F1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62EB5" w:rsidRPr="00C25EA8" w:rsidRDefault="003F177D" w:rsidP="003F1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77D" w:rsidRDefault="003F177D" w:rsidP="003F17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Сільський голова,             Т. Гончарук, </w:t>
            </w:r>
          </w:p>
          <w:p w:rsidR="00062EB5" w:rsidRPr="000B1026" w:rsidRDefault="003F177D" w:rsidP="003F177D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</w:t>
            </w:r>
            <w:r w:rsidRPr="003F177D">
              <w:rPr>
                <w:szCs w:val="24"/>
                <w:lang w:val="uk-UA"/>
              </w:rPr>
              <w:t>.в.о</w:t>
            </w:r>
            <w:proofErr w:type="spellEnd"/>
            <w:r w:rsidRPr="003F177D">
              <w:rPr>
                <w:szCs w:val="24"/>
                <w:lang w:val="uk-UA"/>
              </w:rPr>
              <w:t xml:space="preserve">. секретаря ради, О. Казмірчук та спеціалісти сільської ради </w:t>
            </w:r>
            <w:r w:rsidRPr="003F177D">
              <w:rPr>
                <w:rFonts w:cs="Times New Roman"/>
                <w:szCs w:val="24"/>
                <w:shd w:val="clear" w:color="auto" w:fill="FFFFFF"/>
                <w:lang w:val="uk-UA"/>
              </w:rPr>
              <w:t>відповідно до визначених функцій і повноважень</w:t>
            </w:r>
            <w:r w:rsidRPr="000B102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</w:tc>
      </w:tr>
      <w:tr w:rsidR="00062EB5" w:rsidRPr="007819B3" w:rsidTr="003F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062EB5">
            <w:pPr>
              <w:jc w:val="center"/>
              <w:rPr>
                <w:lang w:val="uk-UA"/>
              </w:rPr>
            </w:pPr>
            <w:r w:rsidRPr="00C25EA8">
              <w:rPr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Pr="00C25EA8" w:rsidRDefault="003F177D" w:rsidP="0054171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Сприяти розвитку волонтерської діяльності на території ради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77D" w:rsidRDefault="003F177D" w:rsidP="003F1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62EB5" w:rsidRPr="00C25EA8" w:rsidRDefault="003F177D" w:rsidP="003F1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7DE" w:rsidRDefault="001947DE" w:rsidP="00541713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Завідувач ПШБ, </w:t>
            </w:r>
          </w:p>
          <w:p w:rsidR="00062EB5" w:rsidRPr="000B1026" w:rsidRDefault="001947DE" w:rsidP="00541713">
            <w:pPr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Морозюк</w:t>
            </w:r>
            <w:proofErr w:type="spellEnd"/>
            <w:r w:rsidR="003F177D">
              <w:rPr>
                <w:rFonts w:cs="Times New Roman"/>
                <w:szCs w:val="24"/>
                <w:lang w:val="uk-UA"/>
              </w:rPr>
              <w:t>, спеціалісти підліткового клубу</w:t>
            </w:r>
          </w:p>
        </w:tc>
      </w:tr>
      <w:tr w:rsidR="00062EB5" w:rsidRPr="00C25EA8" w:rsidTr="003F17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062EB5">
            <w:pPr>
              <w:jc w:val="center"/>
              <w:rPr>
                <w:lang w:val="uk-UA"/>
              </w:rPr>
            </w:pPr>
          </w:p>
          <w:p w:rsidR="00062EB5" w:rsidRPr="00C25EA8" w:rsidRDefault="001947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EB5" w:rsidRDefault="003F177D" w:rsidP="001947D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інформування населення сільської ради про види соціальних послуг (порядок їх отримання) разом із залученням інститутів громадянського суспільства.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77D" w:rsidRDefault="003F177D" w:rsidP="003F1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62EB5" w:rsidRDefault="003F177D" w:rsidP="003F17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77D" w:rsidRPr="000B1026" w:rsidRDefault="001947DE" w:rsidP="003F177D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Член в</w:t>
            </w:r>
            <w:r w:rsidR="003F177D">
              <w:rPr>
                <w:rFonts w:cs="Times New Roman"/>
                <w:szCs w:val="24"/>
                <w:lang w:val="uk-UA"/>
              </w:rPr>
              <w:t>иконавчого комітету І.Остапчук</w:t>
            </w:r>
          </w:p>
          <w:p w:rsidR="00062EB5" w:rsidRPr="000B1026" w:rsidRDefault="00062EB5" w:rsidP="001947DE">
            <w:pPr>
              <w:jc w:val="center"/>
              <w:rPr>
                <w:rFonts w:cs="Times New Roman"/>
                <w:szCs w:val="24"/>
                <w:lang w:val="uk-UA"/>
              </w:rPr>
            </w:pPr>
          </w:p>
        </w:tc>
      </w:tr>
    </w:tbl>
    <w:p w:rsidR="00C25AEC" w:rsidRDefault="00C25AEC">
      <w:pPr>
        <w:rPr>
          <w:lang w:val="uk-UA"/>
        </w:rPr>
      </w:pPr>
    </w:p>
    <w:p w:rsidR="00750464" w:rsidRDefault="00750464">
      <w:pPr>
        <w:rPr>
          <w:lang w:val="uk-UA"/>
        </w:rPr>
      </w:pPr>
    </w:p>
    <w:p w:rsidR="00750464" w:rsidRPr="000B1026" w:rsidRDefault="001947D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0B1026" w:rsidRP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</w:t>
      </w:r>
      <w:r w:rsidR="000B1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</w:t>
      </w:r>
      <w:r w:rsidR="007C74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750464" w:rsidRPr="000B1026" w:rsidSect="00C94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5AEC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FB7"/>
    <w:rsid w:val="00062EB5"/>
    <w:rsid w:val="000B1026"/>
    <w:rsid w:val="00135BBA"/>
    <w:rsid w:val="001501A3"/>
    <w:rsid w:val="001947DE"/>
    <w:rsid w:val="002019C2"/>
    <w:rsid w:val="00206C76"/>
    <w:rsid w:val="0025729C"/>
    <w:rsid w:val="00291FFA"/>
    <w:rsid w:val="00335D9B"/>
    <w:rsid w:val="00384F5F"/>
    <w:rsid w:val="003F0B10"/>
    <w:rsid w:val="003F177D"/>
    <w:rsid w:val="0051629C"/>
    <w:rsid w:val="00556774"/>
    <w:rsid w:val="0065220F"/>
    <w:rsid w:val="006C609D"/>
    <w:rsid w:val="00750464"/>
    <w:rsid w:val="007819B3"/>
    <w:rsid w:val="007C2EAE"/>
    <w:rsid w:val="007C7497"/>
    <w:rsid w:val="008C6A91"/>
    <w:rsid w:val="00936551"/>
    <w:rsid w:val="00B71DE0"/>
    <w:rsid w:val="00BA12EF"/>
    <w:rsid w:val="00BB2178"/>
    <w:rsid w:val="00C25AEC"/>
    <w:rsid w:val="00C25EA8"/>
    <w:rsid w:val="00C945F0"/>
    <w:rsid w:val="00D61FB7"/>
    <w:rsid w:val="00DB5ABE"/>
    <w:rsid w:val="00E1663B"/>
    <w:rsid w:val="00E451F3"/>
    <w:rsid w:val="00E55791"/>
    <w:rsid w:val="00E57519"/>
    <w:rsid w:val="00E97280"/>
    <w:rsid w:val="00ED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D61FB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DE0"/>
  </w:style>
  <w:style w:type="paragraph" w:styleId="a7">
    <w:name w:val="caption"/>
    <w:basedOn w:val="a"/>
    <w:next w:val="a"/>
    <w:semiHidden/>
    <w:unhideWhenUsed/>
    <w:qFormat/>
    <w:rsid w:val="007C749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cp:lastPrinted>2017-02-17T09:58:00Z</cp:lastPrinted>
  <dcterms:created xsi:type="dcterms:W3CDTF">2015-03-05T14:16:00Z</dcterms:created>
  <dcterms:modified xsi:type="dcterms:W3CDTF">2017-02-17T09:58:00Z</dcterms:modified>
</cp:coreProperties>
</file>