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B" w:rsidRPr="0066030F" w:rsidRDefault="00257A4B" w:rsidP="00257A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4B" w:rsidRPr="0066030F" w:rsidRDefault="00257A4B" w:rsidP="00257A4B">
      <w:pPr>
        <w:pStyle w:val="a4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257A4B" w:rsidRPr="0066030F" w:rsidRDefault="00257A4B" w:rsidP="00257A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57A4B" w:rsidRPr="0066030F" w:rsidRDefault="00257A4B" w:rsidP="00257A4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57A4B" w:rsidRPr="0066030F" w:rsidRDefault="00257A4B" w:rsidP="00257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57A4B" w:rsidRPr="0066030F" w:rsidRDefault="00257A4B" w:rsidP="00257A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7A4B" w:rsidRPr="0066030F" w:rsidRDefault="00257A4B" w:rsidP="00257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6603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03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57A4B" w:rsidRPr="00E37697" w:rsidRDefault="00257A4B" w:rsidP="00257A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57A4B" w:rsidRPr="0066030F" w:rsidRDefault="00257A4B" w:rsidP="00257A4B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8209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99461B" w:rsidRPr="00257A4B" w:rsidRDefault="0099461B" w:rsidP="009946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В. Вельгун  про виконання 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461B" w:rsidRDefault="0099461B" w:rsidP="00994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61B" w:rsidRDefault="0099461B" w:rsidP="009946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В. Вельгун про виконання функціональних обов’язків та з метою виконання річного плану роботи та плану роботи виконавчого комітету на ІІІ квартал 2017 року, керуючись Законом України «Про місцеве самоврядування в Україні», виконавчий комітет Білокриницької сільської ради</w:t>
      </w:r>
    </w:p>
    <w:p w:rsidR="0099461B" w:rsidRDefault="0099461B" w:rsidP="0099461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461B" w:rsidRDefault="0099461B" w:rsidP="0099461B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9461B" w:rsidRDefault="0099461B" w:rsidP="009946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9461B" w:rsidRDefault="0099461B" w:rsidP="009946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 В. Вельгун  взяти до уваги.</w:t>
      </w:r>
    </w:p>
    <w:p w:rsidR="0099461B" w:rsidRDefault="0099461B" w:rsidP="0099461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освіти.</w:t>
      </w:r>
    </w:p>
    <w:p w:rsidR="0099461B" w:rsidRDefault="0099461B" w:rsidP="0099461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покласти на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>. секретаря ради О. Казмірчук.</w:t>
      </w:r>
    </w:p>
    <w:p w:rsidR="0099461B" w:rsidRDefault="0099461B" w:rsidP="0099461B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9461B" w:rsidRDefault="0099461B" w:rsidP="0099461B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9461B" w:rsidRDefault="0099461B" w:rsidP="00994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461B" w:rsidRDefault="0099461B" w:rsidP="0099461B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99461B" w:rsidRDefault="0099461B" w:rsidP="0099461B">
      <w:pPr>
        <w:ind w:firstLine="567"/>
        <w:jc w:val="both"/>
        <w:rPr>
          <w:sz w:val="28"/>
          <w:szCs w:val="28"/>
          <w:lang w:val="uk-UA"/>
        </w:rPr>
      </w:pPr>
    </w:p>
    <w:p w:rsidR="0099461B" w:rsidRDefault="0099461B" w:rsidP="0099461B">
      <w:pPr>
        <w:ind w:firstLine="567"/>
        <w:jc w:val="both"/>
        <w:rPr>
          <w:sz w:val="28"/>
          <w:szCs w:val="28"/>
          <w:lang w:val="uk-UA"/>
        </w:rPr>
      </w:pPr>
    </w:p>
    <w:p w:rsidR="00257A4B" w:rsidRDefault="0099461B" w:rsidP="0099461B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</w:t>
      </w:r>
    </w:p>
    <w:p w:rsidR="0099461B" w:rsidRDefault="0099461B" w:rsidP="0099461B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</w:t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В. Вельгун  про виконання функціональних  обов'язків</w:t>
      </w:r>
    </w:p>
    <w:p w:rsidR="0099461B" w:rsidRDefault="0099461B" w:rsidP="0099461B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9461B" w:rsidRPr="00D9480B" w:rsidRDefault="0099461B" w:rsidP="009946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9480B">
        <w:rPr>
          <w:rFonts w:ascii="Times New Roman" w:hAnsi="Times New Roman" w:cs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освіти.</w:t>
      </w:r>
    </w:p>
    <w:p w:rsidR="0099461B" w:rsidRPr="00D9480B" w:rsidRDefault="0099461B" w:rsidP="009946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0B">
        <w:rPr>
          <w:rFonts w:ascii="Times New Roman" w:hAnsi="Times New Roman" w:cs="Times New Roman"/>
          <w:sz w:val="26"/>
          <w:szCs w:val="26"/>
          <w:lang w:val="uk-UA"/>
        </w:rPr>
        <w:t xml:space="preserve">Протягом звітного періоду відбулось 11 засідань виконкому, участь  прийняла у дев’яти. </w:t>
      </w:r>
    </w:p>
    <w:p w:rsidR="00D9480B" w:rsidRPr="00D9480B" w:rsidRDefault="00D9480B" w:rsidP="00D94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0B">
        <w:rPr>
          <w:rFonts w:ascii="Times New Roman" w:hAnsi="Times New Roman" w:cs="Times New Roman"/>
          <w:sz w:val="26"/>
          <w:szCs w:val="26"/>
          <w:lang w:val="uk-UA"/>
        </w:rPr>
        <w:t xml:space="preserve">Мережа освітніх закладів територіальної громади приводиться у відповідність до потреб населення. На даний час на території ради функціонує Білокриницька загальноосвітня школа 1-3 ст., Білокриницький дошкільний навчальний заклад ясла-садок, Глинківська загальноосвітня школа 1-2 ст. та група з короткотривалим перебуванням дітей «Калинонька» в с. Глинки. Загальна чисельність дітей освітніх закладів близько  855 осіб. Щорічно кількість вихованців збільшується.  </w:t>
      </w:r>
    </w:p>
    <w:p w:rsidR="00D9480B" w:rsidRPr="00D9480B" w:rsidRDefault="00D9480B" w:rsidP="00D948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9480B">
        <w:rPr>
          <w:rFonts w:ascii="Times New Roman" w:hAnsi="Times New Roman" w:cs="Times New Roman"/>
          <w:sz w:val="26"/>
          <w:szCs w:val="26"/>
          <w:lang w:val="uk-UA"/>
        </w:rPr>
        <w:t xml:space="preserve">Освітні заклади територіальної громади на 100% забезпечені педагогічними кадрами. </w:t>
      </w:r>
    </w:p>
    <w:p w:rsidR="00D9480B" w:rsidRPr="00D9480B" w:rsidRDefault="00D9480B" w:rsidP="00D9480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D9480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</w:t>
      </w:r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>авчальні заклади мають у наявності  персональн</w:t>
      </w:r>
      <w:r w:rsidRPr="00D9480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</w:t>
      </w:r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комп’ютер</w:t>
      </w:r>
      <w:r w:rsidRPr="00D9480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и. Вони використовуються</w:t>
      </w:r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 навчальному процесі </w:t>
      </w:r>
      <w:r w:rsidRPr="00D9480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та</w:t>
      </w:r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D9480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веденн</w:t>
      </w:r>
      <w:r w:rsidRPr="00D9480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</w:t>
      </w:r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управлінсько-господарської діяльності</w:t>
      </w:r>
      <w:r w:rsidRPr="00D9480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</w:t>
      </w:r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цей час до мережі Інтернет </w:t>
      </w:r>
      <w:proofErr w:type="gramStart"/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ідключено </w:t>
      </w:r>
      <w:r w:rsidRPr="00D9480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всі </w:t>
      </w:r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навчальн</w:t>
      </w:r>
      <w:r w:rsidRPr="00D9480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</w:t>
      </w:r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заклад</w:t>
      </w:r>
      <w:r w:rsidRPr="00D9480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и.</w:t>
      </w:r>
      <w:r w:rsidRPr="00D94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9480B" w:rsidRPr="00D9480B" w:rsidRDefault="00D9480B" w:rsidP="00D9480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0B">
        <w:rPr>
          <w:rFonts w:ascii="Times New Roman" w:hAnsi="Times New Roman" w:cs="Times New Roman"/>
          <w:sz w:val="26"/>
          <w:szCs w:val="26"/>
          <w:lang w:val="uk-UA"/>
        </w:rPr>
        <w:t>На виконання Закону України «Про охорону дитинства»  у 2017/2018 році безкоштовно харчуються діти 1-4 класів, діти 5-11 класів з пільгової категорії (малозабезпечені сім’ї, діти-сироти та позбавлені батьківського піклування, діти учасників АТО).  Рішенням виконавчого комітету надано пільгу на харчування в Білокриницькому ДНЗ одній дитині учасника АТО.</w:t>
      </w:r>
    </w:p>
    <w:p w:rsidR="00D9480B" w:rsidRPr="00D9480B" w:rsidRDefault="00D9480B" w:rsidP="00D9480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0B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Pr="00D9480B">
        <w:rPr>
          <w:rFonts w:ascii="Times New Roman" w:hAnsi="Times New Roman" w:cs="Times New Roman"/>
          <w:sz w:val="26"/>
          <w:szCs w:val="26"/>
        </w:rPr>
        <w:t>ро</w:t>
      </w:r>
      <w:proofErr w:type="spellStart"/>
      <w:r w:rsidRPr="00D9480B">
        <w:rPr>
          <w:rFonts w:ascii="Times New Roman" w:hAnsi="Times New Roman" w:cs="Times New Roman"/>
          <w:sz w:val="26"/>
          <w:szCs w:val="26"/>
          <w:lang w:val="uk-UA"/>
        </w:rPr>
        <w:t>ку</w:t>
      </w:r>
      <w:proofErr w:type="spellEnd"/>
      <w:r w:rsidRPr="00D9480B">
        <w:rPr>
          <w:rFonts w:ascii="Times New Roman" w:hAnsi="Times New Roman" w:cs="Times New Roman"/>
          <w:sz w:val="26"/>
          <w:szCs w:val="26"/>
          <w:lang w:val="uk-UA"/>
        </w:rPr>
        <w:t xml:space="preserve"> в навчальних закладах про</w:t>
      </w:r>
      <w:r w:rsidRPr="00D9480B">
        <w:rPr>
          <w:rFonts w:ascii="Times New Roman" w:hAnsi="Times New Roman" w:cs="Times New Roman"/>
          <w:sz w:val="26"/>
          <w:szCs w:val="26"/>
        </w:rPr>
        <w:t>водяться  косметичні та поточні ремонти</w:t>
      </w:r>
      <w:r w:rsidRPr="00D9480B">
        <w:rPr>
          <w:rFonts w:ascii="Times New Roman" w:hAnsi="Times New Roman" w:cs="Times New Roman"/>
          <w:sz w:val="26"/>
          <w:szCs w:val="26"/>
          <w:lang w:val="uk-UA"/>
        </w:rPr>
        <w:t xml:space="preserve"> приміщень.</w:t>
      </w:r>
    </w:p>
    <w:p w:rsidR="00D9480B" w:rsidRPr="00D9480B" w:rsidRDefault="00D9480B" w:rsidP="00D94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0B">
        <w:rPr>
          <w:rFonts w:ascii="Times New Roman" w:hAnsi="Times New Roman" w:cs="Times New Roman"/>
          <w:sz w:val="26"/>
          <w:szCs w:val="26"/>
          <w:lang w:val="uk-UA"/>
        </w:rPr>
        <w:t xml:space="preserve">На сьогодні продовжується робота по зміцненню матеріально-технічної бази освітніх закладів.  При підготовці до 2017-2018 навчального року були виділені кошти з місцевого бюджету на: </w:t>
      </w:r>
    </w:p>
    <w:p w:rsidR="00D9480B" w:rsidRPr="00D9480B" w:rsidRDefault="00D9480B" w:rsidP="00D948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0B">
        <w:rPr>
          <w:rFonts w:ascii="Times New Roman" w:hAnsi="Times New Roman" w:cs="Times New Roman"/>
          <w:sz w:val="26"/>
          <w:szCs w:val="26"/>
          <w:lang w:val="uk-UA"/>
        </w:rPr>
        <w:t>капітальний ремонту будівлі Білокриницького дошкільного навчального закладу ясла-садок, загальна кошторисна вартість будівництва складає 819,732 тис. грн.</w:t>
      </w:r>
    </w:p>
    <w:p w:rsidR="00D9480B" w:rsidRPr="00D9480B" w:rsidRDefault="00D9480B" w:rsidP="00D948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0B">
        <w:rPr>
          <w:rFonts w:ascii="Times New Roman" w:hAnsi="Times New Roman" w:cs="Times New Roman"/>
          <w:sz w:val="26"/>
          <w:szCs w:val="26"/>
          <w:lang w:val="uk-UA"/>
        </w:rPr>
        <w:t>утеплення фасаду Глинківської ЗОШ 1-2 ст.;</w:t>
      </w:r>
    </w:p>
    <w:p w:rsidR="00D9480B" w:rsidRPr="00D9480B" w:rsidRDefault="00D9480B" w:rsidP="00D948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0B">
        <w:rPr>
          <w:rFonts w:ascii="Times New Roman" w:hAnsi="Times New Roman" w:cs="Times New Roman"/>
          <w:sz w:val="26"/>
          <w:szCs w:val="26"/>
          <w:lang w:val="uk-UA"/>
        </w:rPr>
        <w:t>утеплення фасаду спортивної зали Білокриницької ЗОШ 1-3 ст.</w:t>
      </w:r>
    </w:p>
    <w:p w:rsidR="00D9480B" w:rsidRPr="00D9480B" w:rsidRDefault="00D9480B" w:rsidP="00D9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0B">
        <w:rPr>
          <w:rFonts w:ascii="Times New Roman" w:hAnsi="Times New Roman" w:cs="Times New Roman"/>
          <w:sz w:val="26"/>
          <w:szCs w:val="26"/>
          <w:lang w:val="uk-UA"/>
        </w:rPr>
        <w:t xml:space="preserve">У всіх навчальних закладах створено сприятливі умови для перебування, виховання та розвитку дітей шляхом впровадження інноваційних програм, методик та технологій. </w:t>
      </w:r>
    </w:p>
    <w:p w:rsidR="00D9480B" w:rsidRPr="00D9480B" w:rsidRDefault="00D9480B" w:rsidP="00D9480B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D9480B">
        <w:rPr>
          <w:rFonts w:ascii="Times New Roman" w:eastAsia="Times New Roman" w:hAnsi="Times New Roman"/>
          <w:i w:val="0"/>
          <w:color w:val="000000"/>
          <w:sz w:val="26"/>
          <w:szCs w:val="26"/>
          <w:lang w:val="uk-UA"/>
        </w:rPr>
        <w:t>Система освіти на території Білокриницької сільської ради розвинена в повному обсязі</w:t>
      </w:r>
      <w:r w:rsidRPr="00D9480B">
        <w:rPr>
          <w:rFonts w:ascii="Times New Roman" w:hAnsi="Times New Roman"/>
          <w:i w:val="0"/>
          <w:sz w:val="26"/>
          <w:szCs w:val="26"/>
          <w:lang w:val="uk-UA"/>
        </w:rPr>
        <w:t>, оскільки  тут  працюють професіонали та орган місцевої влади прикладає максимум зусиль задля процвітання даної галузі.</w:t>
      </w:r>
    </w:p>
    <w:p w:rsidR="0099461B" w:rsidRDefault="0099461B" w:rsidP="009946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480B" w:rsidRDefault="00D9480B" w:rsidP="0099461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461B" w:rsidRDefault="0099461B" w:rsidP="0099461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          </w:t>
      </w:r>
      <w:r w:rsidR="00D948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В. Вельгун</w:t>
      </w:r>
    </w:p>
    <w:p w:rsidR="007B063E" w:rsidRPr="0099461B" w:rsidRDefault="007B063E" w:rsidP="0099461B">
      <w:pPr>
        <w:rPr>
          <w:szCs w:val="28"/>
        </w:rPr>
      </w:pPr>
    </w:p>
    <w:sectPr w:rsidR="007B063E" w:rsidRPr="0099461B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20DC"/>
    <w:rsid w:val="00257A4B"/>
    <w:rsid w:val="002F0AA4"/>
    <w:rsid w:val="00323827"/>
    <w:rsid w:val="00330F2D"/>
    <w:rsid w:val="003B20DC"/>
    <w:rsid w:val="003D719D"/>
    <w:rsid w:val="00434A0A"/>
    <w:rsid w:val="004C397F"/>
    <w:rsid w:val="004D19AA"/>
    <w:rsid w:val="0053316C"/>
    <w:rsid w:val="005B5F64"/>
    <w:rsid w:val="006F68FE"/>
    <w:rsid w:val="007029F2"/>
    <w:rsid w:val="007B063E"/>
    <w:rsid w:val="007D66C5"/>
    <w:rsid w:val="008D157B"/>
    <w:rsid w:val="0099461B"/>
    <w:rsid w:val="00B9781D"/>
    <w:rsid w:val="00C277A9"/>
    <w:rsid w:val="00D9480B"/>
    <w:rsid w:val="00EA61F5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2017-11-20T10:26:00Z</cp:lastPrinted>
  <dcterms:created xsi:type="dcterms:W3CDTF">2016-09-13T08:53:00Z</dcterms:created>
  <dcterms:modified xsi:type="dcterms:W3CDTF">2017-11-20T10:26:00Z</dcterms:modified>
</cp:coreProperties>
</file>