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12" w:rsidRDefault="009D3112" w:rsidP="009D31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12" w:rsidRDefault="009D3112" w:rsidP="009D311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D3112" w:rsidRDefault="009D3112" w:rsidP="009D31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D3112" w:rsidRDefault="009D3112" w:rsidP="009D31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D3112" w:rsidRDefault="009D3112" w:rsidP="009D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D3112" w:rsidRDefault="009D3112" w:rsidP="009D3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112" w:rsidRDefault="009D3112" w:rsidP="009D31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D3112" w:rsidRDefault="009D3112" w:rsidP="009D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D3112" w:rsidRDefault="009D3112" w:rsidP="009D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112" w:rsidRDefault="009D3112" w:rsidP="009D3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 травня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9D3112" w:rsidRDefault="009D3112" w:rsidP="009D3112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112" w:rsidRDefault="009D3112" w:rsidP="009D3112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9D3112" w:rsidRDefault="009D3112" w:rsidP="009D3112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сфері соціального захисту населення</w:t>
      </w:r>
    </w:p>
    <w:p w:rsidR="009D3112" w:rsidRDefault="009D3112" w:rsidP="009D3112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D3112" w:rsidRDefault="009D3112" w:rsidP="009D311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Заслухавши та обговоривши інформацію спеціаліста сільської ради                        І. Остапчук про виконання делегованих повноважень, на виконання плану роботи виконавчого комітету Білокриницької сільської ради на 2019 рік,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34 Закону України «Про місцеве самоврядування в Україні», виконавчий комітет сільської ради</w:t>
      </w:r>
    </w:p>
    <w:p w:rsidR="009D3112" w:rsidRDefault="009D3112" w:rsidP="009D3112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D3112" w:rsidRDefault="009D3112" w:rsidP="009D311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3112" w:rsidRDefault="009D3112" w:rsidP="009D3112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D3112" w:rsidRDefault="009D3112" w:rsidP="009D311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спеціаліста сільської ради І. Остапчук взяти до уваги.</w:t>
      </w:r>
    </w:p>
    <w:p w:rsidR="009D3112" w:rsidRDefault="009D3112" w:rsidP="009D3112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Виконавчому комітету:</w:t>
      </w:r>
    </w:p>
    <w:p w:rsidR="009D3112" w:rsidRDefault="009D3112" w:rsidP="009D3112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з закладами освіти та культури організовувати вшанування ветеранів війни та праці, реабілітованих, учасників визвольної боротьби у дні державних свят, запрошувати ветеранів на урочисті збори, зустрічі з трудовими колективами, молоддю.</w:t>
      </w:r>
    </w:p>
    <w:p w:rsidR="009D3112" w:rsidRDefault="009D3112" w:rsidP="009D3112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сільської ради та з соціальними робітниками проводити роботу по відзначенню Міжнародного Дня людей похилого віку, Міжнародного дня інвалідів, Міжнародного дня волонтерів;</w:t>
      </w:r>
    </w:p>
    <w:p w:rsidR="009D3112" w:rsidRDefault="009D3112" w:rsidP="009D3112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та з ветеранською організацією проводити обстеження житлових приміщень, де проживають ветерани війни, вести постійний облік зазначеної категорії осіб;</w:t>
      </w:r>
    </w:p>
    <w:p w:rsidR="009D3112" w:rsidRDefault="009D3112" w:rsidP="009D3112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на території ради роботу волонтерського руху.</w:t>
      </w:r>
    </w:p>
    <w:p w:rsidR="009D3112" w:rsidRDefault="009D3112" w:rsidP="009D3112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кваліфікований, об’єктивний та своєчасний розгляд звернень громадян соціально незахищених верств населення.</w:t>
      </w:r>
    </w:p>
    <w:p w:rsidR="009D3112" w:rsidRDefault="009D3112" w:rsidP="009D3112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спеціаліста сільської ради  та члена виконавчого комітету І.Остапчук.</w:t>
      </w:r>
    </w:p>
    <w:p w:rsidR="009D3112" w:rsidRDefault="009D3112" w:rsidP="009D3112">
      <w:pPr>
        <w:pStyle w:val="a7"/>
        <w:spacing w:after="0" w:line="20" w:lineRule="atLeast"/>
        <w:ind w:left="87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D3112" w:rsidRDefault="009D3112" w:rsidP="009D3112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3112" w:rsidRDefault="009D3112" w:rsidP="009D3112">
      <w:pPr>
        <w:rPr>
          <w:b/>
          <w:i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Т.Гончар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9D3112" w:rsidRDefault="009D3112" w:rsidP="009D3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3112" w:rsidRDefault="009D3112" w:rsidP="009D3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9D3112" w:rsidRDefault="009D3112" w:rsidP="009D3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 виконання делегованих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повноважень органів виконавчої</w:t>
      </w:r>
    </w:p>
    <w:p w:rsidR="009D3112" w:rsidRDefault="009D3112" w:rsidP="009D3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влади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іального захисту населення</w:t>
      </w:r>
    </w:p>
    <w:p w:rsidR="009D3112" w:rsidRDefault="009D3112" w:rsidP="009D311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112" w:rsidRDefault="009D3112" w:rsidP="009D3112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Соціальний захист населення – одна з головних функцій, яка має виконуватися завжди і за будь-яких обставин на користь непрацездатних, пенсіонерів, самотніх, ветеранів Велико</w:t>
      </w:r>
      <w:proofErr w:type="gramStart"/>
      <w:r>
        <w:rPr>
          <w:sz w:val="26"/>
          <w:szCs w:val="26"/>
        </w:rPr>
        <w:t>ї В</w:t>
      </w:r>
      <w:proofErr w:type="gramEnd"/>
      <w:r>
        <w:rPr>
          <w:sz w:val="26"/>
          <w:szCs w:val="26"/>
        </w:rPr>
        <w:t xml:space="preserve">ітчизняної війни. </w:t>
      </w:r>
      <w:proofErr w:type="gramStart"/>
      <w:r>
        <w:rPr>
          <w:sz w:val="26"/>
          <w:szCs w:val="26"/>
        </w:rPr>
        <w:t>Саме ц</w:t>
      </w:r>
      <w:proofErr w:type="gramEnd"/>
      <w:r>
        <w:rPr>
          <w:sz w:val="26"/>
          <w:szCs w:val="26"/>
        </w:rPr>
        <w:t>і прошарки населення належать до категорії бідних, найбільш вразливих і особливо потребують допомоги.</w:t>
      </w:r>
      <w:r>
        <w:rPr>
          <w:sz w:val="26"/>
          <w:szCs w:val="26"/>
          <w:lang w:val="uk-UA"/>
        </w:rPr>
        <w:t xml:space="preserve"> Одним із кроків виконавчого комітету Білокриницької сільської ради є підвищення якості життя сімей з дітьми, необхідність створення умов для активної частини населення, щоб люди мали достойну роботу і достойну заробітну плату та захищення тих, хто не працює, особливо людей соціально незахищених, хворих, дітей – інвалідів.</w:t>
      </w:r>
    </w:p>
    <w:p w:rsidR="009D3112" w:rsidRDefault="009D3112" w:rsidP="009D3112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sz w:val="26"/>
          <w:szCs w:val="26"/>
          <w:lang w:val="uk-UA"/>
        </w:rPr>
      </w:pP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 xml:space="preserve"> метою вирішення комплексу соціальних питань статтєю 34 Закону України «Про місцеве самоврядування» визначено перелік делегованих повноважень виконавчим органам сільських та селищної рад у сфері соціального захисту населення.</w:t>
      </w:r>
      <w:r>
        <w:rPr>
          <w:sz w:val="26"/>
          <w:szCs w:val="26"/>
          <w:lang w:val="uk-UA"/>
        </w:rPr>
        <w:t xml:space="preserve"> Так, працівниками сільської ради постійно ведеться і </w:t>
      </w:r>
      <w:proofErr w:type="spellStart"/>
      <w:r>
        <w:rPr>
          <w:sz w:val="26"/>
          <w:szCs w:val="26"/>
          <w:lang w:val="uk-UA"/>
        </w:rPr>
        <w:t>лонгується</w:t>
      </w:r>
      <w:proofErr w:type="spellEnd"/>
      <w:r>
        <w:rPr>
          <w:sz w:val="26"/>
          <w:szCs w:val="26"/>
          <w:lang w:val="uk-UA"/>
        </w:rPr>
        <w:t xml:space="preserve"> банк даних пільгової категорії населення.</w:t>
      </w:r>
    </w:p>
    <w:p w:rsidR="009D3112" w:rsidRDefault="009D3112" w:rsidP="009D3112">
      <w:pPr>
        <w:pStyle w:val="a3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>
        <w:rPr>
          <w:lang w:val="uk-UA"/>
        </w:rPr>
        <w:t>З метою вирішення комплексу соціальних питань та згідно зі статтею 34 Закону України «Про місцеве самоврядування»: п</w:t>
      </w:r>
      <w:r>
        <w:t xml:space="preserve">ротягом </w:t>
      </w:r>
      <w:r>
        <w:rPr>
          <w:lang w:val="uk-UA"/>
        </w:rPr>
        <w:t>звітного періоду</w:t>
      </w:r>
      <w:r>
        <w:t xml:space="preserve"> 201</w:t>
      </w:r>
      <w:r>
        <w:rPr>
          <w:lang w:val="uk-UA"/>
        </w:rPr>
        <w:t>8</w:t>
      </w:r>
      <w:r>
        <w:t xml:space="preserve"> року спеціалістом Білокриницької сільської ради було прийнято </w:t>
      </w:r>
      <w:r>
        <w:rPr>
          <w:lang w:val="uk-UA"/>
        </w:rPr>
        <w:t>960</w:t>
      </w:r>
      <w:r>
        <w:t xml:space="preserve"> заяв</w:t>
      </w:r>
      <w:r>
        <w:rPr>
          <w:lang w:val="uk-UA"/>
        </w:rPr>
        <w:t>и</w:t>
      </w:r>
      <w:r>
        <w:t xml:space="preserve"> на призначення субсидії на житлово-комунальні послуги, а також </w:t>
      </w:r>
      <w:r>
        <w:rPr>
          <w:lang w:val="uk-UA"/>
        </w:rPr>
        <w:t>26</w:t>
      </w:r>
      <w:r>
        <w:t xml:space="preserve"> заяв на призначення субсидії на придбання твердого палива.</w:t>
      </w:r>
    </w:p>
    <w:p w:rsidR="009D3112" w:rsidRDefault="009D3112" w:rsidP="009D3112">
      <w:pPr>
        <w:pStyle w:val="a5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>
        <w:rPr>
          <w:sz w:val="24"/>
        </w:rPr>
        <w:t xml:space="preserve"> Протягом  2018 року по даний час сім</w:t>
      </w:r>
      <w:r>
        <w:rPr>
          <w:sz w:val="24"/>
          <w:lang w:val="ru-RU"/>
        </w:rPr>
        <w:t>’</w:t>
      </w:r>
      <w:r>
        <w:rPr>
          <w:sz w:val="24"/>
        </w:rPr>
        <w:t>ї отримали:</w:t>
      </w:r>
    </w:p>
    <w:p w:rsidR="009D3112" w:rsidRDefault="009D3112" w:rsidP="009D311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Одноразову допомогу при народженні дитини – 37;</w:t>
      </w:r>
    </w:p>
    <w:p w:rsidR="009D3112" w:rsidRDefault="009D3112" w:rsidP="009D311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Допомога одиноким матерям – 19;</w:t>
      </w:r>
    </w:p>
    <w:p w:rsidR="009D3112" w:rsidRDefault="009D3112" w:rsidP="009D311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Допомогу по вагітності та пологах – 22;</w:t>
      </w:r>
    </w:p>
    <w:p w:rsidR="009D3112" w:rsidRDefault="009D3112" w:rsidP="009D311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Допомогу малозабезпеченим сім'ям – 57;</w:t>
      </w:r>
    </w:p>
    <w:p w:rsidR="009D3112" w:rsidRDefault="009D3112" w:rsidP="009D311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Державні аліменти – 15 осіб;</w:t>
      </w:r>
    </w:p>
    <w:p w:rsidR="009D3112" w:rsidRDefault="009D3112" w:rsidP="009D311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Допомогу на дітей, які позбавлені батьківського піклування – 6;</w:t>
      </w:r>
    </w:p>
    <w:p w:rsidR="009D3112" w:rsidRDefault="009D3112" w:rsidP="009D311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Допомогу по догляду за псих хворим 1 або 2 групи – 12;</w:t>
      </w:r>
    </w:p>
    <w:p w:rsidR="009D3112" w:rsidRDefault="009D3112" w:rsidP="009D3112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ДСД інваліду, який не має права на пенсію – 9.</w:t>
      </w:r>
    </w:p>
    <w:p w:rsidR="009D3112" w:rsidRDefault="009D3112" w:rsidP="009D311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Вісьмом громадянам, яким виповнилося 90 і більше років та вісімнадцятьом особам пенсійного віку подано пакет документів у фонд «Милосердя», що діє при районній адміністрації на отримання одноразової матеріальної допомоги.</w:t>
      </w:r>
    </w:p>
    <w:p w:rsidR="009D3112" w:rsidRDefault="009D3112" w:rsidP="009D311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Сімнадцятьом одиноким непрацездатним громадянам була надана гуманітарна допомога від Рівненського районного територіального центру надання соціальних послуг.</w:t>
      </w:r>
    </w:p>
    <w:p w:rsidR="009D3112" w:rsidRDefault="009D3112" w:rsidP="009D311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Трьом учасникам АТО подано документи на надання пільги на житлово-комунальні послуги по місцю проживання.</w:t>
      </w:r>
    </w:p>
    <w:p w:rsidR="009D3112" w:rsidRDefault="009D3112" w:rsidP="009D311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Тридцяти одній багатодітній сім'ї подано документи у відділ пільг управління соціального захисту населення на отримання посвідчення та пільги «багатодітна сім’я ».</w:t>
      </w:r>
    </w:p>
    <w:p w:rsidR="009D3112" w:rsidRDefault="009D3112" w:rsidP="009D3112">
      <w:pPr>
        <w:pStyle w:val="a5"/>
        <w:tabs>
          <w:tab w:val="clear" w:pos="0"/>
          <w:tab w:val="left" w:pos="-426"/>
        </w:tabs>
        <w:ind w:left="-284" w:right="-284"/>
        <w:jc w:val="both"/>
        <w:rPr>
          <w:sz w:val="24"/>
        </w:rPr>
      </w:pPr>
      <w:r>
        <w:rPr>
          <w:sz w:val="24"/>
        </w:rPr>
        <w:t xml:space="preserve">       На території сільської ради працює 2 соціальний робітник, який обслуговують 20 громадян похилого віку. Соціальні робітники тісно співпрацюють із спеціалістами сільської ради.</w:t>
      </w:r>
    </w:p>
    <w:p w:rsidR="009D3112" w:rsidRDefault="009D3112" w:rsidP="009D3112">
      <w:pPr>
        <w:pStyle w:val="a5"/>
        <w:tabs>
          <w:tab w:val="clear" w:pos="0"/>
          <w:tab w:val="left" w:pos="-426"/>
        </w:tabs>
        <w:ind w:left="-284" w:right="-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Слід пам’ятати, що суть сучасної політики полягає в тому, що в країні будується соціально спрямована економіка, яка дасть людині все необхідне для нормального життя за європейськими стандартами; утворюється новий тип солідарності різних соціальних верств населення, свідома коаліція людей, які обрали шлях розбудови вільної демократичної держави. Соціальна політика держави виходить із необхідності надання конкретної допомоги </w:t>
      </w:r>
      <w:proofErr w:type="spellStart"/>
      <w:r>
        <w:rPr>
          <w:color w:val="000000"/>
          <w:sz w:val="24"/>
        </w:rPr>
        <w:t>бідуючим</w:t>
      </w:r>
      <w:proofErr w:type="spellEnd"/>
      <w:r>
        <w:rPr>
          <w:color w:val="000000"/>
          <w:sz w:val="24"/>
        </w:rPr>
        <w:t xml:space="preserve"> верствам і прошаркам населення: одиноким громадянам похилого віку, тим, що втратили здатність до самообслуговування, хворим, дітям тощо.</w:t>
      </w:r>
    </w:p>
    <w:p w:rsidR="009D3112" w:rsidRDefault="009D3112" w:rsidP="009D3112">
      <w:pPr>
        <w:pStyle w:val="a5"/>
        <w:tabs>
          <w:tab w:val="clear" w:pos="0"/>
          <w:tab w:val="left" w:pos="-426"/>
        </w:tabs>
        <w:ind w:left="-284" w:right="-284"/>
        <w:jc w:val="both"/>
        <w:rPr>
          <w:sz w:val="24"/>
        </w:rPr>
      </w:pPr>
    </w:p>
    <w:p w:rsidR="009D3112" w:rsidRDefault="009D3112" w:rsidP="009D3112">
      <w:pPr>
        <w:pStyle w:val="a3"/>
        <w:shd w:val="clear" w:color="auto" w:fill="FFFFFF"/>
        <w:spacing w:before="0" w:beforeAutospacing="0" w:after="0" w:afterAutospacing="0"/>
        <w:ind w:right="-113"/>
        <w:jc w:val="both"/>
        <w:rPr>
          <w:b/>
          <w:i/>
          <w:lang w:val="uk-UA"/>
        </w:rPr>
      </w:pPr>
      <w:r>
        <w:rPr>
          <w:b/>
          <w:i/>
          <w:lang w:val="uk-UA"/>
        </w:rPr>
        <w:t>Спеціаліст сільської ради                                                                                    І.Остапчук</w:t>
      </w:r>
    </w:p>
    <w:p w:rsidR="006A1203" w:rsidRDefault="006A1203"/>
    <w:sectPr w:rsidR="006A12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90"/>
    <w:multiLevelType w:val="hybridMultilevel"/>
    <w:tmpl w:val="EF2E78C4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36CDF"/>
    <w:multiLevelType w:val="hybridMultilevel"/>
    <w:tmpl w:val="F31AD526"/>
    <w:lvl w:ilvl="0" w:tplc="870C7D9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41E0C"/>
    <w:multiLevelType w:val="hybridMultilevel"/>
    <w:tmpl w:val="DD86E6C6"/>
    <w:lvl w:ilvl="0" w:tplc="F41093BA">
      <w:start w:val="2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3112"/>
    <w:rsid w:val="006A1203"/>
    <w:rsid w:val="009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9D311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9D3112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D311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9D31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Company>Microsoft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2019-07-10T12:08:00Z</dcterms:created>
  <dcterms:modified xsi:type="dcterms:W3CDTF">2019-07-10T12:09:00Z</dcterms:modified>
</cp:coreProperties>
</file>