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C" w:rsidRDefault="0000121C" w:rsidP="000012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1C" w:rsidRDefault="0000121C" w:rsidP="000012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121C" w:rsidRDefault="0000121C" w:rsidP="000012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121C" w:rsidRDefault="0000121C" w:rsidP="000012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121C" w:rsidRDefault="0000121C" w:rsidP="0000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121C" w:rsidRPr="009433C7" w:rsidRDefault="0000121C" w:rsidP="000012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0121C" w:rsidRDefault="0000121C" w:rsidP="0000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121C" w:rsidRDefault="0000121C" w:rsidP="0000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0121C" w:rsidRDefault="0000121C" w:rsidP="000012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9433C7" w:rsidRDefault="0000121C" w:rsidP="000012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0121C" w:rsidRDefault="0000121C" w:rsidP="0000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листопада 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190</w:t>
      </w:r>
    </w:p>
    <w:p w:rsidR="0000121C" w:rsidRDefault="0000121C" w:rsidP="000012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Default="0000121C" w:rsidP="000012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B57DED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5B2" w:rsidRDefault="00DE05B2" w:rsidP="00566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</w:t>
      </w:r>
      <w:r w:rsidR="00F8199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="009433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2704"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432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295 від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26.04.2010 року «Про районну програму боротьби з онкологічними захворюв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аннями на період до 2016 року»,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 № 338 від 06.08.2015 року «Про районну цільову соціальну програму протидії ВІЛ-інфекції/</w:t>
      </w:r>
      <w:proofErr w:type="spellStart"/>
      <w:r w:rsidR="0043270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1AE">
        <w:rPr>
          <w:rFonts w:ascii="Times New Roman" w:hAnsi="Times New Roman" w:cs="Times New Roman"/>
          <w:sz w:val="28"/>
          <w:szCs w:val="28"/>
          <w:lang w:val="uk-UA"/>
        </w:rPr>
        <w:t xml:space="preserve"> №659 від 24.12.2013 року «Про районну програму підтримки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з вадами зору та слуху на 2014-2018 роки», №37 від 02.02.2016 року «Про стан профілактики сказу в Рівненському районі»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ння якісної медичної допомоги населенню, виконавчий комітет Білокриницької сільської ради</w:t>
      </w:r>
    </w:p>
    <w:p w:rsidR="00566DBC" w:rsidRPr="00566DBC" w:rsidRDefault="00566DBC" w:rsidP="00DE05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DE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DE05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6DBC" w:rsidRDefault="00DE05B2" w:rsidP="00DE05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</w:t>
      </w:r>
      <w:r w:rsidR="00110B5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566DBC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взято до уваги.</w:t>
      </w:r>
    </w:p>
    <w:p w:rsidR="00566DBC" w:rsidRDefault="00DE05B2" w:rsidP="00DE05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 Н.Л. Леонідівну.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5B2" w:rsidRPr="00566DBC" w:rsidRDefault="00DE05B2" w:rsidP="00DE05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даного рішення заслухати на виконавчому комітеті в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E05B2" w:rsidRDefault="00DE05B2" w:rsidP="00D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996" w:rsidRDefault="00F81996" w:rsidP="00110B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566DBC" w:rsidRPr="00F81996" w:rsidRDefault="00F81996" w:rsidP="00110B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секретаря ради  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 Казмірчук</w:t>
      </w:r>
    </w:p>
    <w:sectPr w:rsidR="00566DBC" w:rsidRPr="00F81996" w:rsidSect="00B57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121C"/>
    <w:rsid w:val="0000121C"/>
    <w:rsid w:val="000500A8"/>
    <w:rsid w:val="00110B55"/>
    <w:rsid w:val="001524F2"/>
    <w:rsid w:val="00432704"/>
    <w:rsid w:val="00566DBC"/>
    <w:rsid w:val="00587559"/>
    <w:rsid w:val="009433C7"/>
    <w:rsid w:val="00A931AE"/>
    <w:rsid w:val="00B57DED"/>
    <w:rsid w:val="00D36ECF"/>
    <w:rsid w:val="00DE05B2"/>
    <w:rsid w:val="00F14539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dcterms:created xsi:type="dcterms:W3CDTF">2016-11-03T10:15:00Z</dcterms:created>
  <dcterms:modified xsi:type="dcterms:W3CDTF">2016-11-18T13:44:00Z</dcterms:modified>
</cp:coreProperties>
</file>