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C8E84" w14:textId="77777777" w:rsidR="00830EF2" w:rsidRPr="00365C1E" w:rsidRDefault="00830EF2" w:rsidP="00830EF2">
      <w:pPr>
        <w:widowControl w:val="0"/>
        <w:shd w:val="clear" w:color="auto" w:fill="FFFFFF"/>
        <w:tabs>
          <w:tab w:val="left" w:leader="underscore" w:pos="3994"/>
          <w:tab w:val="left" w:pos="8002"/>
        </w:tabs>
        <w:autoSpaceDE w:val="0"/>
        <w:autoSpaceDN w:val="0"/>
        <w:adjustRightInd w:val="0"/>
        <w:spacing w:after="0"/>
        <w:jc w:val="center"/>
        <w:rPr>
          <w:rFonts w:asciiTheme="majorBidi" w:hAnsiTheme="majorBidi" w:cstheme="majorBidi"/>
          <w:b/>
          <w:sz w:val="28"/>
          <w:szCs w:val="28"/>
        </w:rPr>
      </w:pPr>
      <w:r w:rsidRPr="00365C1E">
        <w:rPr>
          <w:rFonts w:asciiTheme="majorBidi" w:hAnsiTheme="majorBidi" w:cstheme="majorBidi"/>
          <w:b/>
          <w:i/>
          <w:noProof/>
          <w:sz w:val="28"/>
          <w:szCs w:val="28"/>
          <w:lang w:eastAsia="uk-UA"/>
        </w:rPr>
        <w:drawing>
          <wp:inline distT="0" distB="0" distL="0" distR="0" wp14:anchorId="27524DEA" wp14:editId="1B83CDF8">
            <wp:extent cx="419100" cy="6096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4">
                      <a:lum bright="-100000" contrast="-100000"/>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0C143ACB" w14:textId="77777777" w:rsidR="00830EF2" w:rsidRPr="00365C1E" w:rsidRDefault="00830EF2" w:rsidP="00830EF2">
      <w:pPr>
        <w:pStyle w:val="a3"/>
        <w:spacing w:line="276" w:lineRule="auto"/>
        <w:rPr>
          <w:rFonts w:asciiTheme="majorBidi" w:hAnsiTheme="majorBidi" w:cstheme="majorBidi"/>
          <w:sz w:val="28"/>
          <w:szCs w:val="28"/>
        </w:rPr>
      </w:pPr>
      <w:r w:rsidRPr="00365C1E">
        <w:rPr>
          <w:rFonts w:asciiTheme="majorBidi" w:hAnsiTheme="majorBidi" w:cstheme="majorBidi"/>
          <w:sz w:val="28"/>
          <w:szCs w:val="28"/>
        </w:rPr>
        <w:t>УКРАЇНА</w:t>
      </w:r>
    </w:p>
    <w:p w14:paraId="7F20333E" w14:textId="77777777" w:rsidR="00830EF2" w:rsidRPr="00365C1E" w:rsidRDefault="00830EF2" w:rsidP="00830EF2">
      <w:pPr>
        <w:widowControl w:val="0"/>
        <w:shd w:val="clear" w:color="auto" w:fill="FFFFFF"/>
        <w:tabs>
          <w:tab w:val="left" w:leader="underscore" w:pos="3994"/>
          <w:tab w:val="left" w:pos="8002"/>
        </w:tabs>
        <w:autoSpaceDE w:val="0"/>
        <w:autoSpaceDN w:val="0"/>
        <w:adjustRightInd w:val="0"/>
        <w:spacing w:after="0"/>
        <w:jc w:val="center"/>
        <w:rPr>
          <w:rFonts w:asciiTheme="majorBidi" w:hAnsiTheme="majorBidi" w:cstheme="majorBidi"/>
          <w:b/>
          <w:bCs/>
          <w:caps/>
          <w:spacing w:val="-4"/>
          <w:sz w:val="28"/>
          <w:szCs w:val="28"/>
        </w:rPr>
      </w:pPr>
      <w:r w:rsidRPr="00365C1E">
        <w:rPr>
          <w:rFonts w:asciiTheme="majorBidi" w:hAnsiTheme="majorBidi" w:cstheme="majorBidi"/>
          <w:b/>
          <w:bCs/>
          <w:caps/>
          <w:sz w:val="28"/>
          <w:szCs w:val="28"/>
        </w:rPr>
        <w:t>Білокриниць</w:t>
      </w:r>
      <w:r w:rsidRPr="00365C1E">
        <w:rPr>
          <w:rFonts w:asciiTheme="majorBidi" w:hAnsiTheme="majorBidi" w:cstheme="majorBidi"/>
          <w:b/>
          <w:bCs/>
          <w:caps/>
          <w:spacing w:val="-4"/>
          <w:sz w:val="28"/>
          <w:szCs w:val="28"/>
        </w:rPr>
        <w:t>ка   сільська   рада</w:t>
      </w:r>
    </w:p>
    <w:p w14:paraId="115AC5E4" w14:textId="77777777" w:rsidR="00830EF2" w:rsidRPr="00365C1E" w:rsidRDefault="00830EF2" w:rsidP="00830EF2">
      <w:pPr>
        <w:widowControl w:val="0"/>
        <w:pBdr>
          <w:bottom w:val="single" w:sz="12" w:space="1" w:color="auto"/>
        </w:pBdr>
        <w:shd w:val="clear" w:color="auto" w:fill="FFFFFF"/>
        <w:tabs>
          <w:tab w:val="left" w:leader="underscore" w:pos="3994"/>
          <w:tab w:val="left" w:pos="8002"/>
        </w:tabs>
        <w:autoSpaceDE w:val="0"/>
        <w:autoSpaceDN w:val="0"/>
        <w:adjustRightInd w:val="0"/>
        <w:spacing w:after="0"/>
        <w:jc w:val="center"/>
        <w:rPr>
          <w:rFonts w:asciiTheme="majorBidi" w:hAnsiTheme="majorBidi" w:cstheme="majorBidi"/>
          <w:b/>
          <w:bCs/>
          <w:caps/>
          <w:spacing w:val="-4"/>
          <w:sz w:val="28"/>
          <w:szCs w:val="28"/>
        </w:rPr>
      </w:pPr>
      <w:r w:rsidRPr="00365C1E">
        <w:rPr>
          <w:rFonts w:asciiTheme="majorBidi" w:hAnsiTheme="majorBidi" w:cstheme="majorBidi"/>
          <w:b/>
          <w:bCs/>
          <w:caps/>
          <w:sz w:val="28"/>
          <w:szCs w:val="28"/>
        </w:rPr>
        <w:t xml:space="preserve">Рівненського   району    Рівненської    </w:t>
      </w:r>
      <w:r w:rsidRPr="00365C1E">
        <w:rPr>
          <w:rFonts w:asciiTheme="majorBidi" w:hAnsiTheme="majorBidi" w:cstheme="majorBidi"/>
          <w:b/>
          <w:bCs/>
          <w:caps/>
          <w:spacing w:val="-4"/>
          <w:sz w:val="28"/>
          <w:szCs w:val="28"/>
        </w:rPr>
        <w:t>області</w:t>
      </w:r>
    </w:p>
    <w:p w14:paraId="626672C0" w14:textId="77777777" w:rsidR="00830EF2" w:rsidRPr="00365C1E" w:rsidRDefault="00830EF2" w:rsidP="00830EF2">
      <w:pPr>
        <w:spacing w:after="0"/>
        <w:jc w:val="center"/>
        <w:rPr>
          <w:rFonts w:asciiTheme="majorBidi" w:hAnsiTheme="majorBidi" w:cstheme="majorBidi"/>
          <w:b/>
          <w:sz w:val="28"/>
          <w:szCs w:val="28"/>
        </w:rPr>
      </w:pPr>
      <w:bookmarkStart w:id="0" w:name="_Hlk57370779"/>
      <w:r w:rsidRPr="00365C1E">
        <w:rPr>
          <w:rFonts w:asciiTheme="majorBidi" w:hAnsiTheme="majorBidi" w:cstheme="majorBidi"/>
          <w:b/>
          <w:sz w:val="28"/>
          <w:szCs w:val="28"/>
          <w:lang w:val="uk-UA"/>
        </w:rPr>
        <w:t>Друге</w:t>
      </w:r>
      <w:r w:rsidRPr="00365C1E">
        <w:rPr>
          <w:rFonts w:asciiTheme="majorBidi" w:hAnsiTheme="majorBidi" w:cstheme="majorBidi"/>
          <w:b/>
          <w:sz w:val="28"/>
          <w:szCs w:val="28"/>
        </w:rPr>
        <w:t xml:space="preserve"> </w:t>
      </w:r>
      <w:proofErr w:type="spellStart"/>
      <w:r w:rsidRPr="00365C1E">
        <w:rPr>
          <w:rFonts w:asciiTheme="majorBidi" w:hAnsiTheme="majorBidi" w:cstheme="majorBidi"/>
          <w:b/>
          <w:sz w:val="28"/>
          <w:szCs w:val="28"/>
        </w:rPr>
        <w:t>пленарне</w:t>
      </w:r>
      <w:proofErr w:type="spellEnd"/>
      <w:r w:rsidRPr="00365C1E">
        <w:rPr>
          <w:rFonts w:asciiTheme="majorBidi" w:hAnsiTheme="majorBidi" w:cstheme="majorBidi"/>
          <w:b/>
          <w:sz w:val="28"/>
          <w:szCs w:val="28"/>
        </w:rPr>
        <w:t xml:space="preserve"> </w:t>
      </w:r>
      <w:proofErr w:type="spellStart"/>
      <w:r w:rsidRPr="00365C1E">
        <w:rPr>
          <w:rFonts w:asciiTheme="majorBidi" w:hAnsiTheme="majorBidi" w:cstheme="majorBidi"/>
          <w:b/>
          <w:sz w:val="28"/>
          <w:szCs w:val="28"/>
        </w:rPr>
        <w:t>засідання</w:t>
      </w:r>
      <w:proofErr w:type="spellEnd"/>
      <w:r w:rsidRPr="00365C1E">
        <w:rPr>
          <w:rFonts w:asciiTheme="majorBidi" w:hAnsiTheme="majorBidi" w:cstheme="majorBidi"/>
          <w:b/>
          <w:sz w:val="28"/>
          <w:szCs w:val="28"/>
        </w:rPr>
        <w:t xml:space="preserve"> </w:t>
      </w:r>
      <w:r w:rsidRPr="00365C1E">
        <w:rPr>
          <w:rFonts w:asciiTheme="majorBidi" w:hAnsiTheme="majorBidi" w:cstheme="majorBidi"/>
          <w:b/>
          <w:sz w:val="28"/>
          <w:szCs w:val="28"/>
          <w:lang w:val="uk-UA"/>
        </w:rPr>
        <w:t xml:space="preserve">першої </w:t>
      </w:r>
      <w:proofErr w:type="spellStart"/>
      <w:r w:rsidRPr="00365C1E">
        <w:rPr>
          <w:rFonts w:asciiTheme="majorBidi" w:hAnsiTheme="majorBidi" w:cstheme="majorBidi"/>
          <w:b/>
          <w:sz w:val="28"/>
          <w:szCs w:val="28"/>
        </w:rPr>
        <w:t>сесії</w:t>
      </w:r>
      <w:proofErr w:type="spellEnd"/>
      <w:r w:rsidRPr="00365C1E">
        <w:rPr>
          <w:rFonts w:asciiTheme="majorBidi" w:hAnsiTheme="majorBidi" w:cstheme="majorBidi"/>
          <w:b/>
          <w:sz w:val="28"/>
          <w:szCs w:val="28"/>
        </w:rPr>
        <w:t xml:space="preserve"> </w:t>
      </w:r>
      <w:r w:rsidRPr="00365C1E">
        <w:rPr>
          <w:rFonts w:asciiTheme="majorBidi" w:hAnsiTheme="majorBidi" w:cstheme="majorBidi"/>
          <w:b/>
          <w:sz w:val="28"/>
          <w:szCs w:val="28"/>
          <w:lang w:val="uk-UA"/>
        </w:rPr>
        <w:t>восьмого</w:t>
      </w:r>
      <w:r w:rsidRPr="00365C1E">
        <w:rPr>
          <w:rFonts w:asciiTheme="majorBidi" w:hAnsiTheme="majorBidi" w:cstheme="majorBidi"/>
          <w:b/>
          <w:sz w:val="28"/>
          <w:szCs w:val="28"/>
        </w:rPr>
        <w:t xml:space="preserve"> скликання</w:t>
      </w:r>
    </w:p>
    <w:bookmarkEnd w:id="0"/>
    <w:p w14:paraId="0F4D0F10" w14:textId="77777777" w:rsidR="00830EF2" w:rsidRPr="006F2076" w:rsidRDefault="00830EF2" w:rsidP="00830EF2">
      <w:pPr>
        <w:spacing w:after="0"/>
        <w:rPr>
          <w:rFonts w:asciiTheme="majorBidi" w:hAnsiTheme="majorBidi" w:cstheme="majorBidi"/>
          <w:b/>
          <w:sz w:val="16"/>
          <w:szCs w:val="16"/>
        </w:rPr>
      </w:pPr>
      <w:r w:rsidRPr="00365C1E">
        <w:rPr>
          <w:rFonts w:asciiTheme="majorBidi" w:hAnsiTheme="majorBidi" w:cstheme="majorBidi"/>
          <w:b/>
          <w:sz w:val="28"/>
          <w:szCs w:val="28"/>
        </w:rPr>
        <w:t xml:space="preserve"> </w:t>
      </w:r>
    </w:p>
    <w:p w14:paraId="1A478E17" w14:textId="77777777" w:rsidR="00830EF2" w:rsidRPr="00365C1E" w:rsidRDefault="00830EF2" w:rsidP="00830EF2">
      <w:pPr>
        <w:spacing w:after="0"/>
        <w:jc w:val="center"/>
        <w:rPr>
          <w:rFonts w:asciiTheme="majorBidi" w:hAnsiTheme="majorBidi" w:cstheme="majorBidi"/>
          <w:b/>
          <w:sz w:val="28"/>
          <w:szCs w:val="28"/>
        </w:rPr>
      </w:pPr>
      <w:r w:rsidRPr="00365C1E">
        <w:rPr>
          <w:rFonts w:asciiTheme="majorBidi" w:hAnsiTheme="majorBidi" w:cstheme="majorBidi"/>
          <w:b/>
          <w:sz w:val="28"/>
          <w:szCs w:val="28"/>
        </w:rPr>
        <w:t>РІШЕННЯ</w:t>
      </w:r>
    </w:p>
    <w:p w14:paraId="4622C173" w14:textId="77777777" w:rsidR="00830EF2" w:rsidRPr="00365C1E" w:rsidRDefault="00830EF2" w:rsidP="00830EF2">
      <w:pPr>
        <w:spacing w:after="0"/>
        <w:rPr>
          <w:rFonts w:asciiTheme="majorBidi" w:hAnsiTheme="majorBidi" w:cstheme="majorBidi"/>
          <w:b/>
          <w:sz w:val="16"/>
          <w:szCs w:val="16"/>
          <w:u w:val="single"/>
        </w:rPr>
      </w:pPr>
    </w:p>
    <w:p w14:paraId="3E64425A" w14:textId="41C2FE82" w:rsidR="00830EF2" w:rsidRPr="00365C1E" w:rsidRDefault="00830EF2" w:rsidP="00830EF2">
      <w:pPr>
        <w:spacing w:after="0"/>
        <w:rPr>
          <w:rFonts w:asciiTheme="majorBidi" w:hAnsiTheme="majorBidi" w:cstheme="majorBidi"/>
          <w:b/>
          <w:sz w:val="28"/>
          <w:szCs w:val="28"/>
        </w:rPr>
      </w:pPr>
      <w:r w:rsidRPr="00365C1E">
        <w:rPr>
          <w:rFonts w:asciiTheme="majorBidi" w:hAnsiTheme="majorBidi" w:cstheme="majorBidi"/>
          <w:b/>
          <w:sz w:val="28"/>
          <w:szCs w:val="28"/>
          <w:lang w:val="uk-UA"/>
        </w:rPr>
        <w:t>09 грудня 2020</w:t>
      </w:r>
      <w:r w:rsidRPr="00365C1E">
        <w:rPr>
          <w:rFonts w:asciiTheme="majorBidi" w:hAnsiTheme="majorBidi" w:cstheme="majorBidi"/>
          <w:b/>
          <w:sz w:val="28"/>
          <w:szCs w:val="28"/>
        </w:rPr>
        <w:t xml:space="preserve"> року            </w:t>
      </w:r>
      <w:r w:rsidRPr="00365C1E">
        <w:rPr>
          <w:rFonts w:asciiTheme="majorBidi" w:hAnsiTheme="majorBidi" w:cstheme="majorBidi"/>
          <w:b/>
          <w:sz w:val="28"/>
          <w:szCs w:val="28"/>
          <w:lang w:val="uk-UA"/>
        </w:rPr>
        <w:t xml:space="preserve">                                                                                № 1</w:t>
      </w:r>
      <w:r>
        <w:rPr>
          <w:rFonts w:asciiTheme="majorBidi" w:hAnsiTheme="majorBidi" w:cstheme="majorBidi"/>
          <w:b/>
          <w:sz w:val="28"/>
          <w:szCs w:val="28"/>
          <w:lang w:val="uk-UA"/>
        </w:rPr>
        <w:t>7</w:t>
      </w:r>
      <w:r w:rsidRPr="00365C1E">
        <w:rPr>
          <w:rFonts w:asciiTheme="majorBidi" w:hAnsiTheme="majorBidi" w:cstheme="majorBidi"/>
          <w:b/>
          <w:sz w:val="28"/>
          <w:szCs w:val="28"/>
        </w:rPr>
        <w:t xml:space="preserve">                                                               </w:t>
      </w:r>
    </w:p>
    <w:p w14:paraId="6CDA8974" w14:textId="77777777" w:rsidR="00EE1A1B" w:rsidRDefault="00EE1A1B" w:rsidP="00EE1A1B">
      <w:pPr>
        <w:spacing w:after="0" w:line="240" w:lineRule="auto"/>
        <w:rPr>
          <w:rFonts w:ascii="Times New Roman" w:hAnsi="Times New Roman" w:cs="Times New Roman"/>
          <w:b/>
          <w:i/>
          <w:sz w:val="26"/>
          <w:szCs w:val="26"/>
          <w:lang w:val="uk-UA"/>
        </w:rPr>
      </w:pPr>
    </w:p>
    <w:p w14:paraId="44616E89" w14:textId="2A817345" w:rsidR="00EE1A1B" w:rsidRDefault="00EE1A1B" w:rsidP="00830EF2">
      <w:pPr>
        <w:pStyle w:val="a6"/>
        <w:shd w:val="clear" w:color="auto" w:fill="FFFEF5"/>
        <w:spacing w:before="0" w:beforeAutospacing="0" w:after="0" w:afterAutospacing="0"/>
        <w:ind w:right="5103"/>
        <w:jc w:val="both"/>
        <w:rPr>
          <w:b/>
          <w:i/>
          <w:color w:val="000000"/>
          <w:sz w:val="28"/>
          <w:szCs w:val="28"/>
        </w:rPr>
      </w:pPr>
      <w:r>
        <w:rPr>
          <w:b/>
          <w:i/>
          <w:color w:val="000000"/>
          <w:sz w:val="28"/>
          <w:szCs w:val="28"/>
        </w:rPr>
        <w:t xml:space="preserve">Про </w:t>
      </w:r>
      <w:bookmarkStart w:id="1" w:name="_Hlk58314646"/>
      <w:proofErr w:type="spellStart"/>
      <w:r>
        <w:rPr>
          <w:b/>
          <w:i/>
          <w:color w:val="000000"/>
          <w:sz w:val="28"/>
          <w:szCs w:val="28"/>
        </w:rPr>
        <w:t>Програму</w:t>
      </w:r>
      <w:proofErr w:type="spellEnd"/>
      <w:r>
        <w:rPr>
          <w:b/>
          <w:i/>
          <w:color w:val="000000"/>
          <w:sz w:val="28"/>
          <w:szCs w:val="28"/>
        </w:rPr>
        <w:t xml:space="preserve"> </w:t>
      </w:r>
      <w:proofErr w:type="spellStart"/>
      <w:r w:rsidR="000130AF">
        <w:rPr>
          <w:b/>
          <w:i/>
          <w:color w:val="000000"/>
          <w:sz w:val="28"/>
          <w:szCs w:val="28"/>
        </w:rPr>
        <w:t>розвитку</w:t>
      </w:r>
      <w:proofErr w:type="spellEnd"/>
      <w:r w:rsidR="000130AF">
        <w:rPr>
          <w:b/>
          <w:i/>
          <w:color w:val="000000"/>
          <w:sz w:val="28"/>
          <w:szCs w:val="28"/>
        </w:rPr>
        <w:t xml:space="preserve"> та </w:t>
      </w:r>
      <w:proofErr w:type="spellStart"/>
      <w:r w:rsidR="000130AF">
        <w:rPr>
          <w:b/>
          <w:i/>
          <w:color w:val="000000"/>
          <w:sz w:val="28"/>
          <w:szCs w:val="28"/>
        </w:rPr>
        <w:t>фінансової</w:t>
      </w:r>
      <w:proofErr w:type="spellEnd"/>
      <w:r w:rsidR="000130AF">
        <w:rPr>
          <w:b/>
          <w:i/>
          <w:color w:val="000000"/>
          <w:sz w:val="28"/>
          <w:szCs w:val="28"/>
        </w:rPr>
        <w:t xml:space="preserve"> </w:t>
      </w:r>
      <w:proofErr w:type="spellStart"/>
      <w:r w:rsidR="000130AF">
        <w:rPr>
          <w:b/>
          <w:i/>
          <w:color w:val="000000"/>
          <w:sz w:val="28"/>
          <w:szCs w:val="28"/>
        </w:rPr>
        <w:t>підтримки</w:t>
      </w:r>
      <w:proofErr w:type="spellEnd"/>
      <w:r w:rsidR="000130AF">
        <w:rPr>
          <w:b/>
          <w:i/>
          <w:color w:val="000000"/>
          <w:sz w:val="28"/>
          <w:szCs w:val="28"/>
        </w:rPr>
        <w:t xml:space="preserve"> </w:t>
      </w:r>
      <w:proofErr w:type="spellStart"/>
      <w:r w:rsidR="000130AF">
        <w:rPr>
          <w:b/>
          <w:i/>
          <w:color w:val="000000"/>
          <w:sz w:val="28"/>
          <w:szCs w:val="28"/>
        </w:rPr>
        <w:t>комунального</w:t>
      </w:r>
      <w:proofErr w:type="spellEnd"/>
    </w:p>
    <w:p w14:paraId="387CCD15" w14:textId="5EB097A9" w:rsidR="000130AF" w:rsidRPr="00C22729" w:rsidRDefault="00830EF2" w:rsidP="00830EF2">
      <w:pPr>
        <w:pStyle w:val="a6"/>
        <w:shd w:val="clear" w:color="auto" w:fill="FFFEF5"/>
        <w:spacing w:before="0" w:beforeAutospacing="0" w:after="0" w:afterAutospacing="0"/>
        <w:ind w:right="5103"/>
        <w:jc w:val="both"/>
        <w:rPr>
          <w:b/>
          <w:i/>
          <w:color w:val="000000"/>
          <w:sz w:val="28"/>
          <w:szCs w:val="28"/>
        </w:rPr>
      </w:pPr>
      <w:proofErr w:type="spellStart"/>
      <w:r>
        <w:rPr>
          <w:b/>
          <w:i/>
          <w:color w:val="000000"/>
          <w:sz w:val="28"/>
          <w:szCs w:val="28"/>
        </w:rPr>
        <w:t>П</w:t>
      </w:r>
      <w:r w:rsidR="000130AF">
        <w:rPr>
          <w:b/>
          <w:i/>
          <w:color w:val="000000"/>
          <w:sz w:val="28"/>
          <w:szCs w:val="28"/>
        </w:rPr>
        <w:t>ідприємства</w:t>
      </w:r>
      <w:proofErr w:type="spellEnd"/>
      <w:r w:rsidRPr="00830EF2">
        <w:rPr>
          <w:b/>
          <w:i/>
          <w:color w:val="000000"/>
          <w:sz w:val="28"/>
          <w:szCs w:val="28"/>
        </w:rPr>
        <w:t xml:space="preserve"> </w:t>
      </w:r>
      <w:r w:rsidR="000130AF">
        <w:rPr>
          <w:b/>
          <w:i/>
          <w:color w:val="000000"/>
          <w:sz w:val="28"/>
          <w:szCs w:val="28"/>
        </w:rPr>
        <w:t>«</w:t>
      </w:r>
      <w:proofErr w:type="spellStart"/>
      <w:r w:rsidR="000130AF">
        <w:rPr>
          <w:b/>
          <w:i/>
          <w:color w:val="000000"/>
          <w:sz w:val="28"/>
          <w:szCs w:val="28"/>
        </w:rPr>
        <w:t>Рівненський</w:t>
      </w:r>
      <w:proofErr w:type="spellEnd"/>
      <w:r w:rsidR="000130AF">
        <w:rPr>
          <w:b/>
          <w:i/>
          <w:color w:val="000000"/>
          <w:sz w:val="28"/>
          <w:szCs w:val="28"/>
        </w:rPr>
        <w:t xml:space="preserve"> </w:t>
      </w:r>
      <w:proofErr w:type="spellStart"/>
      <w:r w:rsidR="000130AF">
        <w:rPr>
          <w:b/>
          <w:i/>
          <w:color w:val="000000"/>
          <w:sz w:val="28"/>
          <w:szCs w:val="28"/>
        </w:rPr>
        <w:t>районний</w:t>
      </w:r>
      <w:proofErr w:type="spellEnd"/>
      <w:r w:rsidR="000130AF">
        <w:rPr>
          <w:b/>
          <w:i/>
          <w:color w:val="000000"/>
          <w:sz w:val="28"/>
          <w:szCs w:val="28"/>
        </w:rPr>
        <w:t xml:space="preserve"> центр </w:t>
      </w:r>
      <w:proofErr w:type="spellStart"/>
      <w:r w:rsidR="000130AF">
        <w:rPr>
          <w:b/>
          <w:i/>
          <w:color w:val="000000"/>
          <w:sz w:val="28"/>
          <w:szCs w:val="28"/>
        </w:rPr>
        <w:t>первинної</w:t>
      </w:r>
      <w:proofErr w:type="spellEnd"/>
      <w:r w:rsidR="000130AF">
        <w:rPr>
          <w:b/>
          <w:i/>
          <w:color w:val="000000"/>
          <w:sz w:val="28"/>
          <w:szCs w:val="28"/>
        </w:rPr>
        <w:t xml:space="preserve"> медико-</w:t>
      </w:r>
      <w:proofErr w:type="spellStart"/>
      <w:r w:rsidR="000130AF">
        <w:rPr>
          <w:b/>
          <w:i/>
          <w:color w:val="000000"/>
          <w:sz w:val="28"/>
          <w:szCs w:val="28"/>
        </w:rPr>
        <w:t>санітарної</w:t>
      </w:r>
      <w:proofErr w:type="spellEnd"/>
      <w:r w:rsidR="007F0520">
        <w:rPr>
          <w:b/>
          <w:i/>
          <w:color w:val="000000"/>
          <w:sz w:val="28"/>
          <w:szCs w:val="28"/>
        </w:rPr>
        <w:t xml:space="preserve"> </w:t>
      </w:r>
      <w:proofErr w:type="spellStart"/>
      <w:r w:rsidR="000130AF">
        <w:rPr>
          <w:b/>
          <w:i/>
          <w:color w:val="000000"/>
          <w:sz w:val="28"/>
          <w:szCs w:val="28"/>
        </w:rPr>
        <w:t>допомоги</w:t>
      </w:r>
      <w:proofErr w:type="spellEnd"/>
      <w:r w:rsidR="000130AF">
        <w:rPr>
          <w:b/>
          <w:i/>
          <w:color w:val="000000"/>
          <w:sz w:val="28"/>
          <w:szCs w:val="28"/>
        </w:rPr>
        <w:t>»</w:t>
      </w:r>
      <w:r w:rsidR="00C22729">
        <w:rPr>
          <w:b/>
          <w:i/>
          <w:color w:val="000000"/>
          <w:sz w:val="28"/>
          <w:szCs w:val="28"/>
        </w:rPr>
        <w:t xml:space="preserve"> </w:t>
      </w:r>
      <w:proofErr w:type="spellStart"/>
      <w:r w:rsidR="000130AF">
        <w:rPr>
          <w:b/>
          <w:i/>
          <w:color w:val="000000"/>
          <w:sz w:val="28"/>
          <w:szCs w:val="28"/>
        </w:rPr>
        <w:t>Рівненської</w:t>
      </w:r>
      <w:proofErr w:type="spellEnd"/>
      <w:r w:rsidR="000130AF">
        <w:rPr>
          <w:b/>
          <w:i/>
          <w:color w:val="000000"/>
          <w:sz w:val="28"/>
          <w:szCs w:val="28"/>
        </w:rPr>
        <w:t xml:space="preserve"> </w:t>
      </w:r>
      <w:proofErr w:type="spellStart"/>
      <w:r w:rsidR="000130AF">
        <w:rPr>
          <w:b/>
          <w:i/>
          <w:color w:val="000000"/>
          <w:sz w:val="28"/>
          <w:szCs w:val="28"/>
        </w:rPr>
        <w:t>районної</w:t>
      </w:r>
      <w:proofErr w:type="spellEnd"/>
      <w:r w:rsidR="000130AF">
        <w:rPr>
          <w:b/>
          <w:i/>
          <w:color w:val="000000"/>
          <w:sz w:val="28"/>
          <w:szCs w:val="28"/>
        </w:rPr>
        <w:t xml:space="preserve"> ради</w:t>
      </w:r>
      <w:r w:rsidR="007F0520">
        <w:rPr>
          <w:b/>
          <w:i/>
          <w:color w:val="000000"/>
          <w:sz w:val="28"/>
          <w:szCs w:val="28"/>
        </w:rPr>
        <w:t xml:space="preserve"> </w:t>
      </w:r>
      <w:r w:rsidR="000130AF">
        <w:rPr>
          <w:b/>
          <w:i/>
          <w:color w:val="000000"/>
          <w:sz w:val="28"/>
          <w:szCs w:val="28"/>
        </w:rPr>
        <w:t>на 2021-2022 роки</w:t>
      </w:r>
    </w:p>
    <w:bookmarkEnd w:id="1"/>
    <w:p w14:paraId="68DA5369" w14:textId="77777777" w:rsidR="00EE1A1B" w:rsidRPr="00BF28D3" w:rsidRDefault="00EE1A1B" w:rsidP="00EE1A1B">
      <w:pPr>
        <w:pStyle w:val="a6"/>
        <w:shd w:val="clear" w:color="auto" w:fill="FFFEF5"/>
        <w:spacing w:before="0" w:beforeAutospacing="0" w:after="86" w:afterAutospacing="0"/>
        <w:rPr>
          <w:color w:val="000000"/>
          <w:sz w:val="28"/>
          <w:szCs w:val="28"/>
          <w:lang w:val="uk-UA"/>
        </w:rPr>
      </w:pPr>
      <w:r>
        <w:rPr>
          <w:color w:val="000000"/>
          <w:sz w:val="28"/>
          <w:szCs w:val="28"/>
        </w:rPr>
        <w:t> </w:t>
      </w:r>
    </w:p>
    <w:p w14:paraId="1ABED497" w14:textId="518C668F" w:rsidR="00EE1A1B" w:rsidRDefault="00EE1A1B" w:rsidP="00EE1A1B">
      <w:pPr>
        <w:pStyle w:val="a6"/>
        <w:shd w:val="clear" w:color="auto" w:fill="FFFEF5"/>
        <w:spacing w:before="0" w:beforeAutospacing="0" w:after="86" w:afterAutospacing="0"/>
        <w:jc w:val="both"/>
        <w:rPr>
          <w:color w:val="000000"/>
          <w:sz w:val="28"/>
          <w:szCs w:val="28"/>
          <w:lang w:val="uk-UA"/>
        </w:rPr>
      </w:pPr>
      <w:r>
        <w:rPr>
          <w:color w:val="000000"/>
          <w:sz w:val="28"/>
          <w:szCs w:val="28"/>
          <w:lang w:val="uk-UA"/>
        </w:rPr>
        <w:t xml:space="preserve">                З метою забезпечення </w:t>
      </w:r>
      <w:r w:rsidR="000130AF">
        <w:rPr>
          <w:color w:val="000000"/>
          <w:sz w:val="28"/>
          <w:szCs w:val="28"/>
          <w:lang w:val="uk-UA"/>
        </w:rPr>
        <w:t>фінансового ресурсу для забезпечення надання населенню територіальної громади медичної допомоги та медичних послуг, спрямованих на збереження, поліпшення та відновлення здоров’я населення</w:t>
      </w:r>
      <w:r>
        <w:rPr>
          <w:color w:val="000000"/>
          <w:sz w:val="28"/>
          <w:szCs w:val="28"/>
          <w:lang w:val="uk-UA"/>
        </w:rPr>
        <w:t xml:space="preserve">, </w:t>
      </w:r>
      <w:r w:rsidR="000130AF">
        <w:rPr>
          <w:color w:val="000000"/>
          <w:sz w:val="28"/>
          <w:szCs w:val="28"/>
          <w:lang w:val="uk-UA"/>
        </w:rPr>
        <w:t>відповідно до статті 26</w:t>
      </w:r>
      <w:r>
        <w:rPr>
          <w:color w:val="000000"/>
          <w:sz w:val="28"/>
          <w:szCs w:val="28"/>
          <w:lang w:val="uk-UA"/>
        </w:rPr>
        <w:t xml:space="preserve"> Закону України «Про місцеве самоврядування в Україні»,  за погодженням з постійними комісіями, сільська рада</w:t>
      </w:r>
    </w:p>
    <w:p w14:paraId="25EE587C" w14:textId="77777777" w:rsidR="00EE1A1B" w:rsidRDefault="00EE1A1B" w:rsidP="00EE1A1B">
      <w:pPr>
        <w:pStyle w:val="a6"/>
        <w:shd w:val="clear" w:color="auto" w:fill="FFFEF5"/>
        <w:spacing w:before="0" w:beforeAutospacing="0" w:after="86" w:afterAutospacing="0"/>
        <w:jc w:val="both"/>
        <w:rPr>
          <w:color w:val="000000"/>
          <w:sz w:val="28"/>
          <w:szCs w:val="28"/>
          <w:lang w:val="uk-UA"/>
        </w:rPr>
      </w:pPr>
      <w:r>
        <w:rPr>
          <w:color w:val="000000"/>
          <w:sz w:val="28"/>
          <w:szCs w:val="28"/>
        </w:rPr>
        <w:t> </w:t>
      </w:r>
    </w:p>
    <w:p w14:paraId="57E37ED6" w14:textId="77777777" w:rsidR="000130AF" w:rsidRDefault="000130AF" w:rsidP="000130AF">
      <w:pPr>
        <w:spacing w:after="0"/>
        <w:jc w:val="center"/>
        <w:rPr>
          <w:rFonts w:ascii="Times New Roman" w:hAnsi="Times New Roman" w:cs="Times New Roman"/>
          <w:b/>
          <w:sz w:val="28"/>
          <w:szCs w:val="28"/>
        </w:rPr>
      </w:pPr>
      <w:r w:rsidRPr="00BF6A24">
        <w:rPr>
          <w:rFonts w:ascii="Times New Roman" w:hAnsi="Times New Roman" w:cs="Times New Roman"/>
          <w:b/>
          <w:sz w:val="28"/>
          <w:szCs w:val="28"/>
        </w:rPr>
        <w:t xml:space="preserve">В И Р І Ш И </w:t>
      </w:r>
      <w:r w:rsidRPr="00BF6A24">
        <w:rPr>
          <w:rFonts w:ascii="Times New Roman" w:hAnsi="Times New Roman" w:cs="Times New Roman"/>
          <w:b/>
          <w:sz w:val="28"/>
          <w:szCs w:val="28"/>
          <w:lang w:val="uk-UA"/>
        </w:rPr>
        <w:t>Л</w:t>
      </w:r>
      <w:r>
        <w:rPr>
          <w:rFonts w:ascii="Times New Roman" w:hAnsi="Times New Roman" w:cs="Times New Roman"/>
          <w:b/>
          <w:sz w:val="28"/>
          <w:szCs w:val="28"/>
          <w:lang w:val="uk-UA"/>
        </w:rPr>
        <w:t xml:space="preserve"> </w:t>
      </w:r>
      <w:proofErr w:type="gramStart"/>
      <w:r w:rsidRPr="00BF6A24">
        <w:rPr>
          <w:rFonts w:ascii="Times New Roman" w:hAnsi="Times New Roman" w:cs="Times New Roman"/>
          <w:b/>
          <w:sz w:val="28"/>
          <w:szCs w:val="28"/>
          <w:lang w:val="uk-UA"/>
        </w:rPr>
        <w:t>А</w:t>
      </w:r>
      <w:r w:rsidRPr="00BF6A24">
        <w:rPr>
          <w:rFonts w:ascii="Times New Roman" w:hAnsi="Times New Roman" w:cs="Times New Roman"/>
          <w:b/>
          <w:sz w:val="28"/>
          <w:szCs w:val="28"/>
        </w:rPr>
        <w:t xml:space="preserve"> :</w:t>
      </w:r>
      <w:proofErr w:type="gramEnd"/>
    </w:p>
    <w:p w14:paraId="197EFDAB" w14:textId="7C772200" w:rsidR="00EE1A1B" w:rsidRPr="00EE1A1B" w:rsidRDefault="00EE1A1B" w:rsidP="00830EF2">
      <w:pPr>
        <w:pStyle w:val="a6"/>
        <w:shd w:val="clear" w:color="auto" w:fill="FFFEF5"/>
        <w:spacing w:after="0" w:afterAutospacing="0" w:line="276" w:lineRule="auto"/>
        <w:ind w:firstLine="567"/>
        <w:rPr>
          <w:color w:val="000000"/>
          <w:sz w:val="28"/>
          <w:szCs w:val="28"/>
          <w:lang w:val="uk-UA"/>
        </w:rPr>
      </w:pPr>
      <w:r>
        <w:rPr>
          <w:color w:val="000000"/>
          <w:sz w:val="28"/>
          <w:szCs w:val="28"/>
        </w:rPr>
        <w:t> </w:t>
      </w:r>
      <w:r w:rsidRPr="00EE1A1B">
        <w:rPr>
          <w:color w:val="000000"/>
          <w:sz w:val="28"/>
          <w:szCs w:val="28"/>
          <w:lang w:val="uk-UA"/>
        </w:rPr>
        <w:t xml:space="preserve">1. Затвердити </w:t>
      </w:r>
      <w:r w:rsidR="000130AF" w:rsidRPr="000130AF">
        <w:rPr>
          <w:color w:val="000000"/>
          <w:sz w:val="28"/>
          <w:szCs w:val="28"/>
          <w:lang w:val="uk-UA"/>
        </w:rPr>
        <w:t>Програму розвитку та фінансової підтримки комунального</w:t>
      </w:r>
      <w:r w:rsidR="000130AF">
        <w:rPr>
          <w:color w:val="000000"/>
          <w:sz w:val="28"/>
          <w:szCs w:val="28"/>
          <w:lang w:val="uk-UA"/>
        </w:rPr>
        <w:t xml:space="preserve"> </w:t>
      </w:r>
      <w:r w:rsidR="000130AF" w:rsidRPr="000130AF">
        <w:rPr>
          <w:color w:val="000000"/>
          <w:sz w:val="28"/>
          <w:szCs w:val="28"/>
          <w:lang w:val="uk-UA"/>
        </w:rPr>
        <w:t>підприємства «Рівненський районний центр первинної медико-санітарної допомоги»</w:t>
      </w:r>
      <w:r w:rsidR="000130AF">
        <w:rPr>
          <w:color w:val="000000"/>
          <w:sz w:val="28"/>
          <w:szCs w:val="28"/>
          <w:lang w:val="uk-UA"/>
        </w:rPr>
        <w:t xml:space="preserve"> </w:t>
      </w:r>
      <w:r w:rsidR="000130AF" w:rsidRPr="000130AF">
        <w:rPr>
          <w:color w:val="000000"/>
          <w:sz w:val="28"/>
          <w:szCs w:val="28"/>
          <w:lang w:val="uk-UA"/>
        </w:rPr>
        <w:t>Рівненської районної ради на 2021-2022 роки</w:t>
      </w:r>
      <w:r w:rsidR="003137BB">
        <w:rPr>
          <w:color w:val="000000"/>
          <w:sz w:val="28"/>
          <w:szCs w:val="28"/>
          <w:lang w:val="uk-UA"/>
        </w:rPr>
        <w:t xml:space="preserve">, що </w:t>
      </w:r>
      <w:r w:rsidRPr="00EE1A1B">
        <w:rPr>
          <w:color w:val="000000"/>
          <w:sz w:val="28"/>
          <w:szCs w:val="28"/>
          <w:lang w:val="uk-UA"/>
        </w:rPr>
        <w:t>додається.</w:t>
      </w:r>
    </w:p>
    <w:p w14:paraId="37D64DD5" w14:textId="77777777" w:rsidR="00EE1A1B" w:rsidRPr="00EE1A1B" w:rsidRDefault="00EE1A1B" w:rsidP="00830EF2">
      <w:pPr>
        <w:pStyle w:val="a6"/>
        <w:shd w:val="clear" w:color="auto" w:fill="FFFEF5"/>
        <w:spacing w:before="0" w:beforeAutospacing="0" w:after="0" w:afterAutospacing="0" w:line="276" w:lineRule="auto"/>
        <w:ind w:firstLine="567"/>
        <w:jc w:val="both"/>
        <w:rPr>
          <w:color w:val="000000"/>
          <w:sz w:val="28"/>
          <w:szCs w:val="28"/>
          <w:lang w:val="uk-UA"/>
        </w:rPr>
      </w:pPr>
      <w:r w:rsidRPr="00EE1A1B">
        <w:rPr>
          <w:color w:val="000000"/>
          <w:sz w:val="28"/>
          <w:szCs w:val="28"/>
          <w:lang w:val="uk-UA"/>
        </w:rPr>
        <w:t xml:space="preserve">2. </w:t>
      </w:r>
      <w:r>
        <w:rPr>
          <w:color w:val="000000"/>
          <w:sz w:val="28"/>
          <w:szCs w:val="28"/>
          <w:lang w:val="uk-UA"/>
        </w:rPr>
        <w:t>Бухгалтерії сільської ради</w:t>
      </w:r>
      <w:r w:rsidRPr="00EE1A1B">
        <w:rPr>
          <w:color w:val="000000"/>
          <w:sz w:val="28"/>
          <w:szCs w:val="28"/>
          <w:lang w:val="uk-UA"/>
        </w:rPr>
        <w:t xml:space="preserve">, при формуванні </w:t>
      </w:r>
      <w:r>
        <w:rPr>
          <w:color w:val="000000"/>
          <w:sz w:val="28"/>
          <w:szCs w:val="28"/>
          <w:lang w:val="uk-UA"/>
        </w:rPr>
        <w:t>сільського</w:t>
      </w:r>
      <w:r w:rsidRPr="00EE1A1B">
        <w:rPr>
          <w:color w:val="000000"/>
          <w:sz w:val="28"/>
          <w:szCs w:val="28"/>
          <w:lang w:val="uk-UA"/>
        </w:rPr>
        <w:t xml:space="preserve"> бюджету та при внесенні змін до нього на відповідні роки, передбачати необхідні асигнування для виконання заходів Програми.</w:t>
      </w:r>
    </w:p>
    <w:p w14:paraId="3374C483" w14:textId="3EBA778B" w:rsidR="00EE1A1B" w:rsidRDefault="00EE1A1B" w:rsidP="00830EF2">
      <w:pPr>
        <w:pStyle w:val="a6"/>
        <w:shd w:val="clear" w:color="auto" w:fill="FFFEF5"/>
        <w:spacing w:before="0" w:beforeAutospacing="0" w:after="0" w:afterAutospacing="0" w:line="276" w:lineRule="auto"/>
        <w:ind w:firstLine="567"/>
        <w:jc w:val="both"/>
        <w:rPr>
          <w:color w:val="000000"/>
          <w:sz w:val="28"/>
          <w:szCs w:val="28"/>
        </w:rPr>
      </w:pPr>
      <w:r>
        <w:rPr>
          <w:color w:val="000000"/>
          <w:sz w:val="28"/>
          <w:szCs w:val="28"/>
        </w:rPr>
        <w:t xml:space="preserve">3. Контроль за виконанням рішення покласти на </w:t>
      </w:r>
      <w:r w:rsidR="003137BB" w:rsidRPr="00E21E3C">
        <w:rPr>
          <w:sz w:val="28"/>
          <w:szCs w:val="28"/>
          <w:lang w:val="uk-UA"/>
        </w:rPr>
        <w:t>комісі</w:t>
      </w:r>
      <w:r w:rsidR="003137BB">
        <w:rPr>
          <w:sz w:val="28"/>
          <w:szCs w:val="28"/>
          <w:lang w:val="uk-UA"/>
        </w:rPr>
        <w:t>ю</w:t>
      </w:r>
      <w:r w:rsidR="003137BB" w:rsidRPr="00E21E3C">
        <w:rPr>
          <w:sz w:val="28"/>
          <w:szCs w:val="28"/>
          <w:lang w:val="uk-UA"/>
        </w:rPr>
        <w:t xml:space="preserve"> з питань бюджету, фінансів та соціально-економічного розвитку громади</w:t>
      </w:r>
      <w:r>
        <w:rPr>
          <w:color w:val="000000"/>
          <w:sz w:val="28"/>
          <w:szCs w:val="28"/>
        </w:rPr>
        <w:t>.</w:t>
      </w:r>
    </w:p>
    <w:p w14:paraId="21A3B128" w14:textId="77777777" w:rsidR="00EE1A1B" w:rsidRDefault="00EE1A1B" w:rsidP="00EE1A1B">
      <w:pPr>
        <w:pStyle w:val="a6"/>
        <w:shd w:val="clear" w:color="auto" w:fill="FFFEF5"/>
        <w:spacing w:before="0" w:beforeAutospacing="0" w:after="86" w:afterAutospacing="0"/>
        <w:jc w:val="both"/>
        <w:rPr>
          <w:rFonts w:ascii="Helvetica" w:hAnsi="Helvetica" w:cs="Helvetica"/>
          <w:color w:val="000000"/>
          <w:sz w:val="15"/>
          <w:szCs w:val="15"/>
        </w:rPr>
      </w:pPr>
      <w:r>
        <w:rPr>
          <w:rFonts w:ascii="Helvetica" w:hAnsi="Helvetica" w:cs="Helvetica"/>
          <w:color w:val="000000"/>
          <w:sz w:val="15"/>
          <w:szCs w:val="15"/>
        </w:rPr>
        <w:t> </w:t>
      </w:r>
    </w:p>
    <w:p w14:paraId="1FCFFDA9" w14:textId="77777777" w:rsidR="00EE1A1B" w:rsidRDefault="00EE1A1B" w:rsidP="00EE1A1B">
      <w:pPr>
        <w:pStyle w:val="a6"/>
        <w:shd w:val="clear" w:color="auto" w:fill="FFFEF5"/>
        <w:spacing w:before="0" w:beforeAutospacing="0" w:after="86" w:afterAutospacing="0"/>
        <w:rPr>
          <w:rFonts w:ascii="Helvetica" w:hAnsi="Helvetica" w:cs="Helvetica"/>
          <w:color w:val="000000"/>
          <w:sz w:val="15"/>
          <w:szCs w:val="15"/>
        </w:rPr>
      </w:pPr>
      <w:r>
        <w:rPr>
          <w:rFonts w:ascii="Helvetica" w:hAnsi="Helvetica" w:cs="Helvetica"/>
          <w:color w:val="000000"/>
          <w:sz w:val="15"/>
          <w:szCs w:val="15"/>
        </w:rPr>
        <w:t> </w:t>
      </w:r>
    </w:p>
    <w:p w14:paraId="094303BB" w14:textId="77777777" w:rsidR="00EE1A1B" w:rsidRDefault="00EE1A1B" w:rsidP="00EE1A1B">
      <w:pPr>
        <w:pStyle w:val="a6"/>
        <w:shd w:val="clear" w:color="auto" w:fill="FFFEF5"/>
        <w:spacing w:before="0" w:beforeAutospacing="0" w:after="86" w:afterAutospacing="0"/>
        <w:rPr>
          <w:rFonts w:ascii="Helvetica" w:hAnsi="Helvetica" w:cs="Helvetica"/>
          <w:color w:val="000000"/>
          <w:sz w:val="15"/>
          <w:szCs w:val="15"/>
        </w:rPr>
      </w:pPr>
      <w:r>
        <w:rPr>
          <w:rFonts w:ascii="Helvetica" w:hAnsi="Helvetica" w:cs="Helvetica"/>
          <w:color w:val="000000"/>
          <w:sz w:val="15"/>
          <w:szCs w:val="15"/>
        </w:rPr>
        <w:t> </w:t>
      </w:r>
    </w:p>
    <w:p w14:paraId="6AF2CD69" w14:textId="77777777" w:rsidR="00EE1A1B" w:rsidRDefault="00EE1A1B" w:rsidP="00EE1A1B">
      <w:pPr>
        <w:spacing w:before="120" w:after="0" w:line="240" w:lineRule="auto"/>
        <w:jc w:val="both"/>
        <w:rPr>
          <w:rFonts w:ascii="Times New Roman" w:hAnsi="Times New Roman" w:cs="Times New Roman"/>
          <w:b/>
          <w:i/>
          <w:sz w:val="28"/>
          <w:szCs w:val="28"/>
        </w:rPr>
      </w:pPr>
    </w:p>
    <w:p w14:paraId="7FBF22FC" w14:textId="77777777" w:rsidR="00EE1A1B" w:rsidRDefault="00EE1A1B" w:rsidP="00EE1A1B">
      <w:pPr>
        <w:spacing w:before="120"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Тетяна ГОНЧАРУК</w:t>
      </w:r>
    </w:p>
    <w:p w14:paraId="62AE28D6" w14:textId="77777777" w:rsidR="00EE1A1B" w:rsidRDefault="00EE1A1B" w:rsidP="00EE1A1B"/>
    <w:p w14:paraId="4E618D5B" w14:textId="77777777" w:rsidR="00EE1A1B" w:rsidRDefault="00EE1A1B" w:rsidP="00EE1A1B"/>
    <w:p w14:paraId="0F78C051" w14:textId="77777777" w:rsidR="00EE1A1B" w:rsidRDefault="00EE1A1B" w:rsidP="00EE1A1B">
      <w:pPr>
        <w:rPr>
          <w:lang w:val="uk-UA"/>
        </w:rPr>
      </w:pPr>
    </w:p>
    <w:p w14:paraId="12374219" w14:textId="77777777" w:rsidR="00830EF2" w:rsidRDefault="00830EF2" w:rsidP="003137BB">
      <w:pPr>
        <w:spacing w:after="0" w:line="240" w:lineRule="auto"/>
        <w:ind w:left="5528"/>
        <w:rPr>
          <w:rFonts w:ascii="Times New Roman" w:hAnsi="Times New Roman" w:cs="Times New Roman"/>
          <w:b/>
          <w:i/>
          <w:color w:val="000000"/>
          <w:sz w:val="24"/>
          <w:szCs w:val="24"/>
          <w:lang w:val="uk-UA"/>
        </w:rPr>
      </w:pPr>
    </w:p>
    <w:p w14:paraId="244E0F00" w14:textId="3F53F052" w:rsidR="003137BB" w:rsidRDefault="003137BB" w:rsidP="003137BB">
      <w:pPr>
        <w:spacing w:after="0" w:line="240" w:lineRule="auto"/>
        <w:ind w:left="5528"/>
        <w:rPr>
          <w:rFonts w:ascii="Times New Roman" w:hAnsi="Times New Roman" w:cs="Times New Roman"/>
          <w:b/>
          <w:i/>
          <w:color w:val="000000"/>
          <w:sz w:val="24"/>
          <w:szCs w:val="24"/>
          <w:lang w:val="uk-UA"/>
        </w:rPr>
      </w:pPr>
      <w:r w:rsidRPr="00E86F67">
        <w:rPr>
          <w:rFonts w:ascii="Times New Roman" w:hAnsi="Times New Roman" w:cs="Times New Roman"/>
          <w:b/>
          <w:i/>
          <w:color w:val="000000"/>
          <w:sz w:val="24"/>
          <w:szCs w:val="24"/>
          <w:lang w:val="uk-UA"/>
        </w:rPr>
        <w:lastRenderedPageBreak/>
        <w:t xml:space="preserve">Додаток  </w:t>
      </w:r>
    </w:p>
    <w:p w14:paraId="7A9FB1CA" w14:textId="4C08F150" w:rsidR="00830EF2" w:rsidRPr="00365C1E" w:rsidRDefault="00830EF2" w:rsidP="00830EF2">
      <w:pPr>
        <w:spacing w:after="0" w:line="240" w:lineRule="auto"/>
        <w:ind w:left="5528"/>
        <w:rPr>
          <w:rFonts w:ascii="Times New Roman" w:hAnsi="Times New Roman" w:cs="Times New Roman"/>
          <w:b/>
          <w:i/>
          <w:color w:val="000000"/>
          <w:sz w:val="24"/>
          <w:szCs w:val="24"/>
          <w:lang w:val="uk-UA"/>
        </w:rPr>
      </w:pPr>
      <w:r w:rsidRPr="00260A5A">
        <w:rPr>
          <w:rFonts w:ascii="Times New Roman" w:hAnsi="Times New Roman" w:cs="Times New Roman"/>
          <w:b/>
          <w:i/>
          <w:color w:val="000000"/>
          <w:sz w:val="24"/>
          <w:szCs w:val="24"/>
          <w:lang w:val="uk-UA"/>
        </w:rPr>
        <w:t xml:space="preserve">до </w:t>
      </w:r>
      <w:r>
        <w:rPr>
          <w:rFonts w:ascii="Times New Roman" w:hAnsi="Times New Roman" w:cs="Times New Roman"/>
          <w:b/>
          <w:i/>
          <w:color w:val="000000"/>
          <w:sz w:val="24"/>
          <w:szCs w:val="24"/>
          <w:lang w:val="uk-UA"/>
        </w:rPr>
        <w:t>р</w:t>
      </w:r>
      <w:r w:rsidRPr="00365C1E">
        <w:rPr>
          <w:rFonts w:ascii="Times New Roman" w:hAnsi="Times New Roman" w:cs="Times New Roman"/>
          <w:b/>
          <w:i/>
          <w:color w:val="000000"/>
          <w:sz w:val="24"/>
          <w:szCs w:val="24"/>
          <w:lang w:val="uk-UA"/>
        </w:rPr>
        <w:t>ішення</w:t>
      </w:r>
      <w:r>
        <w:rPr>
          <w:rFonts w:ascii="Times New Roman" w:hAnsi="Times New Roman" w:cs="Times New Roman"/>
          <w:b/>
          <w:i/>
          <w:color w:val="000000"/>
          <w:sz w:val="24"/>
          <w:szCs w:val="24"/>
          <w:lang w:val="uk-UA"/>
        </w:rPr>
        <w:t xml:space="preserve"> </w:t>
      </w:r>
      <w:r w:rsidRPr="00365C1E">
        <w:rPr>
          <w:rFonts w:ascii="Times New Roman" w:hAnsi="Times New Roman" w:cs="Times New Roman"/>
          <w:b/>
          <w:i/>
          <w:color w:val="000000"/>
          <w:sz w:val="24"/>
          <w:szCs w:val="24"/>
          <w:lang w:val="uk-UA"/>
        </w:rPr>
        <w:t xml:space="preserve"> сесії </w:t>
      </w:r>
    </w:p>
    <w:p w14:paraId="5B747C68" w14:textId="77777777" w:rsidR="00830EF2" w:rsidRPr="00365C1E" w:rsidRDefault="00830EF2" w:rsidP="00830EF2">
      <w:pPr>
        <w:spacing w:after="0" w:line="240" w:lineRule="auto"/>
        <w:ind w:left="5528"/>
        <w:rPr>
          <w:rFonts w:ascii="Times New Roman" w:hAnsi="Times New Roman" w:cs="Times New Roman"/>
          <w:b/>
          <w:i/>
          <w:color w:val="000000"/>
          <w:sz w:val="24"/>
          <w:szCs w:val="24"/>
          <w:lang w:val="uk-UA"/>
        </w:rPr>
      </w:pPr>
      <w:r w:rsidRPr="00365C1E">
        <w:rPr>
          <w:rFonts w:ascii="Times New Roman" w:hAnsi="Times New Roman" w:cs="Times New Roman"/>
          <w:b/>
          <w:i/>
          <w:color w:val="000000"/>
          <w:sz w:val="24"/>
          <w:szCs w:val="24"/>
          <w:lang w:val="uk-UA"/>
        </w:rPr>
        <w:t>Білокриницької сільської  ради</w:t>
      </w:r>
    </w:p>
    <w:p w14:paraId="1ED57C86" w14:textId="7513A01B" w:rsidR="00830EF2" w:rsidRPr="00365C1E" w:rsidRDefault="00830EF2" w:rsidP="00830EF2">
      <w:pPr>
        <w:spacing w:after="0" w:line="240" w:lineRule="auto"/>
        <w:ind w:left="5528"/>
        <w:rPr>
          <w:rFonts w:ascii="Times New Roman" w:hAnsi="Times New Roman" w:cs="Times New Roman"/>
          <w:b/>
          <w:i/>
          <w:color w:val="000000"/>
          <w:sz w:val="24"/>
          <w:szCs w:val="24"/>
          <w:lang w:val="uk-UA"/>
        </w:rPr>
      </w:pPr>
      <w:r w:rsidRPr="00365C1E">
        <w:rPr>
          <w:rFonts w:ascii="Times New Roman" w:hAnsi="Times New Roman" w:cs="Times New Roman"/>
          <w:b/>
          <w:i/>
          <w:color w:val="000000"/>
          <w:sz w:val="24"/>
          <w:szCs w:val="24"/>
          <w:lang w:val="uk-UA"/>
        </w:rPr>
        <w:t xml:space="preserve">від </w:t>
      </w:r>
      <w:r>
        <w:rPr>
          <w:rFonts w:ascii="Times New Roman" w:hAnsi="Times New Roman" w:cs="Times New Roman"/>
          <w:b/>
          <w:i/>
          <w:color w:val="000000"/>
          <w:sz w:val="24"/>
          <w:szCs w:val="24"/>
          <w:lang w:val="uk-UA"/>
        </w:rPr>
        <w:t>09.12.</w:t>
      </w:r>
      <w:r w:rsidRPr="00365C1E">
        <w:rPr>
          <w:rFonts w:ascii="Times New Roman" w:hAnsi="Times New Roman" w:cs="Times New Roman"/>
          <w:b/>
          <w:i/>
          <w:color w:val="000000"/>
          <w:sz w:val="24"/>
          <w:szCs w:val="24"/>
          <w:lang w:val="uk-UA"/>
        </w:rPr>
        <w:t xml:space="preserve">2020 р. № </w:t>
      </w:r>
      <w:r>
        <w:rPr>
          <w:rFonts w:ascii="Times New Roman" w:hAnsi="Times New Roman" w:cs="Times New Roman"/>
          <w:b/>
          <w:i/>
          <w:color w:val="000000"/>
          <w:sz w:val="24"/>
          <w:szCs w:val="24"/>
          <w:lang w:val="uk-UA"/>
        </w:rPr>
        <w:t>17</w:t>
      </w:r>
      <w:r w:rsidRPr="00365C1E">
        <w:rPr>
          <w:rFonts w:ascii="Times New Roman" w:hAnsi="Times New Roman" w:cs="Times New Roman"/>
          <w:b/>
          <w:i/>
          <w:color w:val="000000"/>
          <w:sz w:val="24"/>
          <w:szCs w:val="24"/>
          <w:lang w:val="uk-UA"/>
        </w:rPr>
        <w:t xml:space="preserve"> </w:t>
      </w:r>
    </w:p>
    <w:p w14:paraId="4608CB5E" w14:textId="77777777" w:rsidR="00EE1A1B" w:rsidRDefault="00EE1A1B" w:rsidP="00EE1A1B">
      <w:pPr>
        <w:pStyle w:val="a6"/>
        <w:shd w:val="clear" w:color="auto" w:fill="FFFEF5"/>
        <w:spacing w:before="0" w:beforeAutospacing="0" w:after="86" w:afterAutospacing="0"/>
        <w:jc w:val="right"/>
        <w:rPr>
          <w:color w:val="000000"/>
          <w:lang w:val="uk-UA"/>
        </w:rPr>
      </w:pPr>
      <w:r>
        <w:rPr>
          <w:color w:val="000000"/>
        </w:rPr>
        <w:t> </w:t>
      </w:r>
    </w:p>
    <w:p w14:paraId="65841A95" w14:textId="77777777" w:rsidR="003137BB" w:rsidRPr="003137BB" w:rsidRDefault="00EE1A1B" w:rsidP="003137BB">
      <w:pPr>
        <w:spacing w:after="0"/>
        <w:jc w:val="center"/>
        <w:rPr>
          <w:rFonts w:asciiTheme="majorBidi" w:hAnsiTheme="majorBidi" w:cstheme="majorBidi"/>
          <w:b/>
          <w:sz w:val="28"/>
          <w:szCs w:val="28"/>
          <w:lang w:val="uk-UA"/>
        </w:rPr>
      </w:pPr>
      <w:r w:rsidRPr="003137BB">
        <w:rPr>
          <w:rFonts w:asciiTheme="majorBidi" w:hAnsiTheme="majorBidi" w:cstheme="majorBidi"/>
          <w:color w:val="000000"/>
          <w:sz w:val="24"/>
          <w:szCs w:val="24"/>
        </w:rPr>
        <w:t> </w:t>
      </w:r>
      <w:r w:rsidR="003137BB" w:rsidRPr="0090673E">
        <w:rPr>
          <w:rFonts w:asciiTheme="majorBidi" w:hAnsiTheme="majorBidi" w:cstheme="majorBidi"/>
          <w:b/>
          <w:sz w:val="28"/>
          <w:szCs w:val="28"/>
          <w:lang w:val="uk-UA"/>
        </w:rPr>
        <w:t>Програм</w:t>
      </w:r>
      <w:r w:rsidR="003137BB" w:rsidRPr="003137BB">
        <w:rPr>
          <w:rFonts w:asciiTheme="majorBidi" w:hAnsiTheme="majorBidi" w:cstheme="majorBidi"/>
          <w:b/>
          <w:sz w:val="28"/>
          <w:szCs w:val="28"/>
          <w:lang w:val="uk-UA"/>
        </w:rPr>
        <w:t>а</w:t>
      </w:r>
    </w:p>
    <w:p w14:paraId="17FCA344" w14:textId="77777777" w:rsidR="003137BB" w:rsidRPr="003137BB" w:rsidRDefault="003137BB" w:rsidP="003137BB">
      <w:pPr>
        <w:spacing w:after="0"/>
        <w:jc w:val="center"/>
        <w:rPr>
          <w:rFonts w:asciiTheme="majorBidi" w:hAnsiTheme="majorBidi" w:cstheme="majorBidi"/>
          <w:b/>
          <w:sz w:val="28"/>
          <w:szCs w:val="28"/>
          <w:lang w:val="uk-UA"/>
        </w:rPr>
      </w:pPr>
      <w:r w:rsidRPr="003137BB">
        <w:rPr>
          <w:rFonts w:asciiTheme="majorBidi" w:hAnsiTheme="majorBidi" w:cstheme="majorBidi"/>
          <w:b/>
          <w:sz w:val="28"/>
          <w:szCs w:val="28"/>
          <w:lang w:val="uk-UA"/>
        </w:rPr>
        <w:t xml:space="preserve">розвитку та фінансової підтримки  комунального підприємства «Рівненський районний центр первинної медико-санітарної допомоги» Рівненської районної ради на 2021-2022 роки </w:t>
      </w:r>
    </w:p>
    <w:p w14:paraId="52103913" w14:textId="77777777" w:rsidR="003137BB" w:rsidRPr="003137BB" w:rsidRDefault="003137BB" w:rsidP="003137BB">
      <w:pPr>
        <w:spacing w:after="0"/>
        <w:jc w:val="center"/>
        <w:rPr>
          <w:rFonts w:asciiTheme="majorBidi" w:hAnsiTheme="majorBidi" w:cstheme="majorBidi"/>
          <w:color w:val="000000"/>
          <w:sz w:val="24"/>
          <w:szCs w:val="24"/>
          <w:shd w:val="clear" w:color="auto" w:fill="FFFFFF"/>
          <w:lang w:val="uk-UA"/>
        </w:rPr>
      </w:pPr>
    </w:p>
    <w:p w14:paraId="536A71C8" w14:textId="77777777" w:rsidR="003137BB" w:rsidRPr="003137BB" w:rsidRDefault="003137BB" w:rsidP="003137BB">
      <w:pPr>
        <w:spacing w:after="0"/>
        <w:jc w:val="both"/>
        <w:rPr>
          <w:rFonts w:asciiTheme="majorBidi" w:hAnsiTheme="majorBidi" w:cstheme="majorBidi"/>
          <w:color w:val="000000"/>
          <w:sz w:val="28"/>
          <w:szCs w:val="28"/>
          <w:shd w:val="clear" w:color="auto" w:fill="FFFFFF"/>
          <w:lang w:val="uk-UA"/>
        </w:rPr>
      </w:pPr>
      <w:r w:rsidRPr="003137BB">
        <w:rPr>
          <w:rFonts w:asciiTheme="majorBidi" w:hAnsiTheme="majorBidi" w:cstheme="majorBidi"/>
          <w:color w:val="000000"/>
          <w:sz w:val="24"/>
          <w:szCs w:val="24"/>
          <w:shd w:val="clear" w:color="auto" w:fill="FFFFFF"/>
          <w:lang w:val="uk-UA"/>
        </w:rPr>
        <w:tab/>
      </w:r>
      <w:r w:rsidRPr="003137BB">
        <w:rPr>
          <w:rFonts w:asciiTheme="majorBidi" w:hAnsiTheme="majorBidi" w:cstheme="majorBidi"/>
          <w:color w:val="000000"/>
          <w:sz w:val="28"/>
          <w:szCs w:val="28"/>
          <w:shd w:val="clear" w:color="auto" w:fill="FFFFFF"/>
          <w:lang w:val="uk-UA"/>
        </w:rPr>
        <w:t>Кожна людина має природне невід’ємне і непорушне право на охорону здоров’я. Суспільство і держава відповідальні перед сучасним і майбутнім поколіннями за рівень здоров’я і збереження генофонду народу України, забезпечують пріоритетність охорони здоров’я діяльності держави, поліпшення умов праці, навчання, побуту і відпочинку населення, розв’язання екологічних проблем, вдосконалення медичної допомоги і запровадження здорового способу життя.</w:t>
      </w:r>
    </w:p>
    <w:p w14:paraId="359BE45E" w14:textId="77777777" w:rsidR="003137BB" w:rsidRPr="003137BB" w:rsidRDefault="003137BB" w:rsidP="003137BB">
      <w:pPr>
        <w:spacing w:after="0"/>
        <w:jc w:val="both"/>
        <w:rPr>
          <w:rFonts w:asciiTheme="majorBidi" w:hAnsiTheme="majorBidi" w:cstheme="majorBidi"/>
          <w:color w:val="000000"/>
          <w:sz w:val="28"/>
          <w:szCs w:val="28"/>
          <w:shd w:val="clear" w:color="auto" w:fill="FFFFFF"/>
          <w:lang w:val="uk-UA"/>
        </w:rPr>
      </w:pPr>
      <w:r w:rsidRPr="003137BB">
        <w:rPr>
          <w:rFonts w:asciiTheme="majorBidi" w:hAnsiTheme="majorBidi" w:cstheme="majorBidi"/>
          <w:color w:val="000000"/>
          <w:sz w:val="28"/>
          <w:szCs w:val="28"/>
          <w:shd w:val="clear" w:color="auto" w:fill="FFFFFF"/>
          <w:lang w:val="uk-UA"/>
        </w:rPr>
        <w:tab/>
        <w:t xml:space="preserve">Програма розроблена на підставі Конституції України, Законів України «Основи законодавства України про охорону здоров'я», «Про державні фінансові гарантії медичного обслуговування населення», «Про внесення змін до деяких законодавчих актів України щодо удосконалення законодавства з питань діяльності закладів охорони </w:t>
      </w:r>
      <w:proofErr w:type="spellStart"/>
      <w:r w:rsidRPr="003137BB">
        <w:rPr>
          <w:rFonts w:asciiTheme="majorBidi" w:hAnsiTheme="majorBidi" w:cstheme="majorBidi"/>
          <w:color w:val="000000"/>
          <w:sz w:val="28"/>
          <w:szCs w:val="28"/>
          <w:shd w:val="clear" w:color="auto" w:fill="FFFFFF"/>
          <w:lang w:val="uk-UA"/>
        </w:rPr>
        <w:t>здоров</w:t>
      </w:r>
      <w:proofErr w:type="spellEnd"/>
      <w:r w:rsidRPr="003137BB">
        <w:rPr>
          <w:rFonts w:asciiTheme="majorBidi" w:hAnsiTheme="majorBidi" w:cstheme="majorBidi"/>
          <w:color w:val="000000"/>
          <w:sz w:val="28"/>
          <w:szCs w:val="28"/>
          <w:shd w:val="clear" w:color="auto" w:fill="FFFFFF"/>
        </w:rPr>
        <w:t>’</w:t>
      </w:r>
      <w:r w:rsidRPr="003137BB">
        <w:rPr>
          <w:rFonts w:asciiTheme="majorBidi" w:hAnsiTheme="majorBidi" w:cstheme="majorBidi"/>
          <w:color w:val="000000"/>
          <w:sz w:val="28"/>
          <w:szCs w:val="28"/>
          <w:shd w:val="clear" w:color="auto" w:fill="FFFFFF"/>
          <w:lang w:val="uk-UA"/>
        </w:rPr>
        <w:t>я», листа МОЗ України від 02.02.2018 №19.1-04-158/2823 стосовно механізму фінансування комунальних некомерційних підприємств в умовах чинного законодавства та інших нормативно – правових актів, з метою забезпечення конституційного права на охорону здоров’я.</w:t>
      </w:r>
    </w:p>
    <w:p w14:paraId="3894B467" w14:textId="77777777" w:rsidR="003137BB" w:rsidRPr="003137BB" w:rsidRDefault="003137BB" w:rsidP="003137BB">
      <w:pPr>
        <w:spacing w:after="0"/>
        <w:jc w:val="both"/>
        <w:rPr>
          <w:rFonts w:asciiTheme="majorBidi" w:hAnsiTheme="majorBidi" w:cstheme="majorBidi"/>
          <w:color w:val="000000"/>
          <w:sz w:val="28"/>
          <w:szCs w:val="28"/>
          <w:shd w:val="clear" w:color="auto" w:fill="FFFFFF"/>
          <w:lang w:val="uk-UA"/>
        </w:rPr>
      </w:pPr>
      <w:r w:rsidRPr="003137BB">
        <w:rPr>
          <w:rFonts w:asciiTheme="majorBidi" w:hAnsiTheme="majorBidi" w:cstheme="majorBidi"/>
          <w:color w:val="000000"/>
          <w:sz w:val="28"/>
          <w:szCs w:val="28"/>
          <w:shd w:val="clear" w:color="auto" w:fill="FFFFFF"/>
          <w:lang w:val="uk-UA"/>
        </w:rPr>
        <w:tab/>
        <w:t>У Програмі викладені правові, організаційні, лікувально-профілактичні, економічні та соціальні засади охорони здоров’я в Рівненському районі, метою яких є забезпечення високої працездатності і довголітнього активного життя громадян, упередження і зниження захворюваності, інвалідності та смертності.</w:t>
      </w:r>
    </w:p>
    <w:p w14:paraId="3BD9AD7B" w14:textId="77777777" w:rsidR="003137BB" w:rsidRPr="003137BB" w:rsidRDefault="003137BB" w:rsidP="003137BB">
      <w:pPr>
        <w:spacing w:after="0"/>
        <w:jc w:val="both"/>
        <w:rPr>
          <w:rFonts w:asciiTheme="majorBidi" w:hAnsiTheme="majorBidi" w:cstheme="majorBidi"/>
          <w:color w:val="000000"/>
          <w:sz w:val="28"/>
          <w:szCs w:val="28"/>
          <w:shd w:val="clear" w:color="auto" w:fill="FFFFFF"/>
          <w:lang w:val="uk-UA"/>
        </w:rPr>
      </w:pPr>
      <w:r w:rsidRPr="003137BB">
        <w:rPr>
          <w:rFonts w:asciiTheme="majorBidi" w:hAnsiTheme="majorBidi" w:cstheme="majorBidi"/>
          <w:color w:val="000000"/>
          <w:sz w:val="28"/>
          <w:szCs w:val="28"/>
          <w:shd w:val="clear" w:color="auto" w:fill="FFFFFF"/>
          <w:lang w:val="uk-UA"/>
        </w:rPr>
        <w:tab/>
        <w:t>Програма спрямована на забезпечення розвитку комунального підприємства «Рівненський районний центр первинної медико-санітарної допомоги» Рівненської районної ради (далі – комунальне підприємство), збереження мережі закладів охорони здоров’я відповідно до потреб територіальних громад в поєднанні з оптимізацією видатків.</w:t>
      </w:r>
      <w:r w:rsidRPr="003137BB">
        <w:rPr>
          <w:rFonts w:asciiTheme="majorBidi" w:hAnsiTheme="majorBidi" w:cstheme="majorBidi"/>
          <w:color w:val="000000"/>
          <w:sz w:val="28"/>
          <w:szCs w:val="28"/>
          <w:shd w:val="clear" w:color="auto" w:fill="FFFFFF"/>
          <w:lang w:val="uk-UA"/>
        </w:rPr>
        <w:tab/>
      </w:r>
    </w:p>
    <w:p w14:paraId="28E12E43" w14:textId="77777777" w:rsidR="003137BB" w:rsidRPr="003137BB" w:rsidRDefault="003137BB" w:rsidP="003137BB">
      <w:pPr>
        <w:spacing w:after="0"/>
        <w:jc w:val="both"/>
        <w:rPr>
          <w:rFonts w:asciiTheme="majorBidi" w:hAnsiTheme="majorBidi" w:cstheme="majorBidi"/>
          <w:color w:val="000000"/>
          <w:sz w:val="28"/>
          <w:szCs w:val="28"/>
          <w:shd w:val="clear" w:color="auto" w:fill="FFFFFF"/>
          <w:lang w:val="uk-UA"/>
        </w:rPr>
      </w:pPr>
      <w:r w:rsidRPr="003137BB">
        <w:rPr>
          <w:rFonts w:asciiTheme="majorBidi" w:hAnsiTheme="majorBidi" w:cstheme="majorBidi"/>
          <w:color w:val="000000"/>
          <w:sz w:val="28"/>
          <w:szCs w:val="28"/>
          <w:shd w:val="clear" w:color="auto" w:fill="FFFFFF"/>
          <w:lang w:val="uk-UA"/>
        </w:rPr>
        <w:tab/>
        <w:t>Значною складовою у забезпеченні висококваліфікованої медичної допомоги населенню Рівненського району є допомога, яка здійснюється комунальним підприємством «Рівненський районний центр первинної медико-санітарної допомоги» Рівненської районної ради.</w:t>
      </w:r>
      <w:r w:rsidRPr="003137BB">
        <w:rPr>
          <w:rFonts w:asciiTheme="majorBidi" w:hAnsiTheme="majorBidi" w:cstheme="majorBidi"/>
          <w:color w:val="000000"/>
          <w:sz w:val="28"/>
          <w:szCs w:val="28"/>
          <w:shd w:val="clear" w:color="auto" w:fill="FFFFFF"/>
          <w:lang w:val="uk-UA"/>
        </w:rPr>
        <w:tab/>
      </w:r>
      <w:r w:rsidRPr="003137BB">
        <w:rPr>
          <w:rFonts w:asciiTheme="majorBidi" w:hAnsiTheme="majorBidi" w:cstheme="majorBidi"/>
          <w:color w:val="000000"/>
          <w:sz w:val="28"/>
          <w:szCs w:val="28"/>
          <w:shd w:val="clear" w:color="auto" w:fill="FFFFFF"/>
          <w:lang w:val="uk-UA"/>
        </w:rPr>
        <w:tab/>
      </w:r>
      <w:r w:rsidRPr="003137BB">
        <w:rPr>
          <w:rFonts w:asciiTheme="majorBidi" w:hAnsiTheme="majorBidi" w:cstheme="majorBidi"/>
          <w:color w:val="000000"/>
          <w:sz w:val="28"/>
          <w:szCs w:val="28"/>
          <w:shd w:val="clear" w:color="auto" w:fill="FFFFFF"/>
          <w:lang w:val="uk-UA"/>
        </w:rPr>
        <w:tab/>
      </w:r>
      <w:r w:rsidRPr="003137BB">
        <w:rPr>
          <w:rFonts w:asciiTheme="majorBidi" w:hAnsiTheme="majorBidi" w:cstheme="majorBidi"/>
          <w:color w:val="000000"/>
          <w:sz w:val="28"/>
          <w:szCs w:val="28"/>
          <w:shd w:val="clear" w:color="auto" w:fill="FFFFFF"/>
          <w:lang w:val="uk-UA"/>
        </w:rPr>
        <w:tab/>
        <w:t xml:space="preserve">Програма розвитку та фінансової підтримки  комунального підприємства «Рівненський районний центр первинної медико-санітарної допомоги» Рівненської районної ради на 2021 - 2022 роки забезпечить надання висококваліфікованої лікувально-діагностичної допомоги дорослому і дитячому населенню територіальної громади, оновлення матеріально-технічної бази, </w:t>
      </w:r>
      <w:r w:rsidRPr="003137BB">
        <w:rPr>
          <w:rFonts w:asciiTheme="majorBidi" w:hAnsiTheme="majorBidi" w:cstheme="majorBidi"/>
          <w:color w:val="000000"/>
          <w:sz w:val="28"/>
          <w:szCs w:val="28"/>
          <w:shd w:val="clear" w:color="auto" w:fill="FFFFFF"/>
          <w:lang w:val="uk-UA"/>
        </w:rPr>
        <w:lastRenderedPageBreak/>
        <w:t>поточного та капітального ремонтів, реконструкції, будівництва, оплати праці медичних працівників, а також надання населенню територіальної громади медичних послуг.</w:t>
      </w:r>
    </w:p>
    <w:p w14:paraId="61B88D5D" w14:textId="77777777" w:rsidR="003137BB" w:rsidRPr="003137BB" w:rsidRDefault="003137BB" w:rsidP="003137BB">
      <w:pPr>
        <w:spacing w:after="0"/>
        <w:jc w:val="both"/>
        <w:rPr>
          <w:rFonts w:asciiTheme="majorBidi" w:hAnsiTheme="majorBidi" w:cstheme="majorBidi"/>
          <w:color w:val="000000"/>
          <w:sz w:val="28"/>
          <w:szCs w:val="28"/>
          <w:shd w:val="clear" w:color="auto" w:fill="FFFFFF"/>
          <w:lang w:val="uk-UA"/>
        </w:rPr>
      </w:pPr>
      <w:r w:rsidRPr="003137BB">
        <w:rPr>
          <w:rFonts w:asciiTheme="majorBidi" w:hAnsiTheme="majorBidi" w:cstheme="majorBidi"/>
          <w:color w:val="000000"/>
          <w:sz w:val="28"/>
          <w:szCs w:val="28"/>
          <w:shd w:val="clear" w:color="auto" w:fill="FFFFFF"/>
          <w:lang w:val="uk-UA"/>
        </w:rPr>
        <w:tab/>
        <w:t xml:space="preserve"> </w:t>
      </w:r>
    </w:p>
    <w:p w14:paraId="00141E80" w14:textId="77777777" w:rsidR="003137BB" w:rsidRPr="003137BB" w:rsidRDefault="003137BB" w:rsidP="003137BB">
      <w:pPr>
        <w:tabs>
          <w:tab w:val="left" w:pos="1290"/>
        </w:tabs>
        <w:autoSpaceDE w:val="0"/>
        <w:autoSpaceDN w:val="0"/>
        <w:adjustRightInd w:val="0"/>
        <w:spacing w:after="0"/>
        <w:jc w:val="center"/>
        <w:rPr>
          <w:rFonts w:asciiTheme="majorBidi" w:hAnsiTheme="majorBidi" w:cstheme="majorBidi"/>
          <w:b/>
          <w:sz w:val="28"/>
          <w:szCs w:val="28"/>
          <w:lang w:val="uk-UA"/>
        </w:rPr>
      </w:pPr>
      <w:r w:rsidRPr="003137BB">
        <w:rPr>
          <w:rFonts w:asciiTheme="majorBidi" w:hAnsiTheme="majorBidi" w:cstheme="majorBidi"/>
          <w:b/>
          <w:sz w:val="28"/>
          <w:szCs w:val="28"/>
        </w:rPr>
        <w:t xml:space="preserve">Мета </w:t>
      </w:r>
      <w:proofErr w:type="spellStart"/>
      <w:r w:rsidRPr="003137BB">
        <w:rPr>
          <w:rFonts w:asciiTheme="majorBidi" w:hAnsiTheme="majorBidi" w:cstheme="majorBidi"/>
          <w:b/>
          <w:sz w:val="28"/>
          <w:szCs w:val="28"/>
        </w:rPr>
        <w:t>Програми</w:t>
      </w:r>
      <w:proofErr w:type="spellEnd"/>
    </w:p>
    <w:p w14:paraId="1EE2D5B1" w14:textId="77777777" w:rsidR="003137BB" w:rsidRPr="003137BB" w:rsidRDefault="003137BB" w:rsidP="003137BB">
      <w:pPr>
        <w:spacing w:after="0"/>
        <w:jc w:val="both"/>
        <w:rPr>
          <w:rFonts w:asciiTheme="majorBidi" w:hAnsiTheme="majorBidi" w:cstheme="majorBidi"/>
          <w:color w:val="000000"/>
          <w:sz w:val="28"/>
          <w:szCs w:val="28"/>
          <w:shd w:val="clear" w:color="auto" w:fill="FFFFFF"/>
          <w:lang w:val="uk-UA"/>
        </w:rPr>
      </w:pPr>
      <w:r w:rsidRPr="003137BB">
        <w:rPr>
          <w:rFonts w:asciiTheme="majorBidi" w:hAnsiTheme="majorBidi" w:cstheme="majorBidi"/>
          <w:color w:val="000000"/>
          <w:sz w:val="28"/>
          <w:szCs w:val="28"/>
          <w:shd w:val="clear" w:color="auto" w:fill="FFFFFF"/>
          <w:lang w:val="uk-UA"/>
        </w:rPr>
        <w:tab/>
        <w:t>Метою Програми є забезпечення надання населенню якісної медичної допомоги та медичних послуг, спрямованих на збереження, поліпшення та відновлення здоров’я населення, забезпечення фінансового ресурсу для здійснення вказаних цілей.</w:t>
      </w:r>
    </w:p>
    <w:p w14:paraId="7F2C9BD3" w14:textId="77777777" w:rsidR="003137BB" w:rsidRPr="003137BB" w:rsidRDefault="003137BB" w:rsidP="003137BB">
      <w:pPr>
        <w:spacing w:after="0"/>
        <w:jc w:val="both"/>
        <w:rPr>
          <w:rFonts w:asciiTheme="majorBidi" w:hAnsiTheme="majorBidi" w:cstheme="majorBidi"/>
          <w:color w:val="000000"/>
          <w:sz w:val="28"/>
          <w:szCs w:val="28"/>
          <w:shd w:val="clear" w:color="auto" w:fill="FFFFFF"/>
          <w:lang w:val="uk-UA"/>
        </w:rPr>
      </w:pPr>
    </w:p>
    <w:p w14:paraId="6D62E1CA" w14:textId="77777777" w:rsidR="003137BB" w:rsidRPr="003137BB" w:rsidRDefault="003137BB" w:rsidP="003137BB">
      <w:pPr>
        <w:spacing w:after="0"/>
        <w:jc w:val="center"/>
        <w:rPr>
          <w:rFonts w:asciiTheme="majorBidi" w:hAnsiTheme="majorBidi" w:cstheme="majorBidi"/>
          <w:b/>
          <w:sz w:val="28"/>
          <w:szCs w:val="28"/>
          <w:lang w:val="uk-UA"/>
        </w:rPr>
      </w:pPr>
      <w:r w:rsidRPr="003137BB">
        <w:rPr>
          <w:rFonts w:asciiTheme="majorBidi" w:hAnsiTheme="majorBidi" w:cstheme="majorBidi"/>
          <w:b/>
          <w:sz w:val="28"/>
          <w:szCs w:val="28"/>
          <w:lang w:val="uk-UA"/>
        </w:rPr>
        <w:t>Завдання та напрями виконання Програми</w:t>
      </w:r>
    </w:p>
    <w:p w14:paraId="057CF135"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rPr>
        <w:tab/>
      </w:r>
      <w:r w:rsidRPr="003137BB">
        <w:rPr>
          <w:rFonts w:asciiTheme="majorBidi" w:hAnsiTheme="majorBidi" w:cstheme="majorBidi"/>
          <w:sz w:val="28"/>
          <w:szCs w:val="28"/>
          <w:lang w:val="uk-UA"/>
        </w:rPr>
        <w:t>Виконання завдань Програми здійснюється за такими основними напрямами</w:t>
      </w:r>
      <w:r w:rsidRPr="003137BB">
        <w:rPr>
          <w:rFonts w:asciiTheme="majorBidi" w:hAnsiTheme="majorBidi" w:cstheme="majorBidi"/>
          <w:sz w:val="28"/>
          <w:szCs w:val="28"/>
        </w:rPr>
        <w:t>:</w:t>
      </w:r>
    </w:p>
    <w:p w14:paraId="253E243F"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r>
      <w:r w:rsidRPr="003137BB">
        <w:rPr>
          <w:rFonts w:asciiTheme="majorBidi" w:hAnsiTheme="majorBidi" w:cstheme="majorBidi"/>
          <w:sz w:val="28"/>
          <w:szCs w:val="28"/>
        </w:rPr>
        <w:t xml:space="preserve">- </w:t>
      </w:r>
      <w:r w:rsidRPr="003137BB">
        <w:rPr>
          <w:rFonts w:asciiTheme="majorBidi" w:hAnsiTheme="majorBidi" w:cstheme="majorBidi"/>
          <w:sz w:val="28"/>
          <w:szCs w:val="28"/>
          <w:lang w:val="uk-UA"/>
        </w:rPr>
        <w:t>оплата комунальних послуг;</w:t>
      </w:r>
    </w:p>
    <w:p w14:paraId="5C013BE2"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 xml:space="preserve">- придбання паливно-мастильних матеріалів для медичного обслуговування населення громади;  </w:t>
      </w:r>
    </w:p>
    <w:p w14:paraId="36633361"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 забезпечення лікарськими засобами та виробами медичного призначення для надання медичної допомого мешканцям територіальної громади, в тому числі пільгових категорій населення;</w:t>
      </w:r>
    </w:p>
    <w:p w14:paraId="16B6E7C2"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 придбання обладнання і предметів довгострокового користування;</w:t>
      </w:r>
    </w:p>
    <w:p w14:paraId="01E5B6F3"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 xml:space="preserve">- відшкодування суб’єктам господарювання вартості витрат, пов’язаних з відпуском лікарських засобів за рецептами безкоштовно і на пільгових умовах громадянам, які мають на це право відповідно до чинного законодавства; </w:t>
      </w:r>
    </w:p>
    <w:p w14:paraId="64A847F7"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w:t>
      </w:r>
      <w:r w:rsidRPr="003137BB">
        <w:rPr>
          <w:rFonts w:asciiTheme="majorBidi" w:hAnsiTheme="majorBidi" w:cstheme="majorBidi"/>
          <w:sz w:val="28"/>
          <w:szCs w:val="28"/>
        </w:rPr>
        <w:t xml:space="preserve"> </w:t>
      </w:r>
      <w:r w:rsidRPr="003137BB">
        <w:rPr>
          <w:rFonts w:asciiTheme="majorBidi" w:hAnsiTheme="majorBidi" w:cstheme="majorBidi"/>
          <w:sz w:val="28"/>
          <w:szCs w:val="28"/>
          <w:lang w:val="uk-UA"/>
        </w:rPr>
        <w:t>технічне обслуговування систем газопостачання;</w:t>
      </w:r>
    </w:p>
    <w:p w14:paraId="26DDB7B6"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 xml:space="preserve">- виплата заробітної плати і сплата нарахувань на зарплату; </w:t>
      </w:r>
    </w:p>
    <w:p w14:paraId="22DD7798"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w:t>
      </w:r>
      <w:r w:rsidRPr="003137BB">
        <w:rPr>
          <w:rFonts w:asciiTheme="majorBidi" w:hAnsiTheme="majorBidi" w:cstheme="majorBidi"/>
          <w:sz w:val="28"/>
          <w:szCs w:val="28"/>
        </w:rPr>
        <w:t xml:space="preserve"> </w:t>
      </w:r>
      <w:r w:rsidRPr="003137BB">
        <w:rPr>
          <w:rFonts w:asciiTheme="majorBidi" w:hAnsiTheme="majorBidi" w:cstheme="majorBidi"/>
          <w:sz w:val="28"/>
          <w:szCs w:val="28"/>
          <w:lang w:val="uk-UA"/>
        </w:rPr>
        <w:t>оплата поточних ремонтів приміщень комунального підприємства;</w:t>
      </w:r>
    </w:p>
    <w:p w14:paraId="2541B7B8"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 оплата капітального ремонту, капітального будівництва, придбання інших об’єктів, реконструкції будівель комунального підприємства.</w:t>
      </w:r>
    </w:p>
    <w:p w14:paraId="6531DBD8" w14:textId="77777777" w:rsidR="003137BB" w:rsidRPr="003137BB" w:rsidRDefault="003137BB" w:rsidP="003137BB">
      <w:pPr>
        <w:spacing w:after="0"/>
        <w:jc w:val="both"/>
        <w:rPr>
          <w:rFonts w:asciiTheme="majorBidi" w:hAnsiTheme="majorBidi" w:cstheme="majorBidi"/>
          <w:color w:val="000000"/>
          <w:sz w:val="28"/>
          <w:szCs w:val="28"/>
          <w:shd w:val="clear" w:color="auto" w:fill="FFFFFF"/>
          <w:lang w:val="uk-UA"/>
        </w:rPr>
      </w:pPr>
    </w:p>
    <w:p w14:paraId="44CBCAAE" w14:textId="77777777" w:rsidR="003137BB" w:rsidRPr="003137BB" w:rsidRDefault="003137BB" w:rsidP="003137BB">
      <w:pPr>
        <w:spacing w:after="0"/>
        <w:jc w:val="center"/>
        <w:rPr>
          <w:rFonts w:asciiTheme="majorBidi" w:hAnsiTheme="majorBidi" w:cstheme="majorBidi"/>
          <w:b/>
          <w:sz w:val="28"/>
          <w:szCs w:val="28"/>
          <w:lang w:val="uk-UA"/>
        </w:rPr>
      </w:pPr>
      <w:r w:rsidRPr="003137BB">
        <w:rPr>
          <w:rFonts w:asciiTheme="majorBidi" w:hAnsiTheme="majorBidi" w:cstheme="majorBidi"/>
          <w:b/>
          <w:sz w:val="28"/>
          <w:szCs w:val="28"/>
          <w:lang w:val="uk-UA"/>
        </w:rPr>
        <w:t>Очікувані результати від реалізації Програми</w:t>
      </w:r>
    </w:p>
    <w:p w14:paraId="592B4D8D"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b/>
          <w:sz w:val="28"/>
          <w:szCs w:val="28"/>
          <w:lang w:val="uk-UA"/>
        </w:rPr>
        <w:tab/>
      </w:r>
      <w:r w:rsidRPr="003137BB">
        <w:rPr>
          <w:rFonts w:asciiTheme="majorBidi" w:hAnsiTheme="majorBidi" w:cstheme="majorBidi"/>
          <w:sz w:val="28"/>
          <w:szCs w:val="28"/>
          <w:lang w:val="uk-UA"/>
        </w:rPr>
        <w:t>Виконання програми дозволить</w:t>
      </w:r>
      <w:r w:rsidRPr="003137BB">
        <w:rPr>
          <w:rFonts w:asciiTheme="majorBidi" w:hAnsiTheme="majorBidi" w:cstheme="majorBidi"/>
          <w:sz w:val="28"/>
          <w:szCs w:val="28"/>
        </w:rPr>
        <w:t>:</w:t>
      </w:r>
    </w:p>
    <w:p w14:paraId="6D4AF9FB"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створити умови для стабільної роботи комунального підприємства при здійсненні своєї діяльності;</w:t>
      </w:r>
    </w:p>
    <w:p w14:paraId="7064F144"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забезпечити своєчасні розрахунки комунального підприємства з бюджетами всіх рівнів;</w:t>
      </w:r>
    </w:p>
    <w:p w14:paraId="6B88AADF"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надати вчасне, якісне та безперебійне медичне обслуговування населення;</w:t>
      </w:r>
    </w:p>
    <w:p w14:paraId="75101FE0"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забезпечити своєчасну та в повному обсязі виплату заробітної плати та нарахувань на неї;</w:t>
      </w:r>
    </w:p>
    <w:p w14:paraId="06A3BFC0"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дотримуватись нормативів, норм, стандартів, порядків і правил при наданні медичних послуг.</w:t>
      </w:r>
    </w:p>
    <w:p w14:paraId="52FFE777" w14:textId="77777777" w:rsidR="003137BB" w:rsidRPr="003137BB" w:rsidRDefault="003137BB" w:rsidP="003137BB">
      <w:pPr>
        <w:pStyle w:val="a7"/>
        <w:spacing w:after="0"/>
        <w:ind w:left="708"/>
        <w:jc w:val="both"/>
        <w:rPr>
          <w:rFonts w:asciiTheme="majorBidi" w:hAnsiTheme="majorBidi" w:cstheme="majorBidi"/>
          <w:sz w:val="28"/>
          <w:szCs w:val="28"/>
          <w:lang w:val="uk-UA"/>
        </w:rPr>
      </w:pPr>
    </w:p>
    <w:p w14:paraId="3E5F9B58" w14:textId="77777777" w:rsidR="003137BB" w:rsidRPr="003137BB" w:rsidRDefault="003137BB" w:rsidP="003137BB">
      <w:pPr>
        <w:pStyle w:val="a7"/>
        <w:spacing w:after="0"/>
        <w:ind w:left="708"/>
        <w:jc w:val="both"/>
        <w:rPr>
          <w:rFonts w:asciiTheme="majorBidi" w:hAnsiTheme="majorBidi" w:cstheme="majorBidi"/>
          <w:sz w:val="28"/>
          <w:szCs w:val="28"/>
          <w:lang w:val="uk-UA"/>
        </w:rPr>
      </w:pPr>
    </w:p>
    <w:p w14:paraId="74D75402" w14:textId="77777777" w:rsidR="003137BB" w:rsidRPr="003137BB" w:rsidRDefault="003137BB" w:rsidP="003137BB">
      <w:pPr>
        <w:pStyle w:val="a7"/>
        <w:spacing w:after="0"/>
        <w:ind w:left="708"/>
        <w:jc w:val="both"/>
        <w:rPr>
          <w:rFonts w:asciiTheme="majorBidi" w:hAnsiTheme="majorBidi" w:cstheme="majorBidi"/>
          <w:sz w:val="28"/>
          <w:szCs w:val="28"/>
          <w:lang w:val="uk-UA"/>
        </w:rPr>
      </w:pPr>
    </w:p>
    <w:p w14:paraId="03BED727" w14:textId="77777777" w:rsidR="003137BB" w:rsidRPr="003137BB" w:rsidRDefault="003137BB" w:rsidP="003137BB">
      <w:pPr>
        <w:spacing w:after="0"/>
        <w:jc w:val="center"/>
        <w:rPr>
          <w:rFonts w:asciiTheme="majorBidi" w:hAnsiTheme="majorBidi" w:cstheme="majorBidi"/>
          <w:b/>
          <w:sz w:val="28"/>
          <w:szCs w:val="28"/>
          <w:lang w:val="uk-UA"/>
        </w:rPr>
      </w:pPr>
      <w:r w:rsidRPr="003137BB">
        <w:rPr>
          <w:rFonts w:asciiTheme="majorBidi" w:hAnsiTheme="majorBidi" w:cstheme="majorBidi"/>
          <w:b/>
          <w:sz w:val="28"/>
          <w:szCs w:val="28"/>
          <w:lang w:val="uk-UA"/>
        </w:rPr>
        <w:t>Джерела та обсяги фінансової підтримки Програми</w:t>
      </w:r>
    </w:p>
    <w:p w14:paraId="4B50A18C" w14:textId="29F1FBF4" w:rsidR="003137BB" w:rsidRPr="00C22729"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 xml:space="preserve">Видатки, пов’язані з виконанням Програми, здійснюються згідно із </w:t>
      </w:r>
      <w:r w:rsidRPr="00C22729">
        <w:rPr>
          <w:rFonts w:asciiTheme="majorBidi" w:hAnsiTheme="majorBidi" w:cstheme="majorBidi"/>
          <w:sz w:val="28"/>
          <w:szCs w:val="28"/>
          <w:lang w:val="uk-UA"/>
        </w:rPr>
        <w:t>затвердженими в установленому порядку кошторисами з</w:t>
      </w:r>
      <w:r w:rsidR="00C22729" w:rsidRPr="00C22729">
        <w:rPr>
          <w:rFonts w:asciiTheme="majorBidi" w:hAnsiTheme="majorBidi" w:cstheme="majorBidi"/>
          <w:sz w:val="28"/>
          <w:szCs w:val="28"/>
          <w:lang w:val="uk-UA"/>
        </w:rPr>
        <w:t xml:space="preserve"> </w:t>
      </w:r>
      <w:r w:rsidRPr="00C22729">
        <w:rPr>
          <w:rFonts w:asciiTheme="majorBidi" w:hAnsiTheme="majorBidi" w:cstheme="majorBidi"/>
          <w:sz w:val="28"/>
          <w:szCs w:val="28"/>
          <w:lang w:val="uk-UA"/>
        </w:rPr>
        <w:t>сільськ</w:t>
      </w:r>
      <w:r w:rsidR="00C22729" w:rsidRPr="00C22729">
        <w:rPr>
          <w:rFonts w:asciiTheme="majorBidi" w:hAnsiTheme="majorBidi" w:cstheme="majorBidi"/>
          <w:sz w:val="28"/>
          <w:szCs w:val="28"/>
          <w:lang w:val="uk-UA"/>
        </w:rPr>
        <w:t>ого</w:t>
      </w:r>
      <w:r w:rsidRPr="00C22729">
        <w:rPr>
          <w:rFonts w:asciiTheme="majorBidi" w:hAnsiTheme="majorBidi" w:cstheme="majorBidi"/>
          <w:sz w:val="28"/>
          <w:szCs w:val="28"/>
          <w:lang w:val="uk-UA"/>
        </w:rPr>
        <w:t xml:space="preserve"> бюджет</w:t>
      </w:r>
      <w:r w:rsidR="00C22729" w:rsidRPr="00C22729">
        <w:rPr>
          <w:rFonts w:asciiTheme="majorBidi" w:hAnsiTheme="majorBidi" w:cstheme="majorBidi"/>
          <w:sz w:val="28"/>
          <w:szCs w:val="28"/>
          <w:lang w:val="uk-UA"/>
        </w:rPr>
        <w:t>у</w:t>
      </w:r>
      <w:r w:rsidRPr="00C22729">
        <w:rPr>
          <w:rFonts w:asciiTheme="majorBidi" w:hAnsiTheme="majorBidi" w:cstheme="majorBidi"/>
          <w:sz w:val="28"/>
          <w:szCs w:val="28"/>
          <w:lang w:val="uk-UA"/>
        </w:rPr>
        <w:t xml:space="preserve">, позабюджетних фондів, інших джерел, не заборонених чинним законодавством. </w:t>
      </w:r>
    </w:p>
    <w:p w14:paraId="469614DC" w14:textId="27FB2698" w:rsidR="003137BB" w:rsidRPr="003137BB" w:rsidRDefault="003137BB" w:rsidP="0090673E">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r>
      <w:r w:rsidR="0090673E">
        <w:rPr>
          <w:rFonts w:asciiTheme="majorBidi" w:hAnsiTheme="majorBidi" w:cstheme="majorBidi"/>
          <w:sz w:val="28"/>
          <w:szCs w:val="28"/>
          <w:lang w:val="uk-UA"/>
        </w:rPr>
        <w:t>В</w:t>
      </w:r>
      <w:r w:rsidRPr="003137BB">
        <w:rPr>
          <w:rFonts w:asciiTheme="majorBidi" w:hAnsiTheme="majorBidi" w:cstheme="majorBidi"/>
          <w:sz w:val="28"/>
          <w:szCs w:val="28"/>
          <w:lang w:val="uk-UA"/>
        </w:rPr>
        <w:t xml:space="preserve">продовж року обсяг фінансової підтримки Програми може </w:t>
      </w:r>
      <w:proofErr w:type="spellStart"/>
      <w:r w:rsidRPr="003137BB">
        <w:rPr>
          <w:rFonts w:asciiTheme="majorBidi" w:hAnsiTheme="majorBidi" w:cstheme="majorBidi"/>
          <w:sz w:val="28"/>
          <w:szCs w:val="28"/>
          <w:lang w:val="uk-UA"/>
        </w:rPr>
        <w:t>здійснюватись</w:t>
      </w:r>
      <w:proofErr w:type="spellEnd"/>
      <w:r w:rsidRPr="003137BB">
        <w:rPr>
          <w:rFonts w:asciiTheme="majorBidi" w:hAnsiTheme="majorBidi" w:cstheme="majorBidi"/>
          <w:sz w:val="28"/>
          <w:szCs w:val="28"/>
          <w:lang w:val="uk-UA"/>
        </w:rPr>
        <w:t xml:space="preserve"> відповідно до рішення </w:t>
      </w:r>
      <w:r w:rsidRPr="00C22729">
        <w:rPr>
          <w:rFonts w:asciiTheme="majorBidi" w:hAnsiTheme="majorBidi" w:cstheme="majorBidi"/>
          <w:sz w:val="28"/>
          <w:szCs w:val="28"/>
          <w:lang w:val="uk-UA"/>
        </w:rPr>
        <w:t xml:space="preserve">Білокриницької сільської ради Рівненського району Рівненської області </w:t>
      </w:r>
      <w:r w:rsidRPr="003137BB">
        <w:rPr>
          <w:rFonts w:asciiTheme="majorBidi" w:hAnsiTheme="majorBidi" w:cstheme="majorBidi"/>
          <w:sz w:val="28"/>
          <w:szCs w:val="28"/>
          <w:lang w:val="uk-UA"/>
        </w:rPr>
        <w:t xml:space="preserve">про внесення змін до бюджету громади на відповідний рік, виходячи з наявного фінансування ресурсу </w:t>
      </w:r>
      <w:r w:rsidR="00C22729">
        <w:rPr>
          <w:rFonts w:asciiTheme="majorBidi" w:hAnsiTheme="majorBidi" w:cstheme="majorBidi"/>
          <w:sz w:val="28"/>
          <w:szCs w:val="28"/>
          <w:lang w:val="uk-UA"/>
        </w:rPr>
        <w:t>місцев</w:t>
      </w:r>
      <w:r w:rsidR="0090673E">
        <w:rPr>
          <w:rFonts w:asciiTheme="majorBidi" w:hAnsiTheme="majorBidi" w:cstheme="majorBidi"/>
          <w:sz w:val="28"/>
          <w:szCs w:val="28"/>
          <w:lang w:val="uk-UA"/>
        </w:rPr>
        <w:t>о</w:t>
      </w:r>
      <w:r w:rsidR="00C22729">
        <w:rPr>
          <w:rFonts w:asciiTheme="majorBidi" w:hAnsiTheme="majorBidi" w:cstheme="majorBidi"/>
          <w:sz w:val="28"/>
          <w:szCs w:val="28"/>
          <w:lang w:val="uk-UA"/>
        </w:rPr>
        <w:t>го</w:t>
      </w:r>
      <w:r w:rsidRPr="003137BB">
        <w:rPr>
          <w:rFonts w:asciiTheme="majorBidi" w:hAnsiTheme="majorBidi" w:cstheme="majorBidi"/>
          <w:sz w:val="28"/>
          <w:szCs w:val="28"/>
          <w:lang w:val="uk-UA"/>
        </w:rPr>
        <w:t xml:space="preserve"> бюджету.</w:t>
      </w:r>
    </w:p>
    <w:p w14:paraId="06AB171D" w14:textId="3DE27B23" w:rsidR="003137BB" w:rsidRPr="00C22729"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r>
      <w:r w:rsidRPr="00C22729">
        <w:rPr>
          <w:rFonts w:asciiTheme="majorBidi" w:hAnsiTheme="majorBidi" w:cstheme="majorBidi"/>
          <w:sz w:val="28"/>
          <w:szCs w:val="28"/>
          <w:lang w:val="uk-UA"/>
        </w:rPr>
        <w:t>Головним розпорядником коштів є</w:t>
      </w:r>
      <w:r w:rsidR="00C22729" w:rsidRPr="00C22729">
        <w:rPr>
          <w:rFonts w:asciiTheme="majorBidi" w:hAnsiTheme="majorBidi" w:cstheme="majorBidi"/>
          <w:sz w:val="28"/>
          <w:szCs w:val="28"/>
          <w:lang w:val="uk-UA"/>
        </w:rPr>
        <w:t xml:space="preserve"> </w:t>
      </w:r>
      <w:proofErr w:type="spellStart"/>
      <w:r w:rsidR="00C22729" w:rsidRPr="00C22729">
        <w:rPr>
          <w:rFonts w:asciiTheme="majorBidi" w:hAnsiTheme="majorBidi" w:cstheme="majorBidi"/>
          <w:sz w:val="28"/>
          <w:szCs w:val="28"/>
          <w:lang w:val="uk-UA"/>
        </w:rPr>
        <w:t>Білокриницька</w:t>
      </w:r>
      <w:proofErr w:type="spellEnd"/>
      <w:r w:rsidR="00C22729" w:rsidRPr="00C22729">
        <w:rPr>
          <w:rFonts w:asciiTheme="majorBidi" w:hAnsiTheme="majorBidi" w:cstheme="majorBidi"/>
          <w:sz w:val="28"/>
          <w:szCs w:val="28"/>
          <w:lang w:val="uk-UA"/>
        </w:rPr>
        <w:t xml:space="preserve"> сільська рада.</w:t>
      </w:r>
    </w:p>
    <w:p w14:paraId="6CA2692E"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Одержувачем коштів є — комунальне підприємство «Рівненський районний центр первинної медико-санітарної допомоги» Рівненської районної ради.</w:t>
      </w:r>
    </w:p>
    <w:p w14:paraId="2DAA0C03" w14:textId="77777777" w:rsidR="003137BB" w:rsidRPr="003137BB" w:rsidRDefault="003137BB" w:rsidP="003137BB">
      <w:pPr>
        <w:spacing w:after="0"/>
        <w:jc w:val="both"/>
        <w:rPr>
          <w:rFonts w:asciiTheme="majorBidi" w:hAnsiTheme="majorBidi" w:cstheme="majorBidi"/>
          <w:b/>
          <w:sz w:val="28"/>
          <w:szCs w:val="28"/>
          <w:lang w:val="uk-UA"/>
        </w:rPr>
      </w:pPr>
    </w:p>
    <w:p w14:paraId="6F9BA422" w14:textId="77777777" w:rsidR="003137BB" w:rsidRPr="003137BB" w:rsidRDefault="003137BB" w:rsidP="003137BB">
      <w:pPr>
        <w:spacing w:after="0"/>
        <w:jc w:val="center"/>
        <w:rPr>
          <w:rFonts w:asciiTheme="majorBidi" w:hAnsiTheme="majorBidi" w:cstheme="majorBidi"/>
          <w:b/>
          <w:sz w:val="28"/>
          <w:szCs w:val="28"/>
          <w:lang w:val="uk-UA"/>
        </w:rPr>
      </w:pPr>
      <w:r w:rsidRPr="003137BB">
        <w:rPr>
          <w:rFonts w:asciiTheme="majorBidi" w:hAnsiTheme="majorBidi" w:cstheme="majorBidi"/>
          <w:b/>
          <w:sz w:val="28"/>
          <w:szCs w:val="28"/>
          <w:lang w:val="uk-UA"/>
        </w:rPr>
        <w:t>Порядок використання коштів  районного бюджету, передбачених на реалізацію Програми</w:t>
      </w:r>
    </w:p>
    <w:p w14:paraId="40F48C69" w14:textId="2856CB18"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 xml:space="preserve">Фінансова підтримка за рахунок бюджетних коштів надається на безповоротній основі комунальному підприємству, засновником якого є Рівненська районна рада. Фінансова підтримка надається в межах бюджетних призначень, встановлених рішенням </w:t>
      </w:r>
      <w:r w:rsidRPr="00C22729">
        <w:rPr>
          <w:rFonts w:asciiTheme="majorBidi" w:hAnsiTheme="majorBidi" w:cstheme="majorBidi"/>
          <w:sz w:val="28"/>
          <w:szCs w:val="28"/>
          <w:lang w:val="uk-UA"/>
        </w:rPr>
        <w:t>Білокриницької сільської ради Рівненського району Рівненської області</w:t>
      </w:r>
      <w:r w:rsidR="00C22729">
        <w:rPr>
          <w:rFonts w:asciiTheme="majorBidi" w:hAnsiTheme="majorBidi" w:cstheme="majorBidi"/>
          <w:color w:val="FF0000"/>
          <w:sz w:val="28"/>
          <w:szCs w:val="28"/>
          <w:lang w:val="uk-UA"/>
        </w:rPr>
        <w:t xml:space="preserve"> </w:t>
      </w:r>
      <w:r w:rsidRPr="003137BB">
        <w:rPr>
          <w:rFonts w:asciiTheme="majorBidi" w:hAnsiTheme="majorBidi" w:cstheme="majorBidi"/>
          <w:sz w:val="28"/>
          <w:szCs w:val="28"/>
          <w:lang w:val="uk-UA"/>
        </w:rPr>
        <w:t xml:space="preserve">бюджет на відповідний рік за цією Програмою, та в межах надходжень до бюджету.  </w:t>
      </w:r>
    </w:p>
    <w:p w14:paraId="00BB6CE5"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Фінансова підтримка виділяється для комунального підприємства на виконання завдань, які виникають в процесі господарської діяльності, напрям яких відповідає меті і завданням цієї Програми.</w:t>
      </w:r>
    </w:p>
    <w:p w14:paraId="314D2B04" w14:textId="77777777" w:rsidR="003137BB" w:rsidRPr="003137BB" w:rsidRDefault="003137BB" w:rsidP="003137BB">
      <w:pPr>
        <w:spacing w:after="0"/>
        <w:jc w:val="both"/>
        <w:rPr>
          <w:rFonts w:asciiTheme="majorBidi" w:hAnsiTheme="majorBidi" w:cstheme="majorBidi"/>
          <w:sz w:val="28"/>
          <w:szCs w:val="28"/>
          <w:lang w:val="uk-UA"/>
        </w:rPr>
      </w:pPr>
    </w:p>
    <w:p w14:paraId="7877F72B" w14:textId="77777777" w:rsidR="003137BB" w:rsidRPr="003137BB" w:rsidRDefault="003137BB" w:rsidP="003137BB">
      <w:pPr>
        <w:spacing w:after="0"/>
        <w:jc w:val="center"/>
        <w:rPr>
          <w:rFonts w:asciiTheme="majorBidi" w:hAnsiTheme="majorBidi" w:cstheme="majorBidi"/>
          <w:b/>
          <w:sz w:val="28"/>
          <w:szCs w:val="28"/>
          <w:lang w:val="uk-UA"/>
        </w:rPr>
      </w:pPr>
      <w:r w:rsidRPr="003137BB">
        <w:rPr>
          <w:rFonts w:asciiTheme="majorBidi" w:hAnsiTheme="majorBidi" w:cstheme="majorBidi"/>
          <w:b/>
          <w:sz w:val="28"/>
          <w:szCs w:val="28"/>
          <w:lang w:val="uk-UA"/>
        </w:rPr>
        <w:t>Координація та контроль за виконанням Програми</w:t>
      </w:r>
    </w:p>
    <w:p w14:paraId="2D52133D" w14:textId="2B7E72C6" w:rsidR="003137BB" w:rsidRPr="00C22729"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r>
      <w:r w:rsidRPr="00C22729">
        <w:rPr>
          <w:rFonts w:asciiTheme="majorBidi" w:hAnsiTheme="majorBidi" w:cstheme="majorBidi"/>
          <w:sz w:val="28"/>
          <w:szCs w:val="28"/>
          <w:lang w:val="uk-UA"/>
        </w:rPr>
        <w:t xml:space="preserve">Координацію та контроль за виконанням Програми здійснює </w:t>
      </w:r>
      <w:proofErr w:type="spellStart"/>
      <w:r w:rsidR="00C22729">
        <w:rPr>
          <w:rFonts w:asciiTheme="majorBidi" w:hAnsiTheme="majorBidi" w:cstheme="majorBidi"/>
          <w:sz w:val="28"/>
          <w:szCs w:val="28"/>
          <w:lang w:val="uk-UA"/>
        </w:rPr>
        <w:t>Білокриницька</w:t>
      </w:r>
      <w:proofErr w:type="spellEnd"/>
      <w:r w:rsidR="00C22729">
        <w:rPr>
          <w:rFonts w:asciiTheme="majorBidi" w:hAnsiTheme="majorBidi" w:cstheme="majorBidi"/>
          <w:sz w:val="28"/>
          <w:szCs w:val="28"/>
          <w:lang w:val="uk-UA"/>
        </w:rPr>
        <w:t xml:space="preserve"> сільська рада.</w:t>
      </w:r>
    </w:p>
    <w:p w14:paraId="40B8C887" w14:textId="44BB0062" w:rsidR="00260A5A"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r>
      <w:proofErr w:type="spellStart"/>
      <w:r w:rsidR="00C22729" w:rsidRPr="00C22729">
        <w:rPr>
          <w:rFonts w:asciiTheme="majorBidi" w:hAnsiTheme="majorBidi" w:cstheme="majorBidi"/>
          <w:sz w:val="28"/>
          <w:szCs w:val="28"/>
          <w:lang w:val="uk-UA"/>
        </w:rPr>
        <w:t>Білокриницька</w:t>
      </w:r>
      <w:proofErr w:type="spellEnd"/>
      <w:r w:rsidR="00C22729" w:rsidRPr="00C22729">
        <w:rPr>
          <w:rFonts w:asciiTheme="majorBidi" w:hAnsiTheme="majorBidi" w:cstheme="majorBidi"/>
          <w:sz w:val="28"/>
          <w:szCs w:val="28"/>
          <w:lang w:val="uk-UA"/>
        </w:rPr>
        <w:t xml:space="preserve"> сільська рада</w:t>
      </w:r>
      <w:r w:rsidRPr="003137BB">
        <w:rPr>
          <w:rFonts w:asciiTheme="majorBidi" w:hAnsiTheme="majorBidi" w:cstheme="majorBidi"/>
          <w:sz w:val="28"/>
          <w:szCs w:val="28"/>
          <w:lang w:val="uk-UA"/>
        </w:rPr>
        <w:t xml:space="preserve"> щомісячно проводить аналіз результатів фінансово-господарської діяльності отримувача фінансової підтримки, стану та ефективності використання бюджетних коштів на надання фінансової підтримки та надає пропозиції щодо коригування суми фінансової допомоги.</w:t>
      </w:r>
      <w:r w:rsidR="00260A5A">
        <w:rPr>
          <w:rFonts w:asciiTheme="majorBidi" w:hAnsiTheme="majorBidi" w:cstheme="majorBidi"/>
          <w:sz w:val="28"/>
          <w:szCs w:val="28"/>
          <w:lang w:val="uk-UA"/>
        </w:rPr>
        <w:br/>
      </w:r>
      <w:r w:rsidR="00260A5A">
        <w:rPr>
          <w:rFonts w:asciiTheme="majorBidi" w:hAnsiTheme="majorBidi" w:cstheme="majorBidi"/>
          <w:sz w:val="28"/>
          <w:szCs w:val="28"/>
          <w:lang w:val="uk-UA"/>
        </w:rPr>
        <w:br/>
      </w:r>
    </w:p>
    <w:p w14:paraId="550A81F2" w14:textId="77777777" w:rsidR="00260A5A" w:rsidRDefault="00260A5A">
      <w:pPr>
        <w:rPr>
          <w:rFonts w:asciiTheme="majorBidi" w:hAnsiTheme="majorBidi" w:cstheme="majorBidi"/>
          <w:sz w:val="28"/>
          <w:szCs w:val="28"/>
          <w:lang w:val="uk-UA"/>
        </w:rPr>
      </w:pPr>
      <w:r>
        <w:rPr>
          <w:rFonts w:asciiTheme="majorBidi" w:hAnsiTheme="majorBidi" w:cstheme="majorBidi"/>
          <w:sz w:val="28"/>
          <w:szCs w:val="28"/>
          <w:lang w:val="uk-UA"/>
        </w:rPr>
        <w:br w:type="page"/>
      </w:r>
    </w:p>
    <w:p w14:paraId="68955A6D" w14:textId="7F540C34" w:rsidR="003137BB" w:rsidRPr="00260A5A" w:rsidRDefault="00260A5A" w:rsidP="00260A5A">
      <w:pPr>
        <w:spacing w:after="0"/>
        <w:ind w:left="6804"/>
        <w:rPr>
          <w:rFonts w:asciiTheme="majorBidi" w:hAnsiTheme="majorBidi" w:cstheme="majorBidi"/>
          <w:b/>
          <w:bCs/>
          <w:i/>
          <w:iCs/>
          <w:sz w:val="24"/>
          <w:szCs w:val="24"/>
          <w:lang w:val="uk-UA"/>
        </w:rPr>
      </w:pPr>
      <w:r w:rsidRPr="00260A5A">
        <w:rPr>
          <w:rFonts w:asciiTheme="majorBidi" w:hAnsiTheme="majorBidi" w:cstheme="majorBidi"/>
          <w:b/>
          <w:bCs/>
          <w:i/>
          <w:iCs/>
          <w:sz w:val="24"/>
          <w:szCs w:val="24"/>
          <w:lang w:val="uk-UA"/>
        </w:rPr>
        <w:lastRenderedPageBreak/>
        <w:t>Додаток</w:t>
      </w:r>
    </w:p>
    <w:p w14:paraId="56651DCD" w14:textId="21EE47D3" w:rsidR="00260A5A" w:rsidRDefault="00260A5A" w:rsidP="00260A5A">
      <w:pPr>
        <w:spacing w:after="0"/>
        <w:ind w:left="6804"/>
        <w:rPr>
          <w:rFonts w:asciiTheme="majorBidi" w:hAnsiTheme="majorBidi" w:cstheme="majorBidi"/>
          <w:b/>
          <w:bCs/>
          <w:i/>
          <w:iCs/>
          <w:sz w:val="24"/>
          <w:szCs w:val="24"/>
          <w:lang w:val="uk-UA"/>
        </w:rPr>
      </w:pPr>
      <w:r>
        <w:rPr>
          <w:rFonts w:asciiTheme="majorBidi" w:hAnsiTheme="majorBidi" w:cstheme="majorBidi"/>
          <w:b/>
          <w:bCs/>
          <w:i/>
          <w:iCs/>
          <w:sz w:val="24"/>
          <w:szCs w:val="24"/>
          <w:lang w:val="uk-UA"/>
        </w:rPr>
        <w:t>д</w:t>
      </w:r>
      <w:r w:rsidRPr="00260A5A">
        <w:rPr>
          <w:rFonts w:asciiTheme="majorBidi" w:hAnsiTheme="majorBidi" w:cstheme="majorBidi"/>
          <w:b/>
          <w:bCs/>
          <w:i/>
          <w:iCs/>
          <w:sz w:val="24"/>
          <w:szCs w:val="24"/>
          <w:lang w:val="uk-UA"/>
        </w:rPr>
        <w:t>о Програми</w:t>
      </w:r>
    </w:p>
    <w:p w14:paraId="4D461BB4" w14:textId="15A1AF1F" w:rsidR="00260A5A" w:rsidRDefault="00260A5A" w:rsidP="00260A5A">
      <w:pPr>
        <w:spacing w:after="0"/>
        <w:ind w:left="6804"/>
        <w:rPr>
          <w:rFonts w:asciiTheme="majorBidi" w:hAnsiTheme="majorBidi" w:cstheme="majorBidi"/>
          <w:b/>
          <w:bCs/>
          <w:i/>
          <w:iCs/>
          <w:sz w:val="24"/>
          <w:szCs w:val="24"/>
          <w:lang w:val="uk-UA"/>
        </w:rPr>
      </w:pPr>
    </w:p>
    <w:p w14:paraId="76C7ECDC" w14:textId="138AE8C1" w:rsidR="00260A5A" w:rsidRDefault="00260A5A" w:rsidP="00260A5A">
      <w:pPr>
        <w:spacing w:after="0"/>
        <w:jc w:val="center"/>
        <w:rPr>
          <w:rFonts w:asciiTheme="majorBidi" w:hAnsiTheme="majorBidi" w:cstheme="majorBidi"/>
          <w:b/>
          <w:bCs/>
          <w:i/>
          <w:iCs/>
          <w:sz w:val="28"/>
          <w:szCs w:val="28"/>
        </w:rPr>
      </w:pPr>
      <w:proofErr w:type="spellStart"/>
      <w:r>
        <w:rPr>
          <w:rFonts w:asciiTheme="majorBidi" w:hAnsiTheme="majorBidi" w:cstheme="majorBidi"/>
          <w:b/>
          <w:bCs/>
          <w:i/>
          <w:iCs/>
          <w:sz w:val="28"/>
          <w:szCs w:val="28"/>
        </w:rPr>
        <w:t>Прогнозовані</w:t>
      </w:r>
      <w:proofErr w:type="spellEnd"/>
      <w:r>
        <w:rPr>
          <w:rFonts w:asciiTheme="majorBidi" w:hAnsiTheme="majorBidi" w:cstheme="majorBidi"/>
          <w:b/>
          <w:bCs/>
          <w:i/>
          <w:iCs/>
          <w:sz w:val="28"/>
          <w:szCs w:val="28"/>
        </w:rPr>
        <w:t xml:space="preserve"> </w:t>
      </w:r>
      <w:proofErr w:type="spellStart"/>
      <w:r>
        <w:rPr>
          <w:rFonts w:asciiTheme="majorBidi" w:hAnsiTheme="majorBidi" w:cstheme="majorBidi"/>
          <w:b/>
          <w:bCs/>
          <w:i/>
          <w:iCs/>
          <w:sz w:val="28"/>
          <w:szCs w:val="28"/>
        </w:rPr>
        <w:t>обсяги</w:t>
      </w:r>
      <w:proofErr w:type="spellEnd"/>
    </w:p>
    <w:p w14:paraId="530FF79F" w14:textId="3D230BA5" w:rsidR="00260A5A" w:rsidRDefault="00260A5A" w:rsidP="00260A5A">
      <w:pPr>
        <w:spacing w:after="0"/>
        <w:jc w:val="center"/>
        <w:rPr>
          <w:rFonts w:asciiTheme="majorBidi" w:hAnsiTheme="majorBidi" w:cstheme="majorBidi"/>
          <w:b/>
          <w:bCs/>
          <w:i/>
          <w:iCs/>
          <w:sz w:val="28"/>
          <w:szCs w:val="28"/>
        </w:rPr>
      </w:pPr>
      <w:proofErr w:type="spellStart"/>
      <w:r>
        <w:rPr>
          <w:rFonts w:asciiTheme="majorBidi" w:hAnsiTheme="majorBidi" w:cstheme="majorBidi"/>
          <w:b/>
          <w:bCs/>
          <w:i/>
          <w:iCs/>
          <w:sz w:val="28"/>
          <w:szCs w:val="28"/>
        </w:rPr>
        <w:t>фінансової</w:t>
      </w:r>
      <w:proofErr w:type="spellEnd"/>
      <w:r>
        <w:rPr>
          <w:rFonts w:asciiTheme="majorBidi" w:hAnsiTheme="majorBidi" w:cstheme="majorBidi"/>
          <w:b/>
          <w:bCs/>
          <w:i/>
          <w:iCs/>
          <w:sz w:val="28"/>
          <w:szCs w:val="28"/>
        </w:rPr>
        <w:t xml:space="preserve"> </w:t>
      </w:r>
      <w:proofErr w:type="spellStart"/>
      <w:r>
        <w:rPr>
          <w:rFonts w:asciiTheme="majorBidi" w:hAnsiTheme="majorBidi" w:cstheme="majorBidi"/>
          <w:b/>
          <w:bCs/>
          <w:i/>
          <w:iCs/>
          <w:sz w:val="28"/>
          <w:szCs w:val="28"/>
        </w:rPr>
        <w:t>підтримки</w:t>
      </w:r>
      <w:proofErr w:type="spellEnd"/>
      <w:r>
        <w:rPr>
          <w:rFonts w:asciiTheme="majorBidi" w:hAnsiTheme="majorBidi" w:cstheme="majorBidi"/>
          <w:b/>
          <w:bCs/>
          <w:i/>
          <w:iCs/>
          <w:sz w:val="28"/>
          <w:szCs w:val="28"/>
        </w:rPr>
        <w:t xml:space="preserve"> для </w:t>
      </w:r>
      <w:proofErr w:type="spellStart"/>
      <w:r>
        <w:rPr>
          <w:rFonts w:asciiTheme="majorBidi" w:hAnsiTheme="majorBidi" w:cstheme="majorBidi"/>
          <w:b/>
          <w:bCs/>
          <w:i/>
          <w:iCs/>
          <w:sz w:val="28"/>
          <w:szCs w:val="28"/>
        </w:rPr>
        <w:t>виконання</w:t>
      </w:r>
      <w:proofErr w:type="spellEnd"/>
      <w:r>
        <w:rPr>
          <w:rFonts w:asciiTheme="majorBidi" w:hAnsiTheme="majorBidi" w:cstheme="majorBidi"/>
          <w:b/>
          <w:bCs/>
          <w:i/>
          <w:iCs/>
          <w:sz w:val="28"/>
          <w:szCs w:val="28"/>
        </w:rPr>
        <w:t xml:space="preserve"> </w:t>
      </w:r>
      <w:proofErr w:type="spellStart"/>
      <w:r>
        <w:rPr>
          <w:rFonts w:asciiTheme="majorBidi" w:hAnsiTheme="majorBidi" w:cstheme="majorBidi"/>
          <w:b/>
          <w:bCs/>
          <w:i/>
          <w:iCs/>
          <w:sz w:val="28"/>
          <w:szCs w:val="28"/>
        </w:rPr>
        <w:t>завдань</w:t>
      </w:r>
      <w:proofErr w:type="spellEnd"/>
      <w:r>
        <w:rPr>
          <w:rFonts w:asciiTheme="majorBidi" w:hAnsiTheme="majorBidi" w:cstheme="majorBidi"/>
          <w:b/>
          <w:bCs/>
          <w:i/>
          <w:iCs/>
          <w:sz w:val="28"/>
          <w:szCs w:val="28"/>
        </w:rPr>
        <w:t xml:space="preserve"> </w:t>
      </w:r>
      <w:proofErr w:type="spellStart"/>
      <w:r>
        <w:rPr>
          <w:rFonts w:asciiTheme="majorBidi" w:hAnsiTheme="majorBidi" w:cstheme="majorBidi"/>
          <w:b/>
          <w:bCs/>
          <w:i/>
          <w:iCs/>
          <w:sz w:val="28"/>
          <w:szCs w:val="28"/>
        </w:rPr>
        <w:t>Програми</w:t>
      </w:r>
      <w:proofErr w:type="spellEnd"/>
    </w:p>
    <w:p w14:paraId="04827DF4" w14:textId="77777777" w:rsidR="00260A5A" w:rsidRDefault="00260A5A" w:rsidP="00260A5A">
      <w:pPr>
        <w:spacing w:after="0"/>
        <w:jc w:val="center"/>
        <w:rPr>
          <w:rFonts w:asciiTheme="majorBidi" w:hAnsiTheme="majorBidi" w:cstheme="majorBidi"/>
          <w:b/>
          <w:bCs/>
          <w:i/>
          <w:iCs/>
          <w:sz w:val="28"/>
          <w:szCs w:val="28"/>
        </w:rPr>
      </w:pPr>
    </w:p>
    <w:tbl>
      <w:tblPr>
        <w:tblStyle w:val="a8"/>
        <w:tblW w:w="0" w:type="auto"/>
        <w:jc w:val="center"/>
        <w:tblLook w:val="04A0" w:firstRow="1" w:lastRow="0" w:firstColumn="1" w:lastColumn="0" w:noHBand="0" w:noVBand="1"/>
      </w:tblPr>
      <w:tblGrid>
        <w:gridCol w:w="617"/>
        <w:gridCol w:w="4765"/>
        <w:gridCol w:w="3850"/>
      </w:tblGrid>
      <w:tr w:rsidR="00260A5A" w14:paraId="5BF54902" w14:textId="77777777" w:rsidTr="00E32284">
        <w:trPr>
          <w:trHeight w:val="976"/>
          <w:jc w:val="center"/>
        </w:trPr>
        <w:tc>
          <w:tcPr>
            <w:tcW w:w="617" w:type="dxa"/>
            <w:vAlign w:val="center"/>
          </w:tcPr>
          <w:p w14:paraId="5D96E092" w14:textId="77777777" w:rsidR="00260A5A" w:rsidRPr="00E32284" w:rsidRDefault="00260A5A" w:rsidP="00260A5A">
            <w:pPr>
              <w:jc w:val="center"/>
              <w:rPr>
                <w:rFonts w:asciiTheme="majorBidi" w:hAnsiTheme="majorBidi" w:cstheme="majorBidi"/>
                <w:b/>
                <w:bCs/>
                <w:sz w:val="28"/>
                <w:szCs w:val="28"/>
              </w:rPr>
            </w:pPr>
            <w:r w:rsidRPr="00E32284">
              <w:rPr>
                <w:rFonts w:asciiTheme="majorBidi" w:hAnsiTheme="majorBidi" w:cstheme="majorBidi"/>
                <w:b/>
                <w:bCs/>
                <w:sz w:val="28"/>
                <w:szCs w:val="28"/>
              </w:rPr>
              <w:t>№</w:t>
            </w:r>
          </w:p>
          <w:p w14:paraId="6877C83D" w14:textId="49D406C8" w:rsidR="00260A5A" w:rsidRPr="00E32284" w:rsidRDefault="00260A5A" w:rsidP="00260A5A">
            <w:pPr>
              <w:jc w:val="center"/>
              <w:rPr>
                <w:rFonts w:asciiTheme="majorBidi" w:hAnsiTheme="majorBidi" w:cstheme="majorBidi"/>
                <w:b/>
                <w:bCs/>
                <w:sz w:val="28"/>
                <w:szCs w:val="28"/>
              </w:rPr>
            </w:pPr>
            <w:r w:rsidRPr="00E32284">
              <w:rPr>
                <w:rFonts w:asciiTheme="majorBidi" w:hAnsiTheme="majorBidi" w:cstheme="majorBidi"/>
                <w:b/>
                <w:bCs/>
                <w:sz w:val="28"/>
                <w:szCs w:val="28"/>
              </w:rPr>
              <w:t>п/п</w:t>
            </w:r>
          </w:p>
        </w:tc>
        <w:tc>
          <w:tcPr>
            <w:tcW w:w="4765" w:type="dxa"/>
            <w:vAlign w:val="center"/>
          </w:tcPr>
          <w:p w14:paraId="5649ABB1" w14:textId="2BA4465E" w:rsidR="00260A5A" w:rsidRPr="00E32284" w:rsidRDefault="00260A5A" w:rsidP="00260A5A">
            <w:pPr>
              <w:jc w:val="center"/>
              <w:rPr>
                <w:rFonts w:asciiTheme="majorBidi" w:hAnsiTheme="majorBidi" w:cstheme="majorBidi"/>
                <w:b/>
                <w:bCs/>
                <w:sz w:val="28"/>
                <w:szCs w:val="28"/>
              </w:rPr>
            </w:pPr>
            <w:proofErr w:type="spellStart"/>
            <w:r w:rsidRPr="00E32284">
              <w:rPr>
                <w:rFonts w:asciiTheme="majorBidi" w:hAnsiTheme="majorBidi" w:cstheme="majorBidi"/>
                <w:b/>
                <w:bCs/>
                <w:sz w:val="28"/>
                <w:szCs w:val="28"/>
              </w:rPr>
              <w:t>Завдання</w:t>
            </w:r>
            <w:proofErr w:type="spellEnd"/>
          </w:p>
        </w:tc>
        <w:tc>
          <w:tcPr>
            <w:tcW w:w="3850" w:type="dxa"/>
            <w:vAlign w:val="center"/>
          </w:tcPr>
          <w:p w14:paraId="1BD9F0FA" w14:textId="77777777" w:rsidR="00E32284" w:rsidRPr="00E32284" w:rsidRDefault="00260A5A" w:rsidP="00260A5A">
            <w:pPr>
              <w:jc w:val="center"/>
              <w:rPr>
                <w:rFonts w:asciiTheme="majorBidi" w:hAnsiTheme="majorBidi" w:cstheme="majorBidi"/>
                <w:b/>
                <w:bCs/>
                <w:sz w:val="28"/>
                <w:szCs w:val="28"/>
              </w:rPr>
            </w:pPr>
            <w:proofErr w:type="spellStart"/>
            <w:r w:rsidRPr="00E32284">
              <w:rPr>
                <w:rFonts w:asciiTheme="majorBidi" w:hAnsiTheme="majorBidi" w:cstheme="majorBidi"/>
                <w:b/>
                <w:bCs/>
                <w:sz w:val="28"/>
                <w:szCs w:val="28"/>
              </w:rPr>
              <w:t>Орієнтовані</w:t>
            </w:r>
            <w:proofErr w:type="spellEnd"/>
            <w:r w:rsidRPr="00E32284">
              <w:rPr>
                <w:rFonts w:asciiTheme="majorBidi" w:hAnsiTheme="majorBidi" w:cstheme="majorBidi"/>
                <w:b/>
                <w:bCs/>
                <w:sz w:val="28"/>
                <w:szCs w:val="28"/>
              </w:rPr>
              <w:t xml:space="preserve"> </w:t>
            </w:r>
            <w:proofErr w:type="spellStart"/>
            <w:r w:rsidRPr="00E32284">
              <w:rPr>
                <w:rFonts w:asciiTheme="majorBidi" w:hAnsiTheme="majorBidi" w:cstheme="majorBidi"/>
                <w:b/>
                <w:bCs/>
                <w:sz w:val="28"/>
                <w:szCs w:val="28"/>
              </w:rPr>
              <w:t>обсяги</w:t>
            </w:r>
            <w:proofErr w:type="spellEnd"/>
            <w:r w:rsidRPr="00E32284">
              <w:rPr>
                <w:rFonts w:asciiTheme="majorBidi" w:hAnsiTheme="majorBidi" w:cstheme="majorBidi"/>
                <w:b/>
                <w:bCs/>
                <w:sz w:val="28"/>
                <w:szCs w:val="28"/>
              </w:rPr>
              <w:t xml:space="preserve"> </w:t>
            </w:r>
          </w:p>
          <w:p w14:paraId="46503F73" w14:textId="77777777" w:rsidR="00E32284" w:rsidRPr="00E32284" w:rsidRDefault="00260A5A" w:rsidP="00260A5A">
            <w:pPr>
              <w:jc w:val="center"/>
              <w:rPr>
                <w:rFonts w:asciiTheme="majorBidi" w:hAnsiTheme="majorBidi" w:cstheme="majorBidi"/>
                <w:b/>
                <w:bCs/>
                <w:sz w:val="28"/>
                <w:szCs w:val="28"/>
              </w:rPr>
            </w:pPr>
            <w:proofErr w:type="spellStart"/>
            <w:r w:rsidRPr="00E32284">
              <w:rPr>
                <w:rFonts w:asciiTheme="majorBidi" w:hAnsiTheme="majorBidi" w:cstheme="majorBidi"/>
                <w:b/>
                <w:bCs/>
                <w:sz w:val="28"/>
                <w:szCs w:val="28"/>
              </w:rPr>
              <w:t>фінансової</w:t>
            </w:r>
            <w:proofErr w:type="spellEnd"/>
            <w:r w:rsidRPr="00E32284">
              <w:rPr>
                <w:rFonts w:asciiTheme="majorBidi" w:hAnsiTheme="majorBidi" w:cstheme="majorBidi"/>
                <w:b/>
                <w:bCs/>
                <w:sz w:val="28"/>
                <w:szCs w:val="28"/>
              </w:rPr>
              <w:t xml:space="preserve"> </w:t>
            </w:r>
            <w:proofErr w:type="spellStart"/>
            <w:r w:rsidRPr="00E32284">
              <w:rPr>
                <w:rFonts w:asciiTheme="majorBidi" w:hAnsiTheme="majorBidi" w:cstheme="majorBidi"/>
                <w:b/>
                <w:bCs/>
                <w:sz w:val="28"/>
                <w:szCs w:val="28"/>
              </w:rPr>
              <w:t>підтримки</w:t>
            </w:r>
            <w:proofErr w:type="spellEnd"/>
            <w:r w:rsidRPr="00E32284">
              <w:rPr>
                <w:rFonts w:asciiTheme="majorBidi" w:hAnsiTheme="majorBidi" w:cstheme="majorBidi"/>
                <w:b/>
                <w:bCs/>
                <w:sz w:val="28"/>
                <w:szCs w:val="28"/>
              </w:rPr>
              <w:t xml:space="preserve"> </w:t>
            </w:r>
          </w:p>
          <w:p w14:paraId="0C1D5291" w14:textId="12FE7161" w:rsidR="00260A5A" w:rsidRPr="00E32284" w:rsidRDefault="00260A5A" w:rsidP="00260A5A">
            <w:pPr>
              <w:jc w:val="center"/>
              <w:rPr>
                <w:rFonts w:asciiTheme="majorBidi" w:hAnsiTheme="majorBidi" w:cstheme="majorBidi"/>
                <w:b/>
                <w:bCs/>
                <w:sz w:val="28"/>
                <w:szCs w:val="28"/>
              </w:rPr>
            </w:pPr>
            <w:r w:rsidRPr="00E32284">
              <w:rPr>
                <w:rFonts w:asciiTheme="majorBidi" w:hAnsiTheme="majorBidi" w:cstheme="majorBidi"/>
                <w:b/>
                <w:bCs/>
                <w:sz w:val="28"/>
                <w:szCs w:val="28"/>
              </w:rPr>
              <w:t xml:space="preserve">на 2021 </w:t>
            </w:r>
            <w:proofErr w:type="spellStart"/>
            <w:r w:rsidRPr="00E32284">
              <w:rPr>
                <w:rFonts w:asciiTheme="majorBidi" w:hAnsiTheme="majorBidi" w:cstheme="majorBidi"/>
                <w:b/>
                <w:bCs/>
                <w:sz w:val="28"/>
                <w:szCs w:val="28"/>
              </w:rPr>
              <w:t>рік</w:t>
            </w:r>
            <w:proofErr w:type="spellEnd"/>
            <w:r w:rsidRPr="00E32284">
              <w:rPr>
                <w:rFonts w:asciiTheme="majorBidi" w:hAnsiTheme="majorBidi" w:cstheme="majorBidi"/>
                <w:b/>
                <w:bCs/>
                <w:sz w:val="28"/>
                <w:szCs w:val="28"/>
              </w:rPr>
              <w:t>, тис. грн.</w:t>
            </w:r>
          </w:p>
        </w:tc>
      </w:tr>
      <w:tr w:rsidR="00260A5A" w14:paraId="61C36F32" w14:textId="77777777" w:rsidTr="00E32284">
        <w:trPr>
          <w:trHeight w:val="1198"/>
          <w:jc w:val="center"/>
        </w:trPr>
        <w:tc>
          <w:tcPr>
            <w:tcW w:w="617" w:type="dxa"/>
            <w:vAlign w:val="center"/>
          </w:tcPr>
          <w:p w14:paraId="248D36D8" w14:textId="2F2A435E" w:rsidR="00260A5A" w:rsidRPr="00E32284" w:rsidRDefault="00260A5A" w:rsidP="00260A5A">
            <w:pPr>
              <w:jc w:val="center"/>
              <w:rPr>
                <w:rFonts w:asciiTheme="majorBidi" w:hAnsiTheme="majorBidi" w:cstheme="majorBidi"/>
                <w:sz w:val="28"/>
                <w:szCs w:val="28"/>
              </w:rPr>
            </w:pPr>
            <w:r w:rsidRPr="00E32284">
              <w:rPr>
                <w:rFonts w:asciiTheme="majorBidi" w:hAnsiTheme="majorBidi" w:cstheme="majorBidi"/>
                <w:sz w:val="28"/>
                <w:szCs w:val="28"/>
              </w:rPr>
              <w:t>1.</w:t>
            </w:r>
          </w:p>
        </w:tc>
        <w:tc>
          <w:tcPr>
            <w:tcW w:w="4765" w:type="dxa"/>
            <w:vAlign w:val="center"/>
          </w:tcPr>
          <w:p w14:paraId="587DB749" w14:textId="4A5E064F" w:rsidR="00260A5A" w:rsidRPr="00E32284" w:rsidRDefault="00260A5A" w:rsidP="00260A5A">
            <w:pPr>
              <w:rPr>
                <w:rFonts w:asciiTheme="majorBidi" w:hAnsiTheme="majorBidi" w:cstheme="majorBidi"/>
                <w:sz w:val="28"/>
                <w:szCs w:val="28"/>
              </w:rPr>
            </w:pPr>
            <w:proofErr w:type="spellStart"/>
            <w:r w:rsidRPr="00E32284">
              <w:rPr>
                <w:rFonts w:asciiTheme="majorBidi" w:hAnsiTheme="majorBidi" w:cstheme="majorBidi"/>
                <w:sz w:val="28"/>
                <w:szCs w:val="28"/>
              </w:rPr>
              <w:t>Первинна</w:t>
            </w:r>
            <w:proofErr w:type="spellEnd"/>
            <w:r w:rsidRPr="00E32284">
              <w:rPr>
                <w:rFonts w:asciiTheme="majorBidi" w:hAnsiTheme="majorBidi" w:cstheme="majorBidi"/>
                <w:sz w:val="28"/>
                <w:szCs w:val="28"/>
              </w:rPr>
              <w:t xml:space="preserve"> </w:t>
            </w:r>
            <w:proofErr w:type="spellStart"/>
            <w:r w:rsidRPr="00E32284">
              <w:rPr>
                <w:rFonts w:asciiTheme="majorBidi" w:hAnsiTheme="majorBidi" w:cstheme="majorBidi"/>
                <w:sz w:val="28"/>
                <w:szCs w:val="28"/>
              </w:rPr>
              <w:t>медична</w:t>
            </w:r>
            <w:proofErr w:type="spellEnd"/>
            <w:r w:rsidRPr="00E32284">
              <w:rPr>
                <w:rFonts w:asciiTheme="majorBidi" w:hAnsiTheme="majorBidi" w:cstheme="majorBidi"/>
                <w:sz w:val="28"/>
                <w:szCs w:val="28"/>
              </w:rPr>
              <w:t xml:space="preserve"> </w:t>
            </w:r>
            <w:proofErr w:type="spellStart"/>
            <w:r w:rsidRPr="00E32284">
              <w:rPr>
                <w:rFonts w:asciiTheme="majorBidi" w:hAnsiTheme="majorBidi" w:cstheme="majorBidi"/>
                <w:sz w:val="28"/>
                <w:szCs w:val="28"/>
              </w:rPr>
              <w:t>допомога</w:t>
            </w:r>
            <w:proofErr w:type="spellEnd"/>
            <w:r w:rsidRPr="00E32284">
              <w:rPr>
                <w:rFonts w:asciiTheme="majorBidi" w:hAnsiTheme="majorBidi" w:cstheme="majorBidi"/>
                <w:sz w:val="28"/>
                <w:szCs w:val="28"/>
              </w:rPr>
              <w:t xml:space="preserve"> </w:t>
            </w:r>
            <w:proofErr w:type="spellStart"/>
            <w:r w:rsidRPr="00E32284">
              <w:rPr>
                <w:rFonts w:asciiTheme="majorBidi" w:hAnsiTheme="majorBidi" w:cstheme="majorBidi"/>
                <w:sz w:val="28"/>
                <w:szCs w:val="28"/>
              </w:rPr>
              <w:t>населенню</w:t>
            </w:r>
            <w:proofErr w:type="spellEnd"/>
            <w:r w:rsidRPr="00E32284">
              <w:rPr>
                <w:rFonts w:asciiTheme="majorBidi" w:hAnsiTheme="majorBidi" w:cstheme="majorBidi"/>
                <w:sz w:val="28"/>
                <w:szCs w:val="28"/>
              </w:rPr>
              <w:t xml:space="preserve">, </w:t>
            </w:r>
            <w:proofErr w:type="spellStart"/>
            <w:r w:rsidRPr="00E32284">
              <w:rPr>
                <w:rFonts w:asciiTheme="majorBidi" w:hAnsiTheme="majorBidi" w:cstheme="majorBidi"/>
                <w:sz w:val="28"/>
                <w:szCs w:val="28"/>
              </w:rPr>
              <w:t>що</w:t>
            </w:r>
            <w:proofErr w:type="spellEnd"/>
            <w:r w:rsidRPr="00E32284">
              <w:rPr>
                <w:rFonts w:asciiTheme="majorBidi" w:hAnsiTheme="majorBidi" w:cstheme="majorBidi"/>
                <w:sz w:val="28"/>
                <w:szCs w:val="28"/>
              </w:rPr>
              <w:t xml:space="preserve"> </w:t>
            </w:r>
            <w:proofErr w:type="spellStart"/>
            <w:r w:rsidRPr="00E32284">
              <w:rPr>
                <w:rFonts w:asciiTheme="majorBidi" w:hAnsiTheme="majorBidi" w:cstheme="majorBidi"/>
                <w:sz w:val="28"/>
                <w:szCs w:val="28"/>
              </w:rPr>
              <w:t>надається</w:t>
            </w:r>
            <w:proofErr w:type="spellEnd"/>
            <w:r w:rsidRPr="00E32284">
              <w:rPr>
                <w:rFonts w:asciiTheme="majorBidi" w:hAnsiTheme="majorBidi" w:cstheme="majorBidi"/>
                <w:sz w:val="28"/>
                <w:szCs w:val="28"/>
              </w:rPr>
              <w:t xml:space="preserve"> центрам </w:t>
            </w:r>
            <w:proofErr w:type="spellStart"/>
            <w:r w:rsidRPr="00E32284">
              <w:rPr>
                <w:rFonts w:asciiTheme="majorBidi" w:hAnsiTheme="majorBidi" w:cstheme="majorBidi"/>
                <w:sz w:val="28"/>
                <w:szCs w:val="28"/>
              </w:rPr>
              <w:t>первинної</w:t>
            </w:r>
            <w:proofErr w:type="spellEnd"/>
            <w:r w:rsidRPr="00E32284">
              <w:rPr>
                <w:rFonts w:asciiTheme="majorBidi" w:hAnsiTheme="majorBidi" w:cstheme="majorBidi"/>
                <w:sz w:val="28"/>
                <w:szCs w:val="28"/>
              </w:rPr>
              <w:t xml:space="preserve"> </w:t>
            </w:r>
            <w:proofErr w:type="spellStart"/>
            <w:r w:rsidRPr="00E32284">
              <w:rPr>
                <w:rFonts w:asciiTheme="majorBidi" w:hAnsiTheme="majorBidi" w:cstheme="majorBidi"/>
                <w:sz w:val="28"/>
                <w:szCs w:val="28"/>
              </w:rPr>
              <w:t>медичної</w:t>
            </w:r>
            <w:proofErr w:type="spellEnd"/>
            <w:r w:rsidRPr="00E32284">
              <w:rPr>
                <w:rFonts w:asciiTheme="majorBidi" w:hAnsiTheme="majorBidi" w:cstheme="majorBidi"/>
                <w:sz w:val="28"/>
                <w:szCs w:val="28"/>
              </w:rPr>
              <w:t xml:space="preserve"> </w:t>
            </w:r>
            <w:proofErr w:type="spellStart"/>
            <w:r w:rsidRPr="00E32284">
              <w:rPr>
                <w:rFonts w:asciiTheme="majorBidi" w:hAnsiTheme="majorBidi" w:cstheme="majorBidi"/>
                <w:sz w:val="28"/>
                <w:szCs w:val="28"/>
              </w:rPr>
              <w:t>допомоги</w:t>
            </w:r>
            <w:proofErr w:type="spellEnd"/>
          </w:p>
        </w:tc>
        <w:tc>
          <w:tcPr>
            <w:tcW w:w="3850" w:type="dxa"/>
            <w:vAlign w:val="center"/>
          </w:tcPr>
          <w:p w14:paraId="69ED5BE9" w14:textId="4F168E38" w:rsidR="00260A5A" w:rsidRPr="00E32284" w:rsidRDefault="00E32284" w:rsidP="00260A5A">
            <w:pPr>
              <w:jc w:val="center"/>
              <w:rPr>
                <w:rFonts w:asciiTheme="majorBidi" w:hAnsiTheme="majorBidi" w:cstheme="majorBidi"/>
                <w:sz w:val="28"/>
                <w:szCs w:val="28"/>
              </w:rPr>
            </w:pPr>
            <w:r w:rsidRPr="00E32284">
              <w:rPr>
                <w:rFonts w:asciiTheme="majorBidi" w:hAnsiTheme="majorBidi" w:cstheme="majorBidi"/>
                <w:sz w:val="28"/>
                <w:szCs w:val="28"/>
              </w:rPr>
              <w:t>350, 00</w:t>
            </w:r>
          </w:p>
        </w:tc>
      </w:tr>
      <w:tr w:rsidR="00E32284" w14:paraId="3E59E519" w14:textId="77777777" w:rsidTr="00E32284">
        <w:trPr>
          <w:trHeight w:val="833"/>
          <w:jc w:val="center"/>
        </w:trPr>
        <w:tc>
          <w:tcPr>
            <w:tcW w:w="617" w:type="dxa"/>
            <w:vAlign w:val="center"/>
          </w:tcPr>
          <w:p w14:paraId="54CD491B" w14:textId="12F4A55A" w:rsidR="00E32284" w:rsidRPr="00E32284" w:rsidRDefault="00E32284" w:rsidP="00260A5A">
            <w:pPr>
              <w:jc w:val="center"/>
              <w:rPr>
                <w:rFonts w:asciiTheme="majorBidi" w:hAnsiTheme="majorBidi" w:cstheme="majorBidi"/>
                <w:sz w:val="28"/>
                <w:szCs w:val="28"/>
              </w:rPr>
            </w:pPr>
            <w:r w:rsidRPr="00E32284">
              <w:rPr>
                <w:rFonts w:asciiTheme="majorBidi" w:hAnsiTheme="majorBidi" w:cstheme="majorBidi"/>
                <w:sz w:val="28"/>
                <w:szCs w:val="28"/>
              </w:rPr>
              <w:t>2.</w:t>
            </w:r>
          </w:p>
        </w:tc>
        <w:tc>
          <w:tcPr>
            <w:tcW w:w="4765" w:type="dxa"/>
            <w:vAlign w:val="center"/>
          </w:tcPr>
          <w:p w14:paraId="627A8206" w14:textId="72A6D52B" w:rsidR="00E32284" w:rsidRPr="00E32284" w:rsidRDefault="00E32284" w:rsidP="00260A5A">
            <w:pPr>
              <w:rPr>
                <w:rFonts w:asciiTheme="majorBidi" w:hAnsiTheme="majorBidi" w:cstheme="majorBidi"/>
                <w:sz w:val="28"/>
                <w:szCs w:val="28"/>
              </w:rPr>
            </w:pPr>
            <w:proofErr w:type="spellStart"/>
            <w:r w:rsidRPr="00E32284">
              <w:rPr>
                <w:rFonts w:asciiTheme="majorBidi" w:hAnsiTheme="majorBidi" w:cstheme="majorBidi"/>
                <w:sz w:val="28"/>
                <w:szCs w:val="28"/>
              </w:rPr>
              <w:t>Інші</w:t>
            </w:r>
            <w:proofErr w:type="spellEnd"/>
            <w:r w:rsidRPr="00E32284">
              <w:rPr>
                <w:rFonts w:asciiTheme="majorBidi" w:hAnsiTheme="majorBidi" w:cstheme="majorBidi"/>
                <w:sz w:val="28"/>
                <w:szCs w:val="28"/>
              </w:rPr>
              <w:t xml:space="preserve"> заходи у </w:t>
            </w:r>
            <w:proofErr w:type="spellStart"/>
            <w:r w:rsidRPr="00E32284">
              <w:rPr>
                <w:rFonts w:asciiTheme="majorBidi" w:hAnsiTheme="majorBidi" w:cstheme="majorBidi"/>
                <w:sz w:val="28"/>
                <w:szCs w:val="28"/>
              </w:rPr>
              <w:t>сфері</w:t>
            </w:r>
            <w:proofErr w:type="spellEnd"/>
            <w:r w:rsidRPr="00E32284">
              <w:rPr>
                <w:rFonts w:asciiTheme="majorBidi" w:hAnsiTheme="majorBidi" w:cstheme="majorBidi"/>
                <w:sz w:val="28"/>
                <w:szCs w:val="28"/>
              </w:rPr>
              <w:t xml:space="preserve"> </w:t>
            </w:r>
            <w:proofErr w:type="spellStart"/>
            <w:r w:rsidRPr="00E32284">
              <w:rPr>
                <w:rFonts w:asciiTheme="majorBidi" w:hAnsiTheme="majorBidi" w:cstheme="majorBidi"/>
                <w:sz w:val="28"/>
                <w:szCs w:val="28"/>
              </w:rPr>
              <w:t>охорони</w:t>
            </w:r>
            <w:proofErr w:type="spellEnd"/>
            <w:r w:rsidRPr="00E32284">
              <w:rPr>
                <w:rFonts w:asciiTheme="majorBidi" w:hAnsiTheme="majorBidi" w:cstheme="majorBidi"/>
                <w:sz w:val="28"/>
                <w:szCs w:val="28"/>
              </w:rPr>
              <w:t xml:space="preserve"> здоров' я</w:t>
            </w:r>
          </w:p>
        </w:tc>
        <w:tc>
          <w:tcPr>
            <w:tcW w:w="3850" w:type="dxa"/>
            <w:vAlign w:val="center"/>
          </w:tcPr>
          <w:p w14:paraId="10DB0BA1" w14:textId="466A34A8" w:rsidR="00E32284" w:rsidRPr="00E32284" w:rsidRDefault="00E32284" w:rsidP="00260A5A">
            <w:pPr>
              <w:jc w:val="center"/>
              <w:rPr>
                <w:rFonts w:asciiTheme="majorBidi" w:hAnsiTheme="majorBidi" w:cstheme="majorBidi"/>
                <w:sz w:val="28"/>
                <w:szCs w:val="28"/>
              </w:rPr>
            </w:pPr>
            <w:r w:rsidRPr="00E32284">
              <w:rPr>
                <w:rFonts w:asciiTheme="majorBidi" w:hAnsiTheme="majorBidi" w:cstheme="majorBidi"/>
                <w:sz w:val="28"/>
                <w:szCs w:val="28"/>
              </w:rPr>
              <w:t>150, 00</w:t>
            </w:r>
          </w:p>
        </w:tc>
      </w:tr>
    </w:tbl>
    <w:p w14:paraId="0E21C7B3" w14:textId="77777777" w:rsidR="00260A5A" w:rsidRPr="00260A5A" w:rsidRDefault="00260A5A" w:rsidP="00260A5A">
      <w:pPr>
        <w:spacing w:after="0"/>
        <w:jc w:val="center"/>
        <w:rPr>
          <w:rFonts w:asciiTheme="majorBidi" w:hAnsiTheme="majorBidi" w:cstheme="majorBidi"/>
          <w:sz w:val="28"/>
          <w:szCs w:val="28"/>
        </w:rPr>
      </w:pPr>
    </w:p>
    <w:p w14:paraId="5139885B" w14:textId="77777777" w:rsidR="00260A5A" w:rsidRPr="003137BB" w:rsidRDefault="00260A5A" w:rsidP="00260A5A">
      <w:pPr>
        <w:spacing w:after="0"/>
        <w:ind w:left="6237"/>
        <w:rPr>
          <w:rFonts w:asciiTheme="majorBidi" w:hAnsiTheme="majorBidi" w:cstheme="majorBidi"/>
          <w:sz w:val="28"/>
          <w:szCs w:val="28"/>
          <w:lang w:val="uk-UA"/>
        </w:rPr>
      </w:pPr>
    </w:p>
    <w:p w14:paraId="0BF1B3D2" w14:textId="77777777" w:rsidR="003137BB" w:rsidRPr="003137BB" w:rsidRDefault="003137BB" w:rsidP="003137BB">
      <w:pPr>
        <w:spacing w:after="0"/>
        <w:jc w:val="both"/>
        <w:rPr>
          <w:rFonts w:asciiTheme="majorBidi" w:hAnsiTheme="majorBidi" w:cstheme="majorBidi"/>
          <w:sz w:val="28"/>
          <w:szCs w:val="28"/>
          <w:lang w:val="uk-UA"/>
        </w:rPr>
      </w:pPr>
    </w:p>
    <w:p w14:paraId="7C767E14" w14:textId="25044C06" w:rsidR="009463FE" w:rsidRDefault="00C22729" w:rsidP="0090673E">
      <w:pPr>
        <w:spacing w:after="0"/>
        <w:jc w:val="both"/>
        <w:rPr>
          <w:b/>
          <w:i/>
          <w:color w:val="000000"/>
          <w:sz w:val="28"/>
          <w:szCs w:val="28"/>
          <w:lang w:val="uk-UA"/>
        </w:rPr>
      </w:pPr>
      <w:r>
        <w:rPr>
          <w:rFonts w:asciiTheme="majorBidi" w:hAnsiTheme="majorBidi" w:cstheme="majorBidi"/>
          <w:sz w:val="24"/>
          <w:szCs w:val="24"/>
          <w:lang w:val="uk-UA"/>
        </w:rPr>
        <w:br/>
      </w:r>
      <w:r w:rsidR="00734184">
        <w:rPr>
          <w:rFonts w:ascii="Helvetica" w:hAnsi="Helvetica" w:cs="Helvetica"/>
          <w:color w:val="000000"/>
          <w:sz w:val="15"/>
          <w:szCs w:val="15"/>
        </w:rPr>
        <w:t> </w:t>
      </w:r>
    </w:p>
    <w:p w14:paraId="096171C5" w14:textId="349AD1BF" w:rsidR="00684818" w:rsidRPr="00EE1A1B" w:rsidRDefault="00C22729" w:rsidP="00C22729">
      <w:pPr>
        <w:pStyle w:val="a6"/>
        <w:shd w:val="clear" w:color="auto" w:fill="FFFEF5"/>
        <w:spacing w:before="0" w:beforeAutospacing="0" w:after="86" w:afterAutospacing="0"/>
      </w:pPr>
      <w:r>
        <w:rPr>
          <w:b/>
          <w:i/>
          <w:color w:val="000000"/>
          <w:sz w:val="28"/>
          <w:szCs w:val="28"/>
          <w:lang w:val="uk-UA"/>
        </w:rPr>
        <w:t xml:space="preserve">Секретар сільської ради </w:t>
      </w:r>
      <w:r>
        <w:rPr>
          <w:b/>
          <w:i/>
          <w:color w:val="000000"/>
          <w:sz w:val="28"/>
          <w:szCs w:val="28"/>
          <w:lang w:val="uk-UA"/>
        </w:rPr>
        <w:tab/>
      </w:r>
      <w:r>
        <w:rPr>
          <w:b/>
          <w:i/>
          <w:color w:val="000000"/>
          <w:sz w:val="28"/>
          <w:szCs w:val="28"/>
          <w:lang w:val="uk-UA"/>
        </w:rPr>
        <w:tab/>
      </w:r>
      <w:r>
        <w:rPr>
          <w:b/>
          <w:i/>
          <w:color w:val="000000"/>
          <w:sz w:val="28"/>
          <w:szCs w:val="28"/>
          <w:lang w:val="uk-UA"/>
        </w:rPr>
        <w:tab/>
      </w:r>
      <w:r>
        <w:rPr>
          <w:b/>
          <w:i/>
          <w:color w:val="000000"/>
          <w:sz w:val="28"/>
          <w:szCs w:val="28"/>
          <w:lang w:val="uk-UA"/>
        </w:rPr>
        <w:tab/>
      </w:r>
      <w:r>
        <w:rPr>
          <w:b/>
          <w:i/>
          <w:color w:val="000000"/>
          <w:sz w:val="28"/>
          <w:szCs w:val="28"/>
          <w:lang w:val="uk-UA"/>
        </w:rPr>
        <w:tab/>
      </w:r>
      <w:r>
        <w:rPr>
          <w:b/>
          <w:i/>
          <w:color w:val="000000"/>
          <w:sz w:val="28"/>
          <w:szCs w:val="28"/>
          <w:lang w:val="uk-UA"/>
        </w:rPr>
        <w:tab/>
        <w:t>Ірина ДАЮК</w:t>
      </w:r>
    </w:p>
    <w:sectPr w:rsidR="00684818" w:rsidRPr="00EE1A1B" w:rsidSect="007729AF">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C8"/>
    <w:rsid w:val="000130AF"/>
    <w:rsid w:val="000F0422"/>
    <w:rsid w:val="00161CC8"/>
    <w:rsid w:val="00260A5A"/>
    <w:rsid w:val="003137BB"/>
    <w:rsid w:val="0036179F"/>
    <w:rsid w:val="003D7D03"/>
    <w:rsid w:val="006745E6"/>
    <w:rsid w:val="00684818"/>
    <w:rsid w:val="006B26A8"/>
    <w:rsid w:val="00734184"/>
    <w:rsid w:val="007729AF"/>
    <w:rsid w:val="00790511"/>
    <w:rsid w:val="007F0520"/>
    <w:rsid w:val="00830EF2"/>
    <w:rsid w:val="008E6D8B"/>
    <w:rsid w:val="008F7DC2"/>
    <w:rsid w:val="0090673E"/>
    <w:rsid w:val="009463FE"/>
    <w:rsid w:val="00974A3F"/>
    <w:rsid w:val="00A34008"/>
    <w:rsid w:val="00A376BB"/>
    <w:rsid w:val="00BA23B3"/>
    <w:rsid w:val="00BF28D3"/>
    <w:rsid w:val="00C22729"/>
    <w:rsid w:val="00D25892"/>
    <w:rsid w:val="00DE1014"/>
    <w:rsid w:val="00E2158C"/>
    <w:rsid w:val="00E32284"/>
    <w:rsid w:val="00EE1A1B"/>
    <w:rsid w:val="00F61A6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EA88"/>
  <w15:docId w15:val="{50E2C881-6A71-4EC2-953F-409C9D5F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semiHidden/>
    <w:unhideWhenUsed/>
    <w:qFormat/>
    <w:rsid w:val="00161CC8"/>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161C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1CC8"/>
    <w:rPr>
      <w:rFonts w:ascii="Tahoma" w:hAnsi="Tahoma" w:cs="Tahoma"/>
      <w:sz w:val="16"/>
      <w:szCs w:val="16"/>
    </w:rPr>
  </w:style>
  <w:style w:type="paragraph" w:styleId="a6">
    <w:name w:val="Normal (Web)"/>
    <w:basedOn w:val="a"/>
    <w:uiPriority w:val="99"/>
    <w:unhideWhenUsed/>
    <w:rsid w:val="00161CC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3137BB"/>
    <w:pPr>
      <w:ind w:left="720"/>
      <w:contextualSpacing/>
    </w:pPr>
    <w:rPr>
      <w:rFonts w:ascii="Calibri" w:eastAsia="Calibri" w:hAnsi="Calibri" w:cs="Times New Roman"/>
      <w:lang w:eastAsia="en-US"/>
    </w:rPr>
  </w:style>
  <w:style w:type="table" w:styleId="a8">
    <w:name w:val="Table Grid"/>
    <w:basedOn w:val="a1"/>
    <w:uiPriority w:val="59"/>
    <w:rsid w:val="00260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1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1221</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Бiла Криниця</cp:lastModifiedBy>
  <cp:revision>3</cp:revision>
  <cp:lastPrinted>2020-11-02T08:07:00Z</cp:lastPrinted>
  <dcterms:created xsi:type="dcterms:W3CDTF">2021-01-15T09:38:00Z</dcterms:created>
  <dcterms:modified xsi:type="dcterms:W3CDTF">2021-01-15T10:28:00Z</dcterms:modified>
</cp:coreProperties>
</file>