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FA" w:rsidRDefault="00857FFA" w:rsidP="00857F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FA" w:rsidRDefault="00857FFA" w:rsidP="00857FFA">
      <w:pPr>
        <w:pStyle w:val="a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857FFA" w:rsidRDefault="00857FFA" w:rsidP="00857F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57FFA" w:rsidRDefault="00857FFA" w:rsidP="00857FF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57FFA" w:rsidRDefault="00857FFA" w:rsidP="0085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7FFA" w:rsidRDefault="00857FFA" w:rsidP="00857F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7FFA" w:rsidRDefault="00857FFA" w:rsidP="00857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857FFA" w:rsidRDefault="00857FFA" w:rsidP="00857F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7FFA" w:rsidRDefault="00857FFA" w:rsidP="00857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  серпня 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1216 </w:t>
      </w:r>
    </w:p>
    <w:p w:rsidR="00857FFA" w:rsidRDefault="00857FFA" w:rsidP="00857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7FFA" w:rsidRDefault="00857FFA" w:rsidP="00857F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857FFA" w:rsidRDefault="00857FFA" w:rsidP="00857F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857FFA" w:rsidRDefault="00857FFA" w:rsidP="00857F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857FFA" w:rsidRDefault="00857FFA" w:rsidP="00857F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:rsidR="00857FFA" w:rsidRDefault="00857FFA" w:rsidP="00857F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FFA" w:rsidRDefault="00857FFA" w:rsidP="00857FF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до 2020 року, затвердженої постановою Кабінету Міністрів України №385 від 06.08.2014 р.,  сесія Білокриницької сільської ради</w:t>
      </w:r>
    </w:p>
    <w:p w:rsidR="00857FFA" w:rsidRDefault="00857FFA" w:rsidP="0085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57FFA" w:rsidRDefault="00857FFA" w:rsidP="00857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FFA" w:rsidRDefault="00857FFA" w:rsidP="00857F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857FFA" w:rsidRDefault="00857FFA" w:rsidP="00857F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сіл Білокриницької сільської ради на 2017-2020 роки згідно додатку 1. </w:t>
      </w:r>
    </w:p>
    <w:p w:rsidR="00857FFA" w:rsidRDefault="00857FFA" w:rsidP="00857F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7FFA" w:rsidRDefault="00857FFA" w:rsidP="00857FFA">
      <w:pPr>
        <w:rPr>
          <w:lang w:val="uk-UA"/>
        </w:rPr>
      </w:pPr>
    </w:p>
    <w:p w:rsidR="00857FFA" w:rsidRDefault="00857FFA" w:rsidP="00857FF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       </w:t>
      </w:r>
    </w:p>
    <w:p w:rsidR="00857FFA" w:rsidRDefault="00857FFA" w:rsidP="00857FFA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57FFA" w:rsidRDefault="00857FFA" w:rsidP="00857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dr w:val="none" w:sz="0" w:space="0" w:color="auto" w:frame="1"/>
        </w:rPr>
      </w:pPr>
      <w:r>
        <w:rPr>
          <w:rStyle w:val="a6"/>
          <w:i/>
          <w:color w:val="FF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</w:p>
    <w:p w:rsidR="00857FFA" w:rsidRDefault="00857FFA" w:rsidP="00857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FF0000"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i/>
          <w:color w:val="FF0000"/>
          <w:sz w:val="28"/>
          <w:szCs w:val="28"/>
          <w:bdr w:val="none" w:sz="0" w:space="0" w:color="auto" w:frame="1"/>
        </w:rPr>
        <w:t xml:space="preserve">                                           </w:t>
      </w:r>
    </w:p>
    <w:p w:rsidR="00857FFA" w:rsidRDefault="00857FFA" w:rsidP="00857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</w:t>
      </w: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>Додаток 1</w:t>
      </w:r>
    </w:p>
    <w:p w:rsidR="00857FFA" w:rsidRDefault="00857FFA" w:rsidP="00857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до рішення сесії</w:t>
      </w:r>
    </w:p>
    <w:p w:rsidR="00857FFA" w:rsidRDefault="00857FFA" w:rsidP="00857FFA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>Білокриницької сільської ради</w:t>
      </w:r>
    </w:p>
    <w:p w:rsidR="00857FFA" w:rsidRDefault="00857FFA" w:rsidP="00857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      від 14.08.2020  р. № 1216</w:t>
      </w:r>
    </w:p>
    <w:p w:rsidR="00857FFA" w:rsidRPr="00857FFA" w:rsidRDefault="00857FFA" w:rsidP="00857FFA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857FFA" w:rsidRDefault="00857FFA" w:rsidP="00857FF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</w:t>
      </w:r>
    </w:p>
    <w:p w:rsidR="00857FFA" w:rsidRDefault="00857FFA" w:rsidP="00857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857FFA" w:rsidRDefault="00857FFA" w:rsidP="00857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857FFA" w:rsidRDefault="00857FFA" w:rsidP="00857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857FFA" w:rsidRDefault="00857FFA" w:rsidP="00857F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57FFA" w:rsidRDefault="00857FFA" w:rsidP="00857F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3 «Освіта»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857FFA" w:rsidRDefault="00857FFA" w:rsidP="00857F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антисептичних, дезінфікуючих, безконтактних термометрів та миючих засобів на запобігання хвороби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857FFA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18E" w:rsidRPr="007B018E" w:rsidRDefault="007B018E" w:rsidP="007B018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FFA" w:rsidRDefault="00857FFA" w:rsidP="00857F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5 «Культура»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857FFA" w:rsidRDefault="00857FFA" w:rsidP="00857F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паперових рушників, антисептичних, дезінфікуючих миючих засобів та безконтактних термометрів та миючих засобів на запобігання хвороби</w:t>
      </w:r>
      <w:r w:rsidRPr="00857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857FFA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7FFA" w:rsidRDefault="00857FFA" w:rsidP="00857F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для паркової зони Білокриницького будинку культури: квітник «Дерево» теракот, бегонії, цмин ампельний,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субстрат універсальний та керамзит.</w:t>
      </w:r>
    </w:p>
    <w:p w:rsidR="00857FFA" w:rsidRDefault="00857FFA" w:rsidP="00857F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7B018E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Доповнити розділ 9 «Субвенції»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857FFA" w:rsidRDefault="00857FFA" w:rsidP="00857F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субвенція з сільського бюджету районному бюджету для </w:t>
      </w:r>
      <w:r w:rsidR="007B018E">
        <w:rPr>
          <w:rFonts w:ascii="Times New Roman" w:hAnsi="Times New Roman" w:cs="Times New Roman"/>
          <w:sz w:val="28"/>
          <w:szCs w:val="28"/>
          <w:lang w:val="uk-UA"/>
        </w:rPr>
        <w:t>оплати праці лікарям-спеціалістам, які є членами військово-лікарської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57FFA" w:rsidRDefault="00857FFA" w:rsidP="00857F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субвенція з сільського бюджету районному бюджету для </w:t>
      </w:r>
      <w:r w:rsidR="007B018E">
        <w:rPr>
          <w:rFonts w:ascii="Times New Roman" w:hAnsi="Times New Roman" w:cs="Times New Roman"/>
          <w:sz w:val="28"/>
          <w:szCs w:val="28"/>
          <w:lang w:val="uk-UA"/>
        </w:rPr>
        <w:t>забезпечення Білокриницької загальноосвітньої школи І-ІІІ ступенів Рівненської районної ради засобами індивідуального захисту, дезінфікуючими засобами для рук та поверхонь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FFA" w:rsidRDefault="00857FFA" w:rsidP="00857FF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FFA" w:rsidRDefault="00857FFA" w:rsidP="00857FF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FFA" w:rsidRDefault="00857FFA" w:rsidP="00857FFA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57FFA" w:rsidRDefault="00857FFA" w:rsidP="00857FF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57FFA" w:rsidRDefault="00857FFA" w:rsidP="00857FF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FFA" w:rsidRDefault="00857FFA" w:rsidP="00857FF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7F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578D9"/>
    <w:multiLevelType w:val="hybridMultilevel"/>
    <w:tmpl w:val="B5AE4CAE"/>
    <w:lvl w:ilvl="0" w:tplc="3114559C"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FFA"/>
    <w:rsid w:val="007B018E"/>
    <w:rsid w:val="0085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857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57FFA"/>
    <w:pPr>
      <w:ind w:left="720"/>
      <w:contextualSpacing/>
    </w:pPr>
  </w:style>
  <w:style w:type="character" w:styleId="a6">
    <w:name w:val="Strong"/>
    <w:basedOn w:val="a0"/>
    <w:uiPriority w:val="22"/>
    <w:qFormat/>
    <w:rsid w:val="00857F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2020-09-21T08:14:00Z</dcterms:created>
  <dcterms:modified xsi:type="dcterms:W3CDTF">2020-09-21T08:28:00Z</dcterms:modified>
</cp:coreProperties>
</file>