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F42516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F42516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F42516" w:rsidRPr="00F42516">
        <w:rPr>
          <w:b/>
          <w:sz w:val="28"/>
          <w:szCs w:val="28"/>
          <w:u w:val="single"/>
          <w:lang w:val="ru-RU"/>
        </w:rPr>
        <w:t>11</w:t>
      </w:r>
      <w:r w:rsidR="00F42516">
        <w:rPr>
          <w:b/>
          <w:sz w:val="28"/>
          <w:szCs w:val="28"/>
          <w:u w:val="single"/>
          <w:lang w:val="en-US"/>
        </w:rPr>
        <w:t>44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93FF2">
        <w:rPr>
          <w:rFonts w:ascii="Times New Roman" w:hAnsi="Times New Roman" w:cs="Times New Roman"/>
          <w:b/>
          <w:i/>
          <w:sz w:val="28"/>
          <w:szCs w:val="28"/>
          <w:lang w:val="uk-UA"/>
        </w:rPr>
        <w:t>Єфімчук</w:t>
      </w:r>
      <w:proofErr w:type="spellEnd"/>
      <w:r w:rsidR="00293F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Ларисі Василівні</w:t>
      </w:r>
    </w:p>
    <w:p w:rsidR="00990DD8" w:rsidRPr="00001209" w:rsidRDefault="00990DD8" w:rsidP="00990DD8">
      <w:pPr>
        <w:jc w:val="both"/>
        <w:rPr>
          <w:b/>
          <w:i/>
          <w:sz w:val="28"/>
          <w:szCs w:val="28"/>
        </w:rPr>
      </w:pPr>
    </w:p>
    <w:p w:rsidR="00990DD8" w:rsidRPr="008F3276" w:rsidRDefault="00990DD8" w:rsidP="00990DD8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заяву гр. </w:t>
      </w:r>
      <w:proofErr w:type="spellStart"/>
      <w:r w:rsidR="00293FF2">
        <w:rPr>
          <w:sz w:val="28"/>
          <w:szCs w:val="28"/>
        </w:rPr>
        <w:t>Єфімчук</w:t>
      </w:r>
      <w:proofErr w:type="spellEnd"/>
      <w:r w:rsidR="00293FF2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F3276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ведення особистого селянського господарства</w:t>
      </w:r>
      <w:r w:rsidRPr="008F3276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990DD8" w:rsidRPr="00001209" w:rsidRDefault="00990DD8" w:rsidP="00990DD8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Надати гр. </w:t>
      </w:r>
      <w:proofErr w:type="spellStart"/>
      <w:r w:rsidR="00293FF2">
        <w:t>Єфімчук</w:t>
      </w:r>
      <w:proofErr w:type="spellEnd"/>
      <w:r w:rsidR="00293FF2">
        <w:t xml:space="preserve"> Ларисі Василівні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293FF2">
        <w:t>ощею 0,1248</w:t>
      </w:r>
      <w:r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 w:rsidR="00E5227F">
        <w:t>Антопіль</w:t>
      </w:r>
      <w:r w:rsidRPr="00001209">
        <w:t xml:space="preserve"> Рівненського району Рівненської області </w:t>
      </w:r>
      <w:r w:rsidRPr="008F3276">
        <w:t xml:space="preserve">для </w:t>
      </w:r>
      <w:r>
        <w:t>ведення особистого селянського господарства.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Гр. </w:t>
      </w:r>
      <w:proofErr w:type="spellStart"/>
      <w:r w:rsidR="00293FF2">
        <w:t>Єфімчук</w:t>
      </w:r>
      <w:proofErr w:type="spellEnd"/>
      <w:r w:rsidR="00293FF2">
        <w:t xml:space="preserve"> Ларисі Василівні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990DD8" w:rsidRPr="00FE2162" w:rsidRDefault="00990DD8" w:rsidP="00990DD8">
      <w:pPr>
        <w:pStyle w:val="a"/>
        <w:numPr>
          <w:ilvl w:val="0"/>
          <w:numId w:val="32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F42516" w:rsidRDefault="00F42516" w:rsidP="00F425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F42516" w:rsidRDefault="00F42516" w:rsidP="00F425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59FE2C0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9"/>
  </w:num>
  <w:num w:numId="6">
    <w:abstractNumId w:val="0"/>
  </w:num>
  <w:num w:numId="7">
    <w:abstractNumId w:val="8"/>
  </w:num>
  <w:num w:numId="8">
    <w:abstractNumId w:val="21"/>
  </w:num>
  <w:num w:numId="9">
    <w:abstractNumId w:val="15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13"/>
  </w:num>
  <w:num w:numId="17">
    <w:abstractNumId w:val="18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3"/>
  </w:num>
  <w:num w:numId="28">
    <w:abstractNumId w:val="24"/>
  </w:num>
  <w:num w:numId="29">
    <w:abstractNumId w:val="17"/>
  </w:num>
  <w:num w:numId="30">
    <w:abstractNumId w:val="20"/>
  </w:num>
  <w:num w:numId="31">
    <w:abstractNumId w:val="22"/>
  </w:num>
  <w:num w:numId="32">
    <w:abstractNumId w:val="1"/>
  </w:num>
  <w:num w:numId="33">
    <w:abstractNumId w:val="2"/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36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3FF2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BFF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3E7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C20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516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A93B-F44A-4E80-9FE7-9CC6B8D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2020-02-06T09:34:00Z</cp:lastPrinted>
  <dcterms:created xsi:type="dcterms:W3CDTF">2020-02-20T10:50:00Z</dcterms:created>
  <dcterms:modified xsi:type="dcterms:W3CDTF">2020-02-25T09:36:00Z</dcterms:modified>
</cp:coreProperties>
</file>