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BD4911" w14:textId="67B75BDB" w:rsidR="00A84774" w:rsidRPr="00A84774" w:rsidRDefault="00A84774" w:rsidP="00A8477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84774">
        <w:rPr>
          <w:rFonts w:ascii="Times New Roman" w:hAnsi="Times New Roman" w:cs="Times New Roman"/>
          <w:bCs/>
          <w:sz w:val="28"/>
          <w:szCs w:val="28"/>
          <w:lang w:val="uk-UA"/>
        </w:rPr>
        <w:t>ПРОЄКТ (</w:t>
      </w:r>
      <w:r w:rsidR="00E21FC6">
        <w:rPr>
          <w:rFonts w:ascii="Times New Roman" w:hAnsi="Times New Roman" w:cs="Times New Roman"/>
          <w:bCs/>
          <w:sz w:val="28"/>
          <w:szCs w:val="28"/>
          <w:lang w:val="uk-UA"/>
        </w:rPr>
        <w:t>11</w:t>
      </w:r>
      <w:r w:rsidRPr="00A84774"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</w:p>
    <w:p w14:paraId="06A4A12A" w14:textId="191D3D17" w:rsidR="009B43A9" w:rsidRDefault="009B43A9" w:rsidP="009B43A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2A0D832D" wp14:editId="636E2871">
            <wp:extent cx="425450" cy="62230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4C7882B" w14:textId="77777777" w:rsidR="009B43A9" w:rsidRDefault="009B43A9" w:rsidP="009B43A9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14:paraId="25BFD781" w14:textId="77777777" w:rsidR="009B43A9" w:rsidRDefault="009B43A9" w:rsidP="009B43A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14:paraId="4BBB2955" w14:textId="77777777" w:rsidR="009B43A9" w:rsidRDefault="009B43A9" w:rsidP="009B43A9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662D87EE" w14:textId="77777777" w:rsidR="009B43A9" w:rsidRDefault="009B43A9" w:rsidP="009B43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14:paraId="7BC49E6F" w14:textId="77777777" w:rsidR="009B43A9" w:rsidRDefault="009B43A9" w:rsidP="009B43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40FEF485" w14:textId="77777777" w:rsidR="009B43A9" w:rsidRDefault="009B43A9" w:rsidP="009B43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0FF77740" w14:textId="77777777" w:rsidR="009B43A9" w:rsidRDefault="009B43A9" w:rsidP="009B43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14:paraId="23A67911" w14:textId="77777777" w:rsidR="009B43A9" w:rsidRDefault="009B43A9" w:rsidP="009B43A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47F3819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5F97F664" w14:textId="7350C93F" w:rsidR="009B43A9" w:rsidRDefault="001B6B2B" w:rsidP="009B43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січня</w:t>
      </w:r>
      <w:r w:rsidR="00A8477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="009B43A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2020  року</w:t>
      </w:r>
      <w:r w:rsidR="009B43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</w:t>
      </w:r>
      <w:r w:rsidR="009B43A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</w:t>
      </w:r>
    </w:p>
    <w:p w14:paraId="63D435F7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BA42F02" w14:textId="02C612E9" w:rsidR="009B43A9" w:rsidRDefault="009B43A9" w:rsidP="00A84774">
      <w:pPr>
        <w:spacing w:after="0" w:line="240" w:lineRule="auto"/>
        <w:ind w:right="623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присвоєння поштової</w:t>
      </w:r>
      <w:r w:rsidR="00A8477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адреси </w:t>
      </w:r>
      <w:r w:rsidR="00AD2F67">
        <w:rPr>
          <w:rFonts w:ascii="Times New Roman" w:hAnsi="Times New Roman" w:cs="Times New Roman"/>
          <w:b/>
          <w:i/>
          <w:sz w:val="28"/>
          <w:szCs w:val="28"/>
          <w:lang w:val="uk-UA"/>
        </w:rPr>
        <w:t>об’єкту нерухомого майна</w:t>
      </w:r>
    </w:p>
    <w:p w14:paraId="64AC5D4E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8F01A91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E381427" w14:textId="3283B001" w:rsidR="009B43A9" w:rsidRDefault="009B43A9" w:rsidP="009B43A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r w:rsidR="00AD2F67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Невірук Феодосії Мусіївни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присвоєння  поштової адреси на </w:t>
      </w:r>
      <w:r w:rsidR="00AD2F67">
        <w:rPr>
          <w:rFonts w:ascii="Times New Roman" w:hAnsi="Times New Roman" w:cs="Times New Roman"/>
          <w:sz w:val="28"/>
          <w:szCs w:val="28"/>
          <w:lang w:val="uk-UA"/>
        </w:rPr>
        <w:t>об’єкт нерухомого майна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с. </w:t>
      </w:r>
      <w:r w:rsidR="00512E7C">
        <w:rPr>
          <w:rFonts w:ascii="Times New Roman" w:hAnsi="Times New Roman" w:cs="Times New Roman"/>
          <w:sz w:val="28"/>
          <w:szCs w:val="28"/>
          <w:lang w:val="uk-UA"/>
        </w:rPr>
        <w:t>Городище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 xml:space="preserve"> Рівненського району Рівненської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 xml:space="preserve">взявши до уваги подані </w:t>
      </w:r>
      <w:r w:rsidR="00AD2F67">
        <w:rPr>
          <w:rFonts w:ascii="Times New Roman" w:hAnsi="Times New Roman" w:cs="Times New Roman"/>
          <w:sz w:val="28"/>
          <w:szCs w:val="28"/>
          <w:lang w:val="uk-UA"/>
        </w:rPr>
        <w:t>нею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 xml:space="preserve"> документи</w:t>
      </w:r>
      <w:r>
        <w:rPr>
          <w:rFonts w:ascii="Times New Roman" w:hAnsi="Times New Roman" w:cs="Times New Roman"/>
          <w:sz w:val="28"/>
          <w:szCs w:val="28"/>
          <w:lang w:val="uk-UA"/>
        </w:rPr>
        <w:t>, керуючись п.п. 10 п.б ст. 30 Закону України «Про місцеве самоврядування в Україні», виконавчий комітет Білокриницької сільської ради</w:t>
      </w:r>
    </w:p>
    <w:p w14:paraId="0869F017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7EB873F" w14:textId="7D58223E" w:rsidR="009B43A9" w:rsidRDefault="009B43A9" w:rsidP="00AD2F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И Р І Ш И В :</w:t>
      </w:r>
    </w:p>
    <w:p w14:paraId="39268FF9" w14:textId="77777777" w:rsidR="00AD2F67" w:rsidRPr="00AD2F67" w:rsidRDefault="00AD2F67" w:rsidP="00AD2F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84F877" w14:textId="300D2532" w:rsidR="00AD2F67" w:rsidRDefault="00AD2F67" w:rsidP="00AD2F6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Гр.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Невірук Ф.М.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присвоїти поштову адресу на об’єкт нерухомого майна, який розташований на земельній ділянці з кадастровим номером 5624683000:02:008:0408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Рівненська область, Рівненський район,                         с. Городище, вул. Спокійна, буд. 14а.</w:t>
      </w:r>
    </w:p>
    <w:p w14:paraId="28AEA11A" w14:textId="0358C2A3" w:rsidR="009B43A9" w:rsidRDefault="009B43A9" w:rsidP="009B43A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7F2FA806" w14:textId="77777777" w:rsidR="00AD2F67" w:rsidRDefault="00AD2F67" w:rsidP="009B43A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4E671878" w14:textId="13FBD673" w:rsidR="009B43A9" w:rsidRPr="009B43A9" w:rsidRDefault="009B43A9" w:rsidP="009B43A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</w:rPr>
        <w:t>Сільський голова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A8477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Тетяна ГОНЧАРУК</w:t>
      </w:r>
    </w:p>
    <w:p w14:paraId="64228C02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C620F75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8F7B01A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12BC2EA" w14:textId="77777777" w:rsidR="009B43A9" w:rsidRDefault="009B43A9" w:rsidP="009B43A9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6E17363" w14:textId="77777777" w:rsidR="009B43A9" w:rsidRDefault="009B43A9" w:rsidP="009B43A9">
      <w:pPr>
        <w:rPr>
          <w:lang w:val="uk-UA"/>
        </w:rPr>
      </w:pPr>
    </w:p>
    <w:p w14:paraId="6214516A" w14:textId="77777777" w:rsidR="009B43A9" w:rsidRDefault="009B43A9" w:rsidP="009B43A9"/>
    <w:p w14:paraId="40842F0B" w14:textId="77777777" w:rsidR="0061144C" w:rsidRDefault="0061144C"/>
    <w:sectPr w:rsidR="0061144C" w:rsidSect="0089111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43A9"/>
    <w:rsid w:val="00006EF3"/>
    <w:rsid w:val="001655BF"/>
    <w:rsid w:val="001B6B2B"/>
    <w:rsid w:val="004B028B"/>
    <w:rsid w:val="00512E7C"/>
    <w:rsid w:val="0061144C"/>
    <w:rsid w:val="00891112"/>
    <w:rsid w:val="008F17B6"/>
    <w:rsid w:val="009B43A9"/>
    <w:rsid w:val="00A84774"/>
    <w:rsid w:val="00AD2F67"/>
    <w:rsid w:val="00E21FC6"/>
    <w:rsid w:val="00EC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CCF67"/>
  <w15:docId w15:val="{9D241BD6-E2E9-441A-92D8-B5A6D01C8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B43A9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9B43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4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B43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66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151</Words>
  <Characters>866</Characters>
  <Application>Microsoft Office Word</Application>
  <DocSecurity>0</DocSecurity>
  <Lines>7</Lines>
  <Paragraphs>2</Paragraphs>
  <ScaleCrop>false</ScaleCrop>
  <Company>Microsoft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21</cp:revision>
  <dcterms:created xsi:type="dcterms:W3CDTF">2020-01-28T07:22:00Z</dcterms:created>
  <dcterms:modified xsi:type="dcterms:W3CDTF">2021-01-15T15:07:00Z</dcterms:modified>
</cp:coreProperties>
</file>