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BD4" w:rsidRDefault="00286BD4" w:rsidP="00286BD4">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0960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09600"/>
                    </a:xfrm>
                    <a:prstGeom prst="rect">
                      <a:avLst/>
                    </a:prstGeom>
                    <a:noFill/>
                    <a:ln w="9525">
                      <a:noFill/>
                      <a:miter lim="800000"/>
                      <a:headEnd/>
                      <a:tailEnd/>
                    </a:ln>
                  </pic:spPr>
                </pic:pic>
              </a:graphicData>
            </a:graphic>
          </wp:inline>
        </w:drawing>
      </w:r>
    </w:p>
    <w:p w:rsidR="00286BD4" w:rsidRDefault="00286BD4" w:rsidP="00286BD4">
      <w:pPr>
        <w:pStyle w:val="a3"/>
        <w:rPr>
          <w:sz w:val="28"/>
          <w:szCs w:val="28"/>
        </w:rPr>
      </w:pPr>
      <w:r>
        <w:rPr>
          <w:sz w:val="28"/>
          <w:szCs w:val="28"/>
        </w:rPr>
        <w:t>УКРАЇНА</w:t>
      </w:r>
    </w:p>
    <w:p w:rsidR="00286BD4" w:rsidRDefault="00286BD4" w:rsidP="00286BD4">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286BD4" w:rsidRDefault="00286BD4" w:rsidP="00286BD4">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286BD4" w:rsidRDefault="00286BD4" w:rsidP="00286B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uk-UA"/>
        </w:rPr>
        <w:t xml:space="preserve">п’ятдесят </w:t>
      </w:r>
      <w:proofErr w:type="gramStart"/>
      <w:r>
        <w:rPr>
          <w:rFonts w:ascii="Times New Roman" w:hAnsi="Times New Roman" w:cs="Times New Roman"/>
          <w:b/>
          <w:sz w:val="28"/>
          <w:szCs w:val="28"/>
          <w:lang w:val="uk-UA"/>
        </w:rPr>
        <w:t>п’ята</w:t>
      </w:r>
      <w:proofErr w:type="gramEnd"/>
      <w:r>
        <w:rPr>
          <w:rFonts w:ascii="Times New Roman" w:hAnsi="Times New Roman" w:cs="Times New Roman"/>
          <w:b/>
          <w:sz w:val="28"/>
          <w:szCs w:val="28"/>
          <w:lang w:val="uk-UA"/>
        </w:rPr>
        <w:t xml:space="preserve"> чергова сесія сьомого</w:t>
      </w:r>
      <w:r>
        <w:rPr>
          <w:rFonts w:ascii="Times New Roman" w:hAnsi="Times New Roman" w:cs="Times New Roman"/>
          <w:b/>
          <w:sz w:val="28"/>
          <w:szCs w:val="28"/>
        </w:rPr>
        <w:t xml:space="preserve"> скликання)</w:t>
      </w:r>
    </w:p>
    <w:p w:rsidR="00286BD4" w:rsidRDefault="00286BD4" w:rsidP="00286BD4">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p>
    <w:p w:rsidR="00286BD4" w:rsidRDefault="00286BD4" w:rsidP="00286BD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РІШЕННЯ</w:t>
      </w:r>
    </w:p>
    <w:p w:rsidR="00286BD4" w:rsidRDefault="00286BD4" w:rsidP="00286BD4">
      <w:pPr>
        <w:spacing w:after="0"/>
        <w:rPr>
          <w:rFonts w:ascii="Times New Roman" w:hAnsi="Times New Roman" w:cs="Times New Roman"/>
          <w:b/>
          <w:sz w:val="28"/>
          <w:szCs w:val="28"/>
          <w:u w:val="single"/>
          <w:lang w:val="uk-UA"/>
        </w:rPr>
      </w:pPr>
    </w:p>
    <w:p w:rsidR="00286BD4" w:rsidRDefault="00286BD4" w:rsidP="00286BD4">
      <w:pPr>
        <w:spacing w:after="0"/>
        <w:rPr>
          <w:rFonts w:ascii="Times New Roman" w:hAnsi="Times New Roman" w:cs="Times New Roman"/>
          <w:b/>
          <w:sz w:val="28"/>
          <w:szCs w:val="28"/>
          <w:lang w:val="uk-UA"/>
        </w:rPr>
      </w:pPr>
      <w:r>
        <w:rPr>
          <w:rFonts w:ascii="Times New Roman" w:hAnsi="Times New Roman" w:cs="Times New Roman"/>
          <w:b/>
          <w:sz w:val="28"/>
          <w:szCs w:val="28"/>
          <w:u w:val="single"/>
          <w:lang w:val="uk-UA"/>
        </w:rPr>
        <w:t>21   грудня  2019 року</w:t>
      </w:r>
      <w:r>
        <w:rPr>
          <w:rFonts w:ascii="Times New Roman" w:hAnsi="Times New Roman" w:cs="Times New Roman"/>
          <w:b/>
          <w:sz w:val="28"/>
          <w:szCs w:val="28"/>
          <w:lang w:val="uk-UA"/>
        </w:rPr>
        <w:t xml:space="preserve">                                                                                  </w:t>
      </w:r>
      <w:r w:rsidRPr="00286BD4">
        <w:rPr>
          <w:rFonts w:ascii="Times New Roman" w:hAnsi="Times New Roman" w:cs="Times New Roman"/>
          <w:b/>
          <w:sz w:val="28"/>
          <w:szCs w:val="28"/>
          <w:u w:val="single"/>
          <w:lang w:val="uk-UA"/>
        </w:rPr>
        <w:t>№  1081</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xml:space="preserve"> </w:t>
      </w:r>
    </w:p>
    <w:p w:rsidR="00286BD4" w:rsidRDefault="00286BD4" w:rsidP="00286BD4">
      <w:pPr>
        <w:spacing w:after="0" w:line="240" w:lineRule="auto"/>
        <w:rPr>
          <w:rFonts w:ascii="Times New Roman" w:hAnsi="Times New Roman" w:cs="Times New Roman"/>
          <w:b/>
          <w:i/>
          <w:sz w:val="28"/>
          <w:szCs w:val="28"/>
          <w:lang w:val="uk-UA"/>
        </w:rPr>
      </w:pPr>
    </w:p>
    <w:p w:rsidR="00286BD4" w:rsidRDefault="00286BD4" w:rsidP="00286BD4">
      <w:pPr>
        <w:spacing w:after="0" w:line="240" w:lineRule="auto"/>
        <w:ind w:right="4819"/>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Про затвердження чисельності й тарифних розрядів працівників  Білокриницького будинку культури  на 2020 рік</w:t>
      </w:r>
    </w:p>
    <w:p w:rsidR="00286BD4" w:rsidRDefault="00286BD4" w:rsidP="00286BD4">
      <w:pPr>
        <w:spacing w:after="0" w:line="240" w:lineRule="auto"/>
        <w:ind w:right="4819"/>
        <w:jc w:val="both"/>
        <w:rPr>
          <w:rFonts w:ascii="Times New Roman" w:hAnsi="Times New Roman" w:cs="Times New Roman"/>
          <w:b/>
          <w:i/>
          <w:sz w:val="28"/>
          <w:szCs w:val="28"/>
          <w:lang w:val="uk-UA"/>
        </w:rPr>
      </w:pPr>
    </w:p>
    <w:p w:rsidR="00286BD4" w:rsidRDefault="00286BD4" w:rsidP="00286BD4">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Заслухавши інформацію сільського голови Т. Гончарук та директора Білокриницького будинку культури, враховуючи необхідність введення додаткових штатних одиниць для обслуговування будинку культури, відповідно до ст. 26 та ст. 32 Закону України  «Про місцеве самоврядування в Україні», Закону України «Про культуру», наказу Міністерства культури і туризму України  від 18.10.2005 р. №745 «Про впорядкування умов оплати праці працівникам культури на основі єдиної тарифної сітки», наказу Міністерства культури і туризму України  від 11.10.2007 р. №67 «Про внесення змін до наказу Міністерства культури і  туризму України від 18.10.2005 р. №745» сесія сільської ради</w:t>
      </w:r>
    </w:p>
    <w:p w:rsidR="00286BD4" w:rsidRDefault="00286BD4" w:rsidP="00286BD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286BD4" w:rsidRDefault="00286BD4" w:rsidP="00286BD4">
      <w:pPr>
        <w:spacing w:after="0"/>
        <w:jc w:val="center"/>
        <w:rPr>
          <w:rFonts w:ascii="Times New Roman" w:hAnsi="Times New Roman" w:cs="Times New Roman"/>
          <w:b/>
          <w:sz w:val="16"/>
          <w:szCs w:val="16"/>
          <w:lang w:val="uk-UA"/>
        </w:rPr>
      </w:pPr>
    </w:p>
    <w:p w:rsidR="00286BD4" w:rsidRDefault="00286BD4" w:rsidP="00286BD4">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і ввести у дію з 01.01.2020 року штатний розпис працівників Білокриницького будинку культури  згідно з додатком 1.</w:t>
      </w:r>
    </w:p>
    <w:p w:rsidR="00286BD4" w:rsidRDefault="00286BD4" w:rsidP="00286BD4">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за виконанням даного рішення покласти на голову постійної комісії сільської ради з питань бюджету та фінансів О. </w:t>
      </w:r>
      <w:proofErr w:type="spellStart"/>
      <w:r>
        <w:rPr>
          <w:rFonts w:ascii="Times New Roman" w:hAnsi="Times New Roman" w:cs="Times New Roman"/>
          <w:sz w:val="28"/>
          <w:szCs w:val="28"/>
          <w:lang w:val="uk-UA"/>
        </w:rPr>
        <w:t>Зданевич</w:t>
      </w:r>
      <w:proofErr w:type="spellEnd"/>
      <w:r>
        <w:rPr>
          <w:rFonts w:ascii="Times New Roman" w:hAnsi="Times New Roman" w:cs="Times New Roman"/>
          <w:sz w:val="28"/>
          <w:szCs w:val="28"/>
          <w:lang w:val="uk-UA"/>
        </w:rPr>
        <w:t xml:space="preserve">  та головного бухгалтера М. Захожу.</w:t>
      </w:r>
    </w:p>
    <w:p w:rsidR="00286BD4" w:rsidRDefault="00286BD4" w:rsidP="00286BD4">
      <w:pPr>
        <w:rPr>
          <w:rFonts w:ascii="Times New Roman" w:hAnsi="Times New Roman" w:cs="Times New Roman"/>
          <w:b/>
          <w:i/>
          <w:sz w:val="28"/>
          <w:szCs w:val="28"/>
          <w:lang w:val="uk-UA"/>
        </w:rPr>
      </w:pPr>
    </w:p>
    <w:p w:rsidR="00286BD4" w:rsidRDefault="00286BD4" w:rsidP="00286BD4">
      <w:pPr>
        <w:rPr>
          <w:rFonts w:ascii="Times New Roman" w:hAnsi="Times New Roman" w:cs="Times New Roman"/>
          <w:b/>
          <w:i/>
          <w:sz w:val="28"/>
          <w:szCs w:val="28"/>
          <w:lang w:val="uk-UA"/>
        </w:rPr>
      </w:pPr>
    </w:p>
    <w:p w:rsidR="00286BD4" w:rsidRDefault="00286BD4" w:rsidP="00286BD4">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Тетяна ГОНЧАРУК</w:t>
      </w:r>
    </w:p>
    <w:p w:rsidR="00286BD4" w:rsidRDefault="00286BD4" w:rsidP="00286BD4">
      <w:pPr>
        <w:shd w:val="clear" w:color="auto" w:fill="FFFFFF"/>
        <w:spacing w:after="0" w:line="200" w:lineRule="atLeast"/>
        <w:ind w:left="5640"/>
        <w:rPr>
          <w:rFonts w:ascii="Times New Roman" w:hAnsi="Times New Roman" w:cs="Times New Roman"/>
          <w:b/>
          <w:i/>
          <w:color w:val="000000"/>
          <w:spacing w:val="-8"/>
          <w:sz w:val="24"/>
          <w:szCs w:val="24"/>
          <w:lang w:val="uk-UA"/>
        </w:rPr>
      </w:pPr>
    </w:p>
    <w:p w:rsidR="00286BD4" w:rsidRDefault="00286BD4" w:rsidP="00286BD4">
      <w:pPr>
        <w:shd w:val="clear" w:color="auto" w:fill="FFFFFF"/>
        <w:spacing w:after="0" w:line="200" w:lineRule="atLeast"/>
        <w:ind w:left="5640"/>
        <w:rPr>
          <w:rFonts w:ascii="Times New Roman" w:hAnsi="Times New Roman" w:cs="Times New Roman"/>
          <w:b/>
          <w:i/>
          <w:color w:val="000000"/>
          <w:spacing w:val="-8"/>
          <w:sz w:val="24"/>
          <w:szCs w:val="24"/>
          <w:lang w:val="uk-UA"/>
        </w:rPr>
      </w:pPr>
    </w:p>
    <w:p w:rsidR="00286BD4" w:rsidRDefault="00286BD4" w:rsidP="00286BD4">
      <w:pPr>
        <w:shd w:val="clear" w:color="auto" w:fill="FFFFFF"/>
        <w:spacing w:after="0" w:line="200" w:lineRule="atLeast"/>
        <w:ind w:left="5640"/>
        <w:rPr>
          <w:rFonts w:ascii="Times New Roman" w:hAnsi="Times New Roman" w:cs="Times New Roman"/>
          <w:b/>
          <w:i/>
          <w:color w:val="000000"/>
          <w:spacing w:val="-8"/>
          <w:sz w:val="24"/>
          <w:szCs w:val="24"/>
          <w:lang w:val="uk-UA"/>
        </w:rPr>
      </w:pPr>
    </w:p>
    <w:p w:rsidR="00286BD4" w:rsidRDefault="00286BD4" w:rsidP="00286BD4">
      <w:pPr>
        <w:shd w:val="clear" w:color="auto" w:fill="FFFFFF"/>
        <w:spacing w:after="0" w:line="200" w:lineRule="atLeast"/>
        <w:ind w:left="5640"/>
        <w:rPr>
          <w:rFonts w:ascii="Times New Roman" w:hAnsi="Times New Roman" w:cs="Times New Roman"/>
          <w:b/>
          <w:i/>
          <w:color w:val="000000"/>
          <w:spacing w:val="-8"/>
          <w:sz w:val="24"/>
          <w:szCs w:val="24"/>
          <w:lang w:val="uk-UA"/>
        </w:rPr>
      </w:pPr>
    </w:p>
    <w:p w:rsidR="00286BD4" w:rsidRDefault="00286BD4" w:rsidP="00286BD4">
      <w:pPr>
        <w:shd w:val="clear" w:color="auto" w:fill="FFFFFF"/>
        <w:spacing w:after="0" w:line="200" w:lineRule="atLeast"/>
        <w:ind w:left="5640"/>
        <w:rPr>
          <w:rFonts w:ascii="Times New Roman" w:hAnsi="Times New Roman" w:cs="Times New Roman"/>
          <w:b/>
          <w:i/>
          <w:color w:val="000000"/>
          <w:spacing w:val="-8"/>
          <w:sz w:val="24"/>
          <w:szCs w:val="24"/>
          <w:lang w:val="uk-UA"/>
        </w:rPr>
      </w:pPr>
    </w:p>
    <w:p w:rsidR="00286BD4" w:rsidRDefault="00286BD4" w:rsidP="00286BD4">
      <w:pPr>
        <w:shd w:val="clear" w:color="auto" w:fill="FFFFFF"/>
        <w:spacing w:after="0" w:line="200" w:lineRule="atLeast"/>
        <w:ind w:left="5640"/>
        <w:rPr>
          <w:rFonts w:ascii="Times New Roman" w:hAnsi="Times New Roman" w:cs="Times New Roman"/>
          <w:b/>
          <w:i/>
          <w:color w:val="000000"/>
          <w:spacing w:val="-8"/>
          <w:sz w:val="24"/>
          <w:szCs w:val="24"/>
          <w:lang w:val="uk-UA"/>
        </w:rPr>
      </w:pPr>
    </w:p>
    <w:p w:rsidR="00286BD4" w:rsidRDefault="00286BD4" w:rsidP="00286BD4">
      <w:pPr>
        <w:shd w:val="clear" w:color="auto" w:fill="FFFFFF"/>
        <w:spacing w:after="0" w:line="200" w:lineRule="atLeast"/>
        <w:ind w:left="5640"/>
        <w:rPr>
          <w:rFonts w:ascii="Times New Roman" w:hAnsi="Times New Roman" w:cs="Times New Roman"/>
          <w:b/>
          <w:i/>
          <w:color w:val="000000"/>
          <w:spacing w:val="-8"/>
          <w:sz w:val="24"/>
          <w:szCs w:val="24"/>
          <w:lang w:val="uk-UA"/>
        </w:rPr>
      </w:pPr>
      <w:r>
        <w:rPr>
          <w:rFonts w:ascii="Times New Roman" w:hAnsi="Times New Roman" w:cs="Times New Roman"/>
          <w:b/>
          <w:i/>
          <w:color w:val="000000"/>
          <w:spacing w:val="-8"/>
          <w:sz w:val="24"/>
          <w:szCs w:val="24"/>
          <w:lang w:val="uk-UA"/>
        </w:rPr>
        <w:lastRenderedPageBreak/>
        <w:t>Додаток</w:t>
      </w:r>
      <w:r>
        <w:rPr>
          <w:rFonts w:ascii="Times New Roman" w:eastAsia="Times New Roman" w:hAnsi="Times New Roman" w:cs="Times New Roman"/>
          <w:b/>
          <w:i/>
          <w:color w:val="000000"/>
          <w:spacing w:val="-8"/>
          <w:sz w:val="24"/>
          <w:szCs w:val="24"/>
          <w:lang w:val="uk-UA"/>
        </w:rPr>
        <w:t xml:space="preserve">  1</w:t>
      </w:r>
    </w:p>
    <w:p w:rsidR="00286BD4" w:rsidRDefault="00286BD4" w:rsidP="00286BD4">
      <w:pPr>
        <w:spacing w:after="0" w:line="240" w:lineRule="auto"/>
        <w:ind w:left="5640"/>
        <w:rPr>
          <w:rFonts w:ascii="Times New Roman" w:hAnsi="Times New Roman" w:cs="Times New Roman"/>
          <w:sz w:val="24"/>
          <w:szCs w:val="24"/>
          <w:lang w:val="uk-UA"/>
        </w:rPr>
      </w:pPr>
      <w:r>
        <w:rPr>
          <w:rFonts w:ascii="Times New Roman" w:hAnsi="Times New Roman" w:cs="Times New Roman"/>
          <w:b/>
          <w:i/>
          <w:color w:val="000000"/>
          <w:spacing w:val="-6"/>
          <w:sz w:val="24"/>
          <w:szCs w:val="24"/>
          <w:lang w:val="uk-UA"/>
        </w:rPr>
        <w:t>до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рішення</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 xml:space="preserve">сесії Білокриницької сільської </w:t>
      </w:r>
      <w:r>
        <w:rPr>
          <w:rFonts w:ascii="Times New Roman" w:eastAsia="Times New Roman" w:hAnsi="Times New Roman" w:cs="Times New Roman"/>
          <w:b/>
          <w:i/>
          <w:color w:val="000000"/>
          <w:spacing w:val="-4"/>
          <w:sz w:val="24"/>
          <w:szCs w:val="24"/>
          <w:lang w:val="uk-UA"/>
        </w:rPr>
        <w:t xml:space="preserve"> </w:t>
      </w:r>
      <w:r>
        <w:rPr>
          <w:rFonts w:ascii="Times New Roman" w:hAnsi="Times New Roman" w:cs="Times New Roman"/>
          <w:b/>
          <w:i/>
          <w:color w:val="000000"/>
          <w:spacing w:val="-4"/>
          <w:sz w:val="24"/>
          <w:szCs w:val="24"/>
          <w:lang w:val="uk-UA"/>
        </w:rPr>
        <w:t>ради</w:t>
      </w:r>
      <w:r>
        <w:rPr>
          <w:rFonts w:ascii="Times New Roman" w:hAnsi="Times New Roman" w:cs="Times New Roman"/>
          <w:b/>
          <w:i/>
          <w:color w:val="000000"/>
          <w:spacing w:val="-4"/>
          <w:sz w:val="24"/>
          <w:szCs w:val="24"/>
          <w:lang w:val="uk-UA"/>
        </w:rPr>
        <w:br/>
      </w:r>
      <w:r>
        <w:rPr>
          <w:rFonts w:ascii="Times New Roman" w:hAnsi="Times New Roman" w:cs="Times New Roman"/>
          <w:b/>
          <w:i/>
          <w:color w:val="000000"/>
          <w:spacing w:val="-8"/>
          <w:sz w:val="24"/>
          <w:szCs w:val="24"/>
          <w:lang w:val="uk-UA"/>
        </w:rPr>
        <w:t xml:space="preserve">від « 21»  грудня   2019 </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w:t>
      </w:r>
      <w:r>
        <w:rPr>
          <w:rFonts w:ascii="Times New Roman" w:eastAsia="Times New Roman" w:hAnsi="Times New Roman" w:cs="Times New Roman"/>
          <w:b/>
          <w:i/>
          <w:color w:val="000000"/>
          <w:spacing w:val="-6"/>
          <w:sz w:val="24"/>
          <w:szCs w:val="24"/>
          <w:lang w:val="uk-UA"/>
        </w:rPr>
        <w:t xml:space="preserve">  №  1081</w:t>
      </w:r>
    </w:p>
    <w:p w:rsidR="00286BD4" w:rsidRDefault="00286BD4" w:rsidP="00286BD4">
      <w:pPr>
        <w:pStyle w:val="a4"/>
        <w:spacing w:after="0" w:line="240" w:lineRule="auto"/>
        <w:ind w:left="644"/>
        <w:jc w:val="both"/>
        <w:rPr>
          <w:rFonts w:ascii="Times New Roman" w:hAnsi="Times New Roman" w:cs="Times New Roman"/>
          <w:sz w:val="28"/>
          <w:szCs w:val="28"/>
          <w:lang w:val="uk-UA"/>
        </w:rPr>
      </w:pPr>
    </w:p>
    <w:p w:rsidR="00286BD4" w:rsidRDefault="00286BD4" w:rsidP="00286BD4">
      <w:pPr>
        <w:pStyle w:val="a4"/>
        <w:spacing w:after="0" w:line="240" w:lineRule="auto"/>
        <w:ind w:left="644"/>
        <w:jc w:val="both"/>
        <w:rPr>
          <w:rFonts w:ascii="Times New Roman" w:hAnsi="Times New Roman" w:cs="Times New Roman"/>
          <w:sz w:val="28"/>
          <w:szCs w:val="28"/>
          <w:lang w:val="uk-UA"/>
        </w:rPr>
      </w:pPr>
    </w:p>
    <w:p w:rsidR="00286BD4" w:rsidRDefault="00286BD4" w:rsidP="00286BD4">
      <w:pPr>
        <w:pStyle w:val="a4"/>
        <w:spacing w:after="0" w:line="240" w:lineRule="auto"/>
        <w:ind w:left="644"/>
        <w:jc w:val="both"/>
        <w:rPr>
          <w:rFonts w:ascii="Times New Roman" w:hAnsi="Times New Roman" w:cs="Times New Roman"/>
          <w:sz w:val="28"/>
          <w:szCs w:val="28"/>
          <w:lang w:val="uk-UA"/>
        </w:rPr>
      </w:pPr>
    </w:p>
    <w:p w:rsidR="00286BD4" w:rsidRDefault="00286BD4" w:rsidP="00286BD4">
      <w:pPr>
        <w:pStyle w:val="a4"/>
        <w:spacing w:after="0" w:line="240" w:lineRule="auto"/>
        <w:ind w:left="644"/>
        <w:jc w:val="both"/>
        <w:rPr>
          <w:rFonts w:ascii="Times New Roman" w:hAnsi="Times New Roman" w:cs="Times New Roman"/>
          <w:sz w:val="28"/>
          <w:szCs w:val="28"/>
          <w:lang w:val="uk-UA"/>
        </w:rPr>
      </w:pPr>
    </w:p>
    <w:p w:rsidR="00286BD4" w:rsidRDefault="00286BD4" w:rsidP="00286BD4">
      <w:pPr>
        <w:spacing w:after="0"/>
        <w:jc w:val="center"/>
        <w:rPr>
          <w:rFonts w:ascii="Times New Roman" w:hAnsi="Times New Roman" w:cs="Times New Roman"/>
          <w:b/>
          <w:sz w:val="28"/>
          <w:szCs w:val="28"/>
          <w:lang w:val="uk-UA"/>
        </w:rPr>
      </w:pPr>
    </w:p>
    <w:p w:rsidR="00286BD4" w:rsidRDefault="00286BD4" w:rsidP="00286BD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ШТАТНИЙ РОЗПИС </w:t>
      </w:r>
    </w:p>
    <w:p w:rsidR="00286BD4" w:rsidRDefault="00286BD4" w:rsidP="00286BD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та тарифні розряди</w:t>
      </w:r>
    </w:p>
    <w:p w:rsidR="00286BD4" w:rsidRDefault="00286BD4" w:rsidP="00286BD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працівників Білокриницького будинку культури</w:t>
      </w:r>
    </w:p>
    <w:p w:rsidR="00286BD4" w:rsidRDefault="00286BD4" w:rsidP="00286BD4">
      <w:pPr>
        <w:spacing w:after="0"/>
        <w:jc w:val="center"/>
        <w:rPr>
          <w:rFonts w:ascii="Times New Roman" w:hAnsi="Times New Roman" w:cs="Times New Roman"/>
          <w:b/>
          <w:sz w:val="28"/>
          <w:szCs w:val="28"/>
          <w:lang w:val="uk-UA"/>
        </w:rPr>
      </w:pPr>
    </w:p>
    <w:tbl>
      <w:tblPr>
        <w:tblStyle w:val="a5"/>
        <w:tblW w:w="9525" w:type="dxa"/>
        <w:tblInd w:w="644" w:type="dxa"/>
        <w:tblLayout w:type="fixed"/>
        <w:tblLook w:val="04A0"/>
      </w:tblPr>
      <w:tblGrid>
        <w:gridCol w:w="678"/>
        <w:gridCol w:w="5588"/>
        <w:gridCol w:w="1436"/>
        <w:gridCol w:w="1823"/>
      </w:tblGrid>
      <w:tr w:rsidR="00286BD4" w:rsidTr="00286BD4">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b/>
                <w:i/>
                <w:sz w:val="28"/>
                <w:szCs w:val="28"/>
                <w:lang w:val="uk-UA"/>
              </w:rPr>
            </w:pPr>
            <w:r>
              <w:rPr>
                <w:rFonts w:ascii="Times New Roman" w:hAnsi="Times New Roman" w:cs="Times New Roman"/>
                <w:b/>
                <w:i/>
                <w:sz w:val="28"/>
                <w:szCs w:val="28"/>
                <w:lang w:val="uk-UA"/>
              </w:rPr>
              <w:t>№  з/п</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Назва посади</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Розряд</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Кількість штатних одиниць</w:t>
            </w:r>
          </w:p>
        </w:tc>
      </w:tr>
      <w:tr w:rsidR="00286BD4" w:rsidTr="00286BD4">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rPr>
                <w:rFonts w:ascii="Times New Roman" w:hAnsi="Times New Roman" w:cs="Times New Roman"/>
                <w:sz w:val="28"/>
                <w:szCs w:val="28"/>
                <w:lang w:val="uk-UA"/>
              </w:rPr>
            </w:pPr>
            <w:r>
              <w:rPr>
                <w:rFonts w:ascii="Times New Roman" w:hAnsi="Times New Roman" w:cs="Times New Roman"/>
                <w:i/>
                <w:sz w:val="28"/>
                <w:szCs w:val="28"/>
                <w:lang w:val="uk-UA"/>
              </w:rPr>
              <w:t>Директор будинку культури</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86BD4" w:rsidTr="00286BD4">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rPr>
                <w:rFonts w:ascii="Times New Roman" w:hAnsi="Times New Roman" w:cs="Times New Roman"/>
                <w:sz w:val="28"/>
                <w:szCs w:val="28"/>
                <w:lang w:val="uk-UA"/>
              </w:rPr>
            </w:pPr>
            <w:r>
              <w:rPr>
                <w:rFonts w:ascii="Times New Roman" w:hAnsi="Times New Roman" w:cs="Times New Roman"/>
                <w:i/>
                <w:sz w:val="28"/>
                <w:szCs w:val="28"/>
                <w:lang w:val="uk-UA"/>
              </w:rPr>
              <w:t>Керівник колективу</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86BD4" w:rsidTr="00286BD4">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rPr>
                <w:rFonts w:ascii="Times New Roman" w:hAnsi="Times New Roman" w:cs="Times New Roman"/>
                <w:sz w:val="28"/>
                <w:szCs w:val="28"/>
                <w:lang w:val="uk-UA"/>
              </w:rPr>
            </w:pPr>
            <w:r>
              <w:rPr>
                <w:rFonts w:ascii="Times New Roman" w:hAnsi="Times New Roman" w:cs="Times New Roman"/>
                <w:i/>
                <w:sz w:val="28"/>
                <w:szCs w:val="28"/>
                <w:lang w:val="uk-UA"/>
              </w:rPr>
              <w:t>Художній керівник</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286BD4" w:rsidTr="00286BD4">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rPr>
                <w:rFonts w:ascii="Times New Roman" w:hAnsi="Times New Roman" w:cs="Times New Roman"/>
                <w:i/>
                <w:sz w:val="28"/>
                <w:szCs w:val="28"/>
                <w:lang w:val="uk-UA"/>
              </w:rPr>
            </w:pPr>
            <w:r>
              <w:rPr>
                <w:rFonts w:ascii="Times New Roman" w:hAnsi="Times New Roman" w:cs="Times New Roman"/>
                <w:i/>
                <w:sz w:val="28"/>
                <w:szCs w:val="28"/>
                <w:lang w:val="uk-UA"/>
              </w:rPr>
              <w:t>Керівник колективу</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86BD4" w:rsidTr="00286BD4">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rPr>
                <w:rFonts w:ascii="Times New Roman" w:hAnsi="Times New Roman" w:cs="Times New Roman"/>
                <w:i/>
                <w:sz w:val="28"/>
                <w:szCs w:val="28"/>
                <w:lang w:val="uk-UA"/>
              </w:rPr>
            </w:pPr>
            <w:r>
              <w:rPr>
                <w:rFonts w:ascii="Times New Roman" w:hAnsi="Times New Roman" w:cs="Times New Roman"/>
                <w:i/>
                <w:sz w:val="28"/>
                <w:szCs w:val="28"/>
                <w:lang w:val="uk-UA"/>
              </w:rPr>
              <w:t>Звукорежисер</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86BD4" w:rsidTr="00286BD4">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rPr>
                <w:rFonts w:ascii="Times New Roman" w:hAnsi="Times New Roman" w:cs="Times New Roman"/>
                <w:sz w:val="28"/>
                <w:szCs w:val="28"/>
                <w:lang w:val="uk-UA"/>
              </w:rPr>
            </w:pPr>
            <w:r>
              <w:rPr>
                <w:rFonts w:ascii="Times New Roman" w:hAnsi="Times New Roman" w:cs="Times New Roman"/>
                <w:i/>
                <w:sz w:val="28"/>
                <w:szCs w:val="28"/>
                <w:lang w:val="uk-UA"/>
              </w:rPr>
              <w:t>Керівник підготовчої студії</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86BD4" w:rsidTr="00286BD4">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rPr>
                <w:rFonts w:ascii="Times New Roman" w:hAnsi="Times New Roman" w:cs="Times New Roman"/>
                <w:sz w:val="28"/>
                <w:szCs w:val="28"/>
                <w:lang w:val="uk-UA"/>
              </w:rPr>
            </w:pPr>
            <w:r>
              <w:rPr>
                <w:rFonts w:ascii="Times New Roman" w:hAnsi="Times New Roman" w:cs="Times New Roman"/>
                <w:i/>
                <w:sz w:val="28"/>
                <w:szCs w:val="28"/>
                <w:lang w:val="uk-UA"/>
              </w:rPr>
              <w:t xml:space="preserve">Прибиральник службових приміщень </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86BD4" w:rsidTr="00286BD4">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rPr>
                <w:rFonts w:ascii="Times New Roman" w:hAnsi="Times New Roman" w:cs="Times New Roman"/>
                <w:i/>
                <w:sz w:val="28"/>
                <w:szCs w:val="28"/>
                <w:lang w:val="uk-UA"/>
              </w:rPr>
            </w:pPr>
            <w:r>
              <w:rPr>
                <w:rFonts w:ascii="Times New Roman" w:hAnsi="Times New Roman" w:cs="Times New Roman"/>
                <w:i/>
                <w:sz w:val="28"/>
                <w:szCs w:val="28"/>
                <w:lang w:val="uk-UA"/>
              </w:rPr>
              <w:t>Двірник</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86BD4" w:rsidTr="00286BD4">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rPr>
                <w:rFonts w:ascii="Times New Roman" w:hAnsi="Times New Roman" w:cs="Times New Roman"/>
                <w:i/>
                <w:sz w:val="28"/>
                <w:szCs w:val="28"/>
                <w:lang w:val="uk-UA"/>
              </w:rPr>
            </w:pPr>
            <w:r>
              <w:rPr>
                <w:rFonts w:ascii="Times New Roman" w:hAnsi="Times New Roman" w:cs="Times New Roman"/>
                <w:i/>
                <w:sz w:val="28"/>
                <w:szCs w:val="28"/>
                <w:lang w:val="uk-UA"/>
              </w:rPr>
              <w:t>Машиніст (кочегар) котельні на період опалювального сезону</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286BD4" w:rsidTr="00286BD4">
        <w:trPr>
          <w:trHeight w:val="654"/>
        </w:trPr>
        <w:tc>
          <w:tcPr>
            <w:tcW w:w="77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b/>
                <w:sz w:val="28"/>
                <w:szCs w:val="28"/>
                <w:lang w:val="uk-UA"/>
              </w:rPr>
              <w:t>Всього:</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6BD4" w:rsidRDefault="00286BD4">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11,5</w:t>
            </w:r>
          </w:p>
        </w:tc>
      </w:tr>
    </w:tbl>
    <w:p w:rsidR="00286BD4" w:rsidRDefault="00286BD4" w:rsidP="00286BD4">
      <w:pPr>
        <w:rPr>
          <w:rFonts w:ascii="Times New Roman" w:hAnsi="Times New Roman" w:cs="Times New Roman"/>
          <w:b/>
          <w:i/>
          <w:sz w:val="28"/>
          <w:szCs w:val="28"/>
          <w:lang w:val="uk-UA"/>
        </w:rPr>
      </w:pPr>
    </w:p>
    <w:p w:rsidR="00286BD4" w:rsidRDefault="00286BD4" w:rsidP="00286BD4">
      <w:pPr>
        <w:rPr>
          <w:rFonts w:ascii="Times New Roman" w:hAnsi="Times New Roman" w:cs="Times New Roman"/>
          <w:b/>
          <w:i/>
          <w:sz w:val="28"/>
          <w:szCs w:val="28"/>
          <w:lang w:val="uk-UA"/>
        </w:rPr>
      </w:pPr>
    </w:p>
    <w:p w:rsidR="00286BD4" w:rsidRDefault="00286BD4" w:rsidP="00286BD4">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Тетяна ГОНЧАРУК</w:t>
      </w:r>
    </w:p>
    <w:p w:rsidR="00286BD4" w:rsidRDefault="00286BD4" w:rsidP="00286BD4">
      <w:pPr>
        <w:rPr>
          <w:rFonts w:ascii="Times New Roman" w:hAnsi="Times New Roman" w:cs="Times New Roman"/>
          <w:b/>
          <w:i/>
          <w:sz w:val="28"/>
          <w:szCs w:val="28"/>
          <w:lang w:val="uk-UA"/>
        </w:rPr>
      </w:pPr>
    </w:p>
    <w:p w:rsidR="00286BD4" w:rsidRDefault="00286BD4" w:rsidP="00286BD4">
      <w:pPr>
        <w:rPr>
          <w:rFonts w:ascii="Times New Roman" w:hAnsi="Times New Roman" w:cs="Times New Roman"/>
          <w:b/>
          <w:i/>
          <w:sz w:val="28"/>
          <w:szCs w:val="28"/>
          <w:lang w:val="uk-UA"/>
        </w:rPr>
      </w:pPr>
    </w:p>
    <w:p w:rsidR="00286BD4" w:rsidRDefault="00286BD4" w:rsidP="00286BD4"/>
    <w:p w:rsidR="006374A0" w:rsidRDefault="006374A0">
      <w:pPr>
        <w:rPr>
          <w:lang w:val="uk-UA"/>
        </w:rPr>
      </w:pPr>
    </w:p>
    <w:p w:rsidR="00C721A4" w:rsidRDefault="00C721A4">
      <w:pPr>
        <w:rPr>
          <w:lang w:val="uk-UA"/>
        </w:rPr>
      </w:pPr>
    </w:p>
    <w:p w:rsidR="00C721A4" w:rsidRDefault="00C721A4">
      <w:pPr>
        <w:rPr>
          <w:lang w:val="uk-UA"/>
        </w:rPr>
      </w:pPr>
    </w:p>
    <w:p w:rsidR="00C721A4" w:rsidRDefault="00C721A4">
      <w:pPr>
        <w:rPr>
          <w:lang w:val="uk-UA"/>
        </w:rPr>
      </w:pPr>
    </w:p>
    <w:p w:rsidR="00C721A4" w:rsidRDefault="00C721A4">
      <w:pPr>
        <w:rPr>
          <w:lang w:val="uk-UA"/>
        </w:rPr>
      </w:pPr>
    </w:p>
    <w:p w:rsidR="00C721A4" w:rsidRDefault="00C721A4" w:rsidP="00C721A4">
      <w:pPr>
        <w:pStyle w:val="a8"/>
        <w:widowControl w:val="0"/>
        <w:spacing w:before="0" w:beforeAutospacing="0" w:after="0" w:afterAutospacing="0"/>
        <w:jc w:val="center"/>
        <w:rPr>
          <w:b/>
          <w:i/>
          <w:sz w:val="28"/>
          <w:szCs w:val="28"/>
          <w:lang w:val="uk-UA"/>
        </w:rPr>
      </w:pPr>
      <w:r>
        <w:rPr>
          <w:b/>
          <w:sz w:val="28"/>
          <w:szCs w:val="28"/>
          <w:lang w:val="uk-UA"/>
        </w:rPr>
        <w:lastRenderedPageBreak/>
        <w:t>Пленарне засідання п’ятдесят п’ятої чергової сесії</w:t>
      </w:r>
    </w:p>
    <w:p w:rsidR="00C721A4" w:rsidRDefault="00C721A4" w:rsidP="00C721A4">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Білокриницької сільської ради сьомого скликання</w:t>
      </w:r>
    </w:p>
    <w:p w:rsidR="00C721A4" w:rsidRDefault="00C721A4" w:rsidP="00C721A4">
      <w:pPr>
        <w:spacing w:after="0" w:line="240" w:lineRule="auto"/>
        <w:jc w:val="center"/>
        <w:rPr>
          <w:rFonts w:ascii="Times New Roman" w:hAnsi="Times New Roman"/>
          <w:sz w:val="16"/>
          <w:szCs w:val="16"/>
          <w:lang w:val="uk-UA"/>
        </w:rPr>
      </w:pPr>
    </w:p>
    <w:p w:rsidR="00C721A4" w:rsidRDefault="00C721A4" w:rsidP="00C721A4">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 xml:space="preserve">21  грудня  </w:t>
      </w:r>
      <w:r>
        <w:rPr>
          <w:rFonts w:ascii="Times New Roman" w:hAnsi="Times New Roman"/>
          <w:b/>
          <w:sz w:val="28"/>
          <w:szCs w:val="28"/>
          <w:u w:val="single"/>
        </w:rPr>
        <w:t>201</w:t>
      </w:r>
      <w:r>
        <w:rPr>
          <w:rFonts w:ascii="Times New Roman" w:hAnsi="Times New Roman"/>
          <w:b/>
          <w:sz w:val="28"/>
          <w:szCs w:val="28"/>
          <w:u w:val="single"/>
          <w:lang w:val="uk-UA"/>
        </w:rPr>
        <w:t>9</w:t>
      </w:r>
      <w:r>
        <w:rPr>
          <w:rFonts w:ascii="Times New Roman" w:hAnsi="Times New Roman"/>
          <w:b/>
          <w:sz w:val="28"/>
          <w:szCs w:val="28"/>
          <w:u w:val="single"/>
        </w:rPr>
        <w:t xml:space="preserve"> року</w:t>
      </w:r>
    </w:p>
    <w:p w:rsidR="00C721A4" w:rsidRDefault="00C721A4" w:rsidP="00C721A4">
      <w:pPr>
        <w:spacing w:after="0" w:line="240" w:lineRule="auto"/>
        <w:jc w:val="center"/>
        <w:rPr>
          <w:rFonts w:ascii="Times New Roman" w:hAnsi="Times New Roman"/>
          <w:b/>
          <w:sz w:val="28"/>
          <w:szCs w:val="28"/>
          <w:lang w:val="uk-UA"/>
        </w:rPr>
      </w:pPr>
      <w:r>
        <w:rPr>
          <w:rFonts w:ascii="Times New Roman" w:hAnsi="Times New Roman"/>
          <w:b/>
          <w:sz w:val="28"/>
          <w:szCs w:val="28"/>
        </w:rPr>
        <w:br/>
      </w:r>
      <w:r>
        <w:rPr>
          <w:rFonts w:ascii="Times New Roman" w:hAnsi="Times New Roman"/>
          <w:b/>
          <w:sz w:val="28"/>
          <w:szCs w:val="28"/>
          <w:lang w:val="uk-UA"/>
        </w:rPr>
        <w:t>ВІДОМІСТЬ</w:t>
      </w:r>
    </w:p>
    <w:p w:rsidR="00C721A4" w:rsidRDefault="00C721A4" w:rsidP="00C721A4">
      <w:pPr>
        <w:spacing w:after="0" w:line="240" w:lineRule="auto"/>
        <w:jc w:val="center"/>
        <w:rPr>
          <w:rFonts w:ascii="Times New Roman" w:hAnsi="Times New Roman"/>
          <w:b/>
          <w:sz w:val="28"/>
          <w:szCs w:val="28"/>
        </w:rPr>
      </w:pPr>
      <w:r>
        <w:rPr>
          <w:rFonts w:ascii="Times New Roman" w:hAnsi="Times New Roman"/>
          <w:b/>
          <w:sz w:val="28"/>
          <w:szCs w:val="28"/>
        </w:rPr>
        <w:t>для поіменного голосування з питання:</w:t>
      </w:r>
    </w:p>
    <w:p w:rsidR="00C721A4" w:rsidRDefault="00C721A4" w:rsidP="00C721A4">
      <w:pPr>
        <w:shd w:val="clear" w:color="auto" w:fill="FFFEF5"/>
        <w:spacing w:after="0" w:line="240" w:lineRule="auto"/>
        <w:jc w:val="center"/>
        <w:rPr>
          <w:rFonts w:ascii="Times New Roman" w:eastAsia="Times New Roman" w:hAnsi="Times New Roman" w:cs="Times New Roman"/>
          <w:b/>
          <w:i/>
          <w:color w:val="000000"/>
          <w:sz w:val="24"/>
          <w:szCs w:val="24"/>
          <w:lang w:val="uk-UA"/>
        </w:rPr>
      </w:pPr>
      <w:r>
        <w:rPr>
          <w:rFonts w:ascii="Times New Roman" w:hAnsi="Times New Roman" w:cs="Times New Roman"/>
          <w:b/>
          <w:bCs/>
          <w:sz w:val="28"/>
          <w:szCs w:val="28"/>
        </w:rPr>
        <w:t>«</w:t>
      </w:r>
      <w:r>
        <w:rPr>
          <w:rFonts w:ascii="Times New Roman" w:eastAsia="Times New Roman" w:hAnsi="Times New Roman" w:cs="Times New Roman"/>
          <w:b/>
          <w:i/>
          <w:color w:val="000000"/>
          <w:sz w:val="24"/>
          <w:szCs w:val="24"/>
        </w:rPr>
        <w:t xml:space="preserve">Про </w:t>
      </w:r>
      <w:r>
        <w:rPr>
          <w:rFonts w:ascii="Times New Roman" w:eastAsia="Times New Roman" w:hAnsi="Times New Roman" w:cs="Times New Roman"/>
          <w:b/>
          <w:i/>
          <w:color w:val="000000"/>
          <w:sz w:val="24"/>
          <w:szCs w:val="24"/>
          <w:lang w:val="uk-UA"/>
        </w:rPr>
        <w:t xml:space="preserve">затвердження чисельності й тарифних розрядів працівників </w:t>
      </w:r>
    </w:p>
    <w:p w:rsidR="00C721A4" w:rsidRDefault="00C721A4" w:rsidP="00C721A4">
      <w:pPr>
        <w:shd w:val="clear" w:color="auto" w:fill="FFFEF5"/>
        <w:spacing w:after="0" w:line="240" w:lineRule="auto"/>
        <w:jc w:val="center"/>
        <w:rPr>
          <w:rFonts w:ascii="Times New Roman" w:hAnsi="Times New Roman" w:cs="Times New Roman"/>
          <w:b/>
          <w:i/>
          <w:sz w:val="28"/>
          <w:szCs w:val="28"/>
          <w:lang w:val="uk-UA"/>
        </w:rPr>
      </w:pPr>
      <w:r>
        <w:rPr>
          <w:rFonts w:ascii="Times New Roman" w:eastAsia="Times New Roman" w:hAnsi="Times New Roman" w:cs="Times New Roman"/>
          <w:b/>
          <w:i/>
          <w:color w:val="000000"/>
          <w:sz w:val="24"/>
          <w:szCs w:val="24"/>
          <w:lang w:val="uk-UA"/>
        </w:rPr>
        <w:t>Білокриницького будинку культури на 2020 рік</w:t>
      </w:r>
      <w:r>
        <w:rPr>
          <w:rFonts w:ascii="Times New Roman" w:hAnsi="Times New Roman" w:cs="Times New Roman"/>
          <w:b/>
          <w:bCs/>
          <w:sz w:val="28"/>
          <w:szCs w:val="28"/>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1"/>
        <w:gridCol w:w="1275"/>
        <w:gridCol w:w="992"/>
        <w:gridCol w:w="1133"/>
        <w:gridCol w:w="1847"/>
      </w:tblGrid>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jc w:val="center"/>
              <w:rPr>
                <w:rFonts w:ascii="Times New Roman" w:hAnsi="Times New Roman"/>
                <w:b/>
                <w:sz w:val="26"/>
                <w:szCs w:val="26"/>
                <w:lang w:val="uk-UA" w:eastAsia="uk-UA"/>
              </w:rPr>
            </w:pPr>
            <w:r>
              <w:rPr>
                <w:rFonts w:ascii="Times New Roman" w:hAnsi="Times New Roman"/>
                <w:b/>
                <w:sz w:val="26"/>
                <w:szCs w:val="26"/>
              </w:rPr>
              <w:t>№</w:t>
            </w:r>
          </w:p>
          <w:p w:rsidR="00C721A4" w:rsidRDefault="00C721A4">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w:t>
            </w:r>
            <w:proofErr w:type="gramStart"/>
            <w:r>
              <w:rPr>
                <w:rFonts w:ascii="Times New Roman" w:hAnsi="Times New Roman"/>
                <w:b/>
                <w:sz w:val="26"/>
                <w:szCs w:val="26"/>
              </w:rPr>
              <w:t>п</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jc w:val="center"/>
              <w:rPr>
                <w:rFonts w:ascii="Times New Roman" w:hAnsi="Times New Roman"/>
                <w:b/>
                <w:sz w:val="26"/>
                <w:szCs w:val="26"/>
                <w:lang w:val="uk-UA" w:eastAsia="uk-UA"/>
              </w:rPr>
            </w:pPr>
            <w:proofErr w:type="gramStart"/>
            <w:r>
              <w:rPr>
                <w:rFonts w:ascii="Times New Roman" w:hAnsi="Times New Roman"/>
                <w:b/>
                <w:sz w:val="26"/>
                <w:szCs w:val="26"/>
              </w:rPr>
              <w:t>Пр</w:t>
            </w:r>
            <w:proofErr w:type="gramEnd"/>
            <w:r>
              <w:rPr>
                <w:rFonts w:ascii="Times New Roman" w:hAnsi="Times New Roman"/>
                <w:b/>
                <w:sz w:val="26"/>
                <w:szCs w:val="26"/>
              </w:rPr>
              <w:t>ізвище, ім</w:t>
            </w:r>
            <w:r>
              <w:rPr>
                <w:rFonts w:ascii="Times New Roman" w:hAnsi="Times New Roman"/>
                <w:b/>
                <w:sz w:val="26"/>
                <w:szCs w:val="26"/>
                <w:lang w:val="en-US"/>
              </w:rPr>
              <w:t>’</w:t>
            </w:r>
            <w:r>
              <w:rPr>
                <w:rFonts w:ascii="Times New Roman" w:hAnsi="Times New Roman"/>
                <w:b/>
                <w:sz w:val="26"/>
                <w:szCs w:val="26"/>
              </w:rPr>
              <w:t>я, по батькові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jc w:val="center"/>
              <w:rPr>
                <w:rFonts w:ascii="Times New Roman" w:hAnsi="Times New Roman"/>
                <w:b/>
                <w:sz w:val="26"/>
                <w:szCs w:val="26"/>
                <w:lang w:val="uk-UA" w:eastAsia="uk-UA"/>
              </w:rPr>
            </w:pPr>
            <w:r>
              <w:rPr>
                <w:rFonts w:ascii="Times New Roman" w:hAnsi="Times New Roman"/>
                <w:b/>
                <w:sz w:val="26"/>
                <w:szCs w:val="26"/>
              </w:rPr>
              <w:t>Проти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jc w:val="center"/>
              <w:rPr>
                <w:rFonts w:ascii="Times New Roman" w:hAnsi="Times New Roman"/>
                <w:b/>
                <w:sz w:val="26"/>
                <w:szCs w:val="26"/>
                <w:lang w:val="uk-UA" w:eastAsia="uk-UA"/>
              </w:rPr>
            </w:pPr>
            <w:r>
              <w:rPr>
                <w:rFonts w:ascii="Times New Roman" w:hAnsi="Times New Roman"/>
                <w:b/>
                <w:sz w:val="26"/>
                <w:szCs w:val="26"/>
              </w:rPr>
              <w:t>Утри-мався</w:t>
            </w:r>
          </w:p>
        </w:tc>
        <w:tc>
          <w:tcPr>
            <w:tcW w:w="184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jc w:val="center"/>
              <w:rPr>
                <w:rFonts w:ascii="Times New Roman" w:hAnsi="Times New Roman"/>
                <w:b/>
                <w:sz w:val="26"/>
                <w:szCs w:val="26"/>
                <w:lang w:val="uk-UA" w:eastAsia="uk-UA"/>
              </w:rPr>
            </w:pPr>
            <w:r>
              <w:rPr>
                <w:rFonts w:ascii="Times New Roman" w:hAnsi="Times New Roman"/>
                <w:b/>
                <w:sz w:val="26"/>
                <w:szCs w:val="26"/>
              </w:rPr>
              <w:t>Не приймав участь в голосуванні</w:t>
            </w: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Гончарук Тетяна Володимирівна</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rPr>
            </w:pPr>
            <w:r>
              <w:rPr>
                <w:rFonts w:ascii="Times New Roman" w:hAnsi="Times New Roman"/>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hideMark/>
          </w:tcPr>
          <w:p w:rsidR="00C721A4" w:rsidRDefault="00C721A4">
            <w:pPr>
              <w:spacing w:after="0"/>
            </w:pP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rPr>
              <w:t>2.</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eastAsia="uk-UA"/>
              </w:rPr>
              <w:t>Галябар</w:t>
            </w:r>
            <w:proofErr w:type="spellEnd"/>
            <w:r>
              <w:rPr>
                <w:rFonts w:ascii="Times New Roman" w:hAnsi="Times New Roman"/>
                <w:sz w:val="28"/>
                <w:szCs w:val="28"/>
                <w:lang w:val="uk-UA" w:eastAsia="uk-UA"/>
              </w:rPr>
              <w:t xml:space="preserve"> Роман Олександрович</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rPr>
              <w:t>3.</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lang w:val="uk-UA"/>
              </w:rPr>
              <w:t>Власюк Світлана Андріївна</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rPr>
              <w:t>4.</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lang w:val="uk-UA"/>
              </w:rPr>
              <w:t>Данилюк Наталія Василівна</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rPr>
              <w:t>5.</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lang w:val="uk-UA"/>
              </w:rPr>
              <w:t>Семенюк Марія Петрівна</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за </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rPr>
              <w:t>6.</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lang w:val="uk-UA"/>
              </w:rPr>
              <w:t>Дем'янчук Віталій Григорович</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4"/>
                <w:szCs w:val="24"/>
                <w:lang w:val="uk-UA" w:eastAsia="uk-UA"/>
              </w:rPr>
            </w:pP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rPr>
              <w:t>7.</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Зданевич</w:t>
            </w:r>
            <w:proofErr w:type="spellEnd"/>
            <w:r>
              <w:rPr>
                <w:rFonts w:ascii="Times New Roman" w:hAnsi="Times New Roman"/>
                <w:sz w:val="28"/>
                <w:szCs w:val="28"/>
                <w:lang w:val="uk-UA"/>
              </w:rPr>
              <w:t xml:space="preserve"> Оксана Данилівна</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rPr>
              <w:t>8.</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lang w:val="uk-UA"/>
              </w:rPr>
              <w:t>Кисіль Тетяна Михайлівна</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rPr>
              <w:t>9.</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Панчук</w:t>
            </w:r>
            <w:proofErr w:type="spellEnd"/>
            <w:r>
              <w:rPr>
                <w:rFonts w:ascii="Times New Roman" w:hAnsi="Times New Roman"/>
                <w:sz w:val="28"/>
                <w:szCs w:val="28"/>
                <w:lang w:val="uk-UA"/>
              </w:rPr>
              <w:t xml:space="preserve"> Ярослав Петрович</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відсутній </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ind w:right="-174"/>
              <w:rPr>
                <w:rFonts w:ascii="Times New Roman" w:hAnsi="Times New Roman"/>
                <w:sz w:val="28"/>
                <w:szCs w:val="28"/>
                <w:lang w:val="uk-UA" w:eastAsia="uk-UA"/>
              </w:rPr>
            </w:pPr>
            <w:r>
              <w:rPr>
                <w:rFonts w:ascii="Times New Roman" w:hAnsi="Times New Roman"/>
                <w:sz w:val="28"/>
                <w:szCs w:val="28"/>
              </w:rPr>
              <w:t>10.</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Оксана Костянтинівна</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ind w:right="-174"/>
              <w:rPr>
                <w:rFonts w:ascii="Times New Roman" w:hAnsi="Times New Roman"/>
                <w:sz w:val="28"/>
                <w:szCs w:val="28"/>
                <w:lang w:val="uk-UA" w:eastAsia="uk-UA"/>
              </w:rPr>
            </w:pPr>
            <w:r>
              <w:rPr>
                <w:rFonts w:ascii="Times New Roman" w:hAnsi="Times New Roman"/>
                <w:sz w:val="28"/>
                <w:szCs w:val="28"/>
              </w:rPr>
              <w:t>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lang w:val="uk-UA"/>
              </w:rPr>
              <w:t xml:space="preserve">Целюк Тетяна </w:t>
            </w:r>
            <w:proofErr w:type="spellStart"/>
            <w:r>
              <w:rPr>
                <w:rFonts w:ascii="Times New Roman" w:hAnsi="Times New Roman"/>
                <w:sz w:val="28"/>
                <w:szCs w:val="28"/>
                <w:lang w:val="uk-UA"/>
              </w:rPr>
              <w:t>Лонгінівна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ind w:right="-174"/>
              <w:rPr>
                <w:rFonts w:ascii="Times New Roman" w:hAnsi="Times New Roman"/>
                <w:sz w:val="28"/>
                <w:szCs w:val="28"/>
                <w:lang w:val="uk-UA" w:eastAsia="uk-UA"/>
              </w:rPr>
            </w:pPr>
            <w:r>
              <w:rPr>
                <w:rFonts w:ascii="Times New Roman" w:hAnsi="Times New Roman"/>
                <w:sz w:val="28"/>
                <w:szCs w:val="28"/>
              </w:rPr>
              <w:t>12.</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lang w:val="uk-UA"/>
              </w:rPr>
              <w:t>Плетьонка Андрій Васильович</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ind w:right="-174"/>
              <w:rPr>
                <w:rFonts w:ascii="Times New Roman" w:hAnsi="Times New Roman"/>
                <w:sz w:val="28"/>
                <w:szCs w:val="28"/>
                <w:lang w:val="uk-UA" w:eastAsia="uk-UA"/>
              </w:rPr>
            </w:pPr>
            <w:r>
              <w:rPr>
                <w:rFonts w:ascii="Times New Roman" w:hAnsi="Times New Roman"/>
                <w:sz w:val="28"/>
                <w:szCs w:val="28"/>
              </w:rPr>
              <w:t>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lang w:val="uk-UA"/>
              </w:rPr>
              <w:t>Вовчик Юрій Анатолійович</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відсутній </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ind w:right="-174"/>
              <w:rPr>
                <w:rFonts w:ascii="Times New Roman" w:hAnsi="Times New Roman"/>
                <w:sz w:val="28"/>
                <w:szCs w:val="28"/>
                <w:lang w:val="uk-UA" w:eastAsia="uk-UA"/>
              </w:rPr>
            </w:pPr>
            <w:r>
              <w:rPr>
                <w:rFonts w:ascii="Times New Roman" w:hAnsi="Times New Roman"/>
                <w:sz w:val="28"/>
                <w:szCs w:val="28"/>
              </w:rPr>
              <w:t>14.</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Дубіч</w:t>
            </w:r>
            <w:proofErr w:type="spellEnd"/>
            <w:r>
              <w:rPr>
                <w:rFonts w:ascii="Times New Roman" w:hAnsi="Times New Roman"/>
                <w:sz w:val="28"/>
                <w:szCs w:val="28"/>
                <w:lang w:val="uk-UA"/>
              </w:rPr>
              <w:t xml:space="preserve"> Анатолі Миколайович</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ind w:right="-174"/>
              <w:rPr>
                <w:rFonts w:ascii="Times New Roman" w:hAnsi="Times New Roman"/>
                <w:sz w:val="28"/>
                <w:szCs w:val="28"/>
                <w:lang w:val="uk-UA" w:eastAsia="uk-UA"/>
              </w:rPr>
            </w:pPr>
            <w:r>
              <w:rPr>
                <w:rFonts w:ascii="Times New Roman" w:hAnsi="Times New Roman"/>
                <w:sz w:val="28"/>
                <w:szCs w:val="28"/>
              </w:rPr>
              <w:t>15.</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lang w:val="uk-UA"/>
              </w:rPr>
              <w:t>Захожа Інна Анатоліївна</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ind w:right="-174"/>
              <w:rPr>
                <w:rFonts w:ascii="Times New Roman" w:hAnsi="Times New Roman"/>
                <w:sz w:val="28"/>
                <w:szCs w:val="28"/>
                <w:lang w:val="uk-UA" w:eastAsia="uk-UA"/>
              </w:rPr>
            </w:pPr>
            <w:r>
              <w:rPr>
                <w:rFonts w:ascii="Times New Roman" w:hAnsi="Times New Roman"/>
                <w:sz w:val="28"/>
                <w:szCs w:val="28"/>
              </w:rPr>
              <w:t>16.</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Морозюк</w:t>
            </w:r>
            <w:proofErr w:type="spellEnd"/>
            <w:r>
              <w:rPr>
                <w:rFonts w:ascii="Times New Roman" w:hAnsi="Times New Roman"/>
                <w:sz w:val="28"/>
                <w:szCs w:val="28"/>
                <w:lang w:val="uk-UA"/>
              </w:rPr>
              <w:t xml:space="preserve"> Оксана Дмитрівна</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ind w:right="-174"/>
              <w:rPr>
                <w:rFonts w:ascii="Times New Roman" w:hAnsi="Times New Roman"/>
                <w:sz w:val="28"/>
                <w:szCs w:val="28"/>
                <w:lang w:val="uk-UA" w:eastAsia="uk-UA"/>
              </w:rPr>
            </w:pPr>
            <w:r>
              <w:rPr>
                <w:rFonts w:ascii="Times New Roman" w:hAnsi="Times New Roman"/>
                <w:sz w:val="28"/>
                <w:szCs w:val="28"/>
              </w:rPr>
              <w:t>17.</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lang w:val="uk-UA"/>
              </w:rPr>
              <w:t>Денисюк Іван Миколайович</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ind w:right="-174"/>
              <w:rPr>
                <w:rFonts w:ascii="Times New Roman" w:hAnsi="Times New Roman"/>
                <w:sz w:val="28"/>
                <w:szCs w:val="28"/>
                <w:lang w:val="uk-UA" w:eastAsia="uk-UA"/>
              </w:rPr>
            </w:pPr>
            <w:r>
              <w:rPr>
                <w:rFonts w:ascii="Times New Roman" w:hAnsi="Times New Roman"/>
                <w:sz w:val="28"/>
                <w:szCs w:val="28"/>
              </w:rPr>
              <w:t>18.</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lang w:val="uk-UA"/>
              </w:rPr>
              <w:t>Кравченко Алла Дмитрівна</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ind w:right="-174"/>
              <w:rPr>
                <w:rFonts w:ascii="Times New Roman" w:hAnsi="Times New Roman"/>
                <w:sz w:val="28"/>
                <w:szCs w:val="28"/>
                <w:lang w:val="uk-UA" w:eastAsia="uk-UA"/>
              </w:rPr>
            </w:pPr>
            <w:r>
              <w:rPr>
                <w:rFonts w:ascii="Times New Roman" w:hAnsi="Times New Roman"/>
                <w:sz w:val="28"/>
                <w:szCs w:val="28"/>
              </w:rPr>
              <w:t>19.</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lang w:val="uk-UA"/>
              </w:rPr>
              <w:t>Люльчик Валерій Федорович</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відсутній </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ind w:right="-174"/>
              <w:rPr>
                <w:rFonts w:ascii="Times New Roman" w:hAnsi="Times New Roman"/>
                <w:sz w:val="28"/>
                <w:szCs w:val="28"/>
                <w:lang w:val="uk-UA" w:eastAsia="uk-UA"/>
              </w:rPr>
            </w:pPr>
            <w:r>
              <w:rPr>
                <w:rFonts w:ascii="Times New Roman" w:hAnsi="Times New Roman"/>
                <w:sz w:val="28"/>
                <w:szCs w:val="28"/>
              </w:rPr>
              <w:t>20.</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r>
              <w:rPr>
                <w:rFonts w:ascii="Times New Roman" w:hAnsi="Times New Roman"/>
                <w:sz w:val="28"/>
                <w:szCs w:val="28"/>
                <w:lang w:val="uk-UA"/>
              </w:rPr>
              <w:t>Клименко Тарас Володимирович</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ind w:right="-174"/>
              <w:rPr>
                <w:rFonts w:ascii="Times New Roman" w:hAnsi="Times New Roman"/>
                <w:sz w:val="28"/>
                <w:szCs w:val="28"/>
                <w:lang w:val="uk-UA" w:eastAsia="uk-UA"/>
              </w:rPr>
            </w:pPr>
            <w:r>
              <w:rPr>
                <w:rFonts w:ascii="Times New Roman" w:hAnsi="Times New Roman"/>
                <w:sz w:val="28"/>
                <w:szCs w:val="28"/>
              </w:rPr>
              <w:t>21.</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Ляшецька</w:t>
            </w:r>
            <w:proofErr w:type="spellEnd"/>
            <w:r>
              <w:rPr>
                <w:rFonts w:ascii="Times New Roman" w:hAnsi="Times New Roman"/>
                <w:sz w:val="28"/>
                <w:szCs w:val="28"/>
                <w:lang w:val="uk-UA"/>
              </w:rPr>
              <w:t xml:space="preserve"> Надія Миколаївна</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r>
      <w:tr w:rsidR="00C721A4" w:rsidTr="00C721A4">
        <w:tc>
          <w:tcPr>
            <w:tcW w:w="567"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ind w:right="-174"/>
              <w:rPr>
                <w:rFonts w:ascii="Times New Roman" w:hAnsi="Times New Roman"/>
                <w:sz w:val="28"/>
                <w:szCs w:val="28"/>
                <w:lang w:val="uk-UA" w:eastAsia="uk-UA"/>
              </w:rPr>
            </w:pPr>
            <w:r>
              <w:rPr>
                <w:rFonts w:ascii="Times New Roman" w:hAnsi="Times New Roman"/>
                <w:sz w:val="28"/>
                <w:szCs w:val="28"/>
              </w:rPr>
              <w:t>22.</w:t>
            </w:r>
          </w:p>
        </w:tc>
        <w:tc>
          <w:tcPr>
            <w:tcW w:w="4251" w:type="dxa"/>
            <w:tcBorders>
              <w:top w:val="single" w:sz="4" w:space="0" w:color="auto"/>
              <w:left w:val="single" w:sz="4" w:space="0" w:color="auto"/>
              <w:bottom w:val="single" w:sz="4" w:space="0" w:color="auto"/>
              <w:right w:val="single" w:sz="4" w:space="0" w:color="auto"/>
            </w:tcBorders>
            <w:vAlign w:val="center"/>
            <w:hideMark/>
          </w:tcPr>
          <w:p w:rsidR="00C721A4" w:rsidRDefault="00C721A4">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Олена Адамівна</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r>
      <w:tr w:rsidR="00C721A4" w:rsidTr="00C721A4">
        <w:tc>
          <w:tcPr>
            <w:tcW w:w="4818" w:type="dxa"/>
            <w:gridSpan w:val="2"/>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b/>
                <w:sz w:val="26"/>
                <w:szCs w:val="26"/>
                <w:lang w:val="uk-UA" w:eastAsia="uk-UA"/>
              </w:rPr>
            </w:pPr>
            <w:r>
              <w:rPr>
                <w:rFonts w:ascii="Times New Roman" w:hAnsi="Times New Roman"/>
                <w:b/>
                <w:sz w:val="26"/>
                <w:szCs w:val="26"/>
              </w:rPr>
              <w:t>Всього:</w:t>
            </w:r>
          </w:p>
        </w:tc>
        <w:tc>
          <w:tcPr>
            <w:tcW w:w="1275" w:type="dxa"/>
            <w:tcBorders>
              <w:top w:val="single" w:sz="4" w:space="0" w:color="auto"/>
              <w:left w:val="single" w:sz="4" w:space="0" w:color="auto"/>
              <w:bottom w:val="single" w:sz="4" w:space="0" w:color="auto"/>
              <w:right w:val="single" w:sz="4" w:space="0" w:color="auto"/>
            </w:tcBorders>
            <w:hideMark/>
          </w:tcPr>
          <w:p w:rsidR="00C721A4" w:rsidRDefault="00C721A4">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13</w:t>
            </w:r>
          </w:p>
        </w:tc>
        <w:tc>
          <w:tcPr>
            <w:tcW w:w="992"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jc w:val="center"/>
              <w:rPr>
                <w:rFonts w:ascii="Times New Roman" w:hAnsi="Times New Roman"/>
                <w:sz w:val="24"/>
                <w:szCs w:val="24"/>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C721A4" w:rsidRDefault="00C721A4">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hideMark/>
          </w:tcPr>
          <w:p w:rsidR="00C721A4" w:rsidRDefault="00C721A4">
            <w:pPr>
              <w:spacing w:after="0"/>
            </w:pPr>
          </w:p>
        </w:tc>
      </w:tr>
    </w:tbl>
    <w:p w:rsidR="00C721A4" w:rsidRDefault="00C721A4" w:rsidP="00C721A4">
      <w:pPr>
        <w:spacing w:after="0" w:line="240" w:lineRule="auto"/>
        <w:rPr>
          <w:rFonts w:ascii="Times New Roman" w:hAnsi="Times New Roman"/>
          <w:lang w:val="uk-UA"/>
        </w:rPr>
      </w:pPr>
    </w:p>
    <w:p w:rsidR="00C721A4" w:rsidRDefault="00C721A4" w:rsidP="00C721A4">
      <w:pPr>
        <w:spacing w:after="0" w:line="240" w:lineRule="auto"/>
        <w:rPr>
          <w:rFonts w:ascii="Times New Roman" w:hAnsi="Times New Roman"/>
          <w:sz w:val="28"/>
          <w:szCs w:val="28"/>
        </w:rPr>
      </w:pPr>
      <w:r>
        <w:rPr>
          <w:rFonts w:ascii="Times New Roman" w:hAnsi="Times New Roman"/>
          <w:b/>
          <w:sz w:val="28"/>
          <w:szCs w:val="28"/>
          <w:u w:val="single"/>
        </w:rPr>
        <w:t>Голосували:</w:t>
      </w:r>
      <w:r>
        <w:rPr>
          <w:rFonts w:ascii="Times New Roman" w:hAnsi="Times New Roman"/>
          <w:sz w:val="28"/>
          <w:szCs w:val="28"/>
        </w:rPr>
        <w:t xml:space="preserve">    «за» - </w:t>
      </w:r>
      <w:r>
        <w:rPr>
          <w:rFonts w:ascii="Times New Roman" w:hAnsi="Times New Roman"/>
          <w:sz w:val="28"/>
          <w:szCs w:val="28"/>
          <w:u w:val="single"/>
        </w:rPr>
        <w:tab/>
      </w:r>
      <w:r>
        <w:rPr>
          <w:rFonts w:ascii="Times New Roman" w:hAnsi="Times New Roman"/>
          <w:sz w:val="28"/>
          <w:szCs w:val="28"/>
          <w:u w:val="single"/>
          <w:lang w:val="uk-UA"/>
        </w:rPr>
        <w:t>13</w:t>
      </w:r>
      <w:r>
        <w:rPr>
          <w:rFonts w:ascii="Times New Roman" w:hAnsi="Times New Roman"/>
          <w:sz w:val="28"/>
          <w:szCs w:val="28"/>
          <w:u w:val="single"/>
        </w:rPr>
        <w:tab/>
      </w:r>
    </w:p>
    <w:p w:rsidR="00C721A4" w:rsidRDefault="00C721A4" w:rsidP="00C721A4">
      <w:pPr>
        <w:spacing w:after="0" w:line="240" w:lineRule="auto"/>
        <w:rPr>
          <w:rFonts w:ascii="Times New Roman" w:hAnsi="Times New Roman"/>
          <w:sz w:val="28"/>
          <w:szCs w:val="28"/>
        </w:rPr>
      </w:pPr>
      <w:r>
        <w:rPr>
          <w:rFonts w:ascii="Times New Roman" w:hAnsi="Times New Roman"/>
          <w:sz w:val="28"/>
          <w:szCs w:val="28"/>
        </w:rPr>
        <w:t xml:space="preserve">                          «проти»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C721A4" w:rsidRDefault="00C721A4" w:rsidP="00C721A4">
      <w:pPr>
        <w:spacing w:after="0" w:line="240" w:lineRule="auto"/>
        <w:rPr>
          <w:rFonts w:ascii="Times New Roman" w:hAnsi="Times New Roman"/>
          <w:sz w:val="28"/>
          <w:szCs w:val="28"/>
        </w:rPr>
      </w:pPr>
      <w:r>
        <w:rPr>
          <w:rFonts w:ascii="Times New Roman" w:hAnsi="Times New Roman"/>
          <w:sz w:val="28"/>
          <w:szCs w:val="28"/>
        </w:rPr>
        <w:t xml:space="preserve">                          «утримався»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C721A4" w:rsidRDefault="00C721A4" w:rsidP="00C721A4">
      <w:pPr>
        <w:spacing w:after="0" w:line="240" w:lineRule="auto"/>
        <w:rPr>
          <w:rFonts w:ascii="Times New Roman" w:hAnsi="Times New Roman"/>
          <w:sz w:val="28"/>
          <w:szCs w:val="28"/>
          <w:lang w:val="uk-UA"/>
        </w:rPr>
      </w:pPr>
      <w:r>
        <w:rPr>
          <w:rFonts w:ascii="Times New Roman" w:hAnsi="Times New Roman"/>
          <w:sz w:val="28"/>
          <w:szCs w:val="28"/>
        </w:rPr>
        <w:t xml:space="preserve">                          «не голосував»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C721A4" w:rsidRDefault="00C721A4" w:rsidP="00C721A4">
      <w:pPr>
        <w:spacing w:after="0" w:line="240" w:lineRule="auto"/>
        <w:rPr>
          <w:rFonts w:ascii="Times New Roman" w:hAnsi="Times New Roman"/>
          <w:b/>
          <w:sz w:val="26"/>
          <w:szCs w:val="26"/>
          <w:lang w:val="uk-UA"/>
        </w:rPr>
      </w:pPr>
    </w:p>
    <w:p w:rsidR="00C721A4" w:rsidRDefault="00C721A4" w:rsidP="00C721A4">
      <w:pPr>
        <w:spacing w:after="0" w:line="240" w:lineRule="auto"/>
        <w:jc w:val="both"/>
        <w:rPr>
          <w:rFonts w:ascii="Times New Roman" w:hAnsi="Times New Roman"/>
          <w:sz w:val="26"/>
          <w:szCs w:val="26"/>
        </w:rPr>
      </w:pPr>
      <w:r>
        <w:rPr>
          <w:rFonts w:ascii="Times New Roman" w:hAnsi="Times New Roman"/>
          <w:sz w:val="26"/>
          <w:szCs w:val="26"/>
        </w:rPr>
        <w:t xml:space="preserve">Голова комісії                          </w:t>
      </w:r>
      <w:r>
        <w:rPr>
          <w:rFonts w:ascii="Times New Roman" w:hAnsi="Times New Roman"/>
          <w:sz w:val="26"/>
          <w:szCs w:val="26"/>
          <w:lang w:val="uk-UA"/>
        </w:rPr>
        <w:t xml:space="preserve">              _______________</w:t>
      </w:r>
      <w:r>
        <w:rPr>
          <w:rFonts w:ascii="Times New Roman" w:hAnsi="Times New Roman"/>
          <w:sz w:val="26"/>
          <w:szCs w:val="26"/>
        </w:rPr>
        <w:t xml:space="preserve">              </w:t>
      </w:r>
      <w:r>
        <w:rPr>
          <w:rFonts w:ascii="Times New Roman" w:hAnsi="Times New Roman"/>
          <w:sz w:val="26"/>
          <w:szCs w:val="26"/>
          <w:lang w:val="uk-UA"/>
        </w:rPr>
        <w:t>(</w:t>
      </w:r>
      <w:r>
        <w:rPr>
          <w:rFonts w:ascii="Times New Roman" w:hAnsi="Times New Roman"/>
          <w:i/>
          <w:sz w:val="26"/>
          <w:szCs w:val="26"/>
          <w:u w:val="single"/>
          <w:lang w:val="uk-UA"/>
        </w:rPr>
        <w:t xml:space="preserve">А.М. </w:t>
      </w:r>
      <w:proofErr w:type="spellStart"/>
      <w:r>
        <w:rPr>
          <w:rFonts w:ascii="Times New Roman" w:hAnsi="Times New Roman"/>
          <w:i/>
          <w:sz w:val="26"/>
          <w:szCs w:val="26"/>
          <w:u w:val="single"/>
          <w:lang w:val="uk-UA"/>
        </w:rPr>
        <w:t>Дубіч</w:t>
      </w:r>
      <w:proofErr w:type="spellEnd"/>
      <w:r>
        <w:rPr>
          <w:rFonts w:ascii="Times New Roman" w:hAnsi="Times New Roman"/>
          <w:sz w:val="26"/>
          <w:szCs w:val="26"/>
          <w:lang w:val="uk-UA"/>
        </w:rPr>
        <w:t>)</w:t>
      </w:r>
    </w:p>
    <w:p w:rsidR="00C721A4" w:rsidRDefault="00C721A4" w:rsidP="00C721A4">
      <w:pPr>
        <w:spacing w:after="0" w:line="240" w:lineRule="auto"/>
        <w:jc w:val="both"/>
        <w:rPr>
          <w:rFonts w:ascii="Times New Roman" w:hAnsi="Times New Roman"/>
          <w:sz w:val="26"/>
          <w:szCs w:val="26"/>
          <w:lang w:val="uk-UA"/>
        </w:rPr>
      </w:pPr>
      <w:r>
        <w:rPr>
          <w:rFonts w:ascii="Times New Roman" w:hAnsi="Times New Roman"/>
          <w:sz w:val="26"/>
          <w:szCs w:val="26"/>
        </w:rPr>
        <w:t xml:space="preserve">Секретар комісії                      </w:t>
      </w:r>
      <w:r>
        <w:rPr>
          <w:rFonts w:ascii="Times New Roman" w:hAnsi="Times New Roman"/>
          <w:sz w:val="26"/>
          <w:szCs w:val="26"/>
          <w:lang w:val="uk-UA"/>
        </w:rPr>
        <w:t xml:space="preserve"> </w:t>
      </w:r>
      <w:r>
        <w:rPr>
          <w:rFonts w:ascii="Times New Roman" w:hAnsi="Times New Roman"/>
          <w:sz w:val="26"/>
          <w:szCs w:val="26"/>
        </w:rPr>
        <w:t xml:space="preserve">             _______________</w:t>
      </w:r>
      <w:r>
        <w:rPr>
          <w:rFonts w:ascii="Times New Roman" w:hAnsi="Times New Roman"/>
          <w:sz w:val="26"/>
          <w:szCs w:val="26"/>
          <w:lang w:val="uk-UA"/>
        </w:rPr>
        <w:t xml:space="preserve">              </w:t>
      </w:r>
      <w:r>
        <w:rPr>
          <w:rFonts w:ascii="Times New Roman" w:hAnsi="Times New Roman"/>
          <w:sz w:val="26"/>
          <w:szCs w:val="26"/>
          <w:u w:val="single"/>
          <w:lang w:val="uk-UA"/>
        </w:rPr>
        <w:t>(</w:t>
      </w:r>
      <w:r>
        <w:rPr>
          <w:rFonts w:ascii="Times New Roman" w:hAnsi="Times New Roman"/>
          <w:i/>
          <w:sz w:val="26"/>
          <w:szCs w:val="26"/>
          <w:u w:val="single"/>
          <w:lang w:val="uk-UA"/>
        </w:rPr>
        <w:t xml:space="preserve">Р.О. </w:t>
      </w:r>
      <w:proofErr w:type="spellStart"/>
      <w:r>
        <w:rPr>
          <w:rFonts w:ascii="Times New Roman" w:hAnsi="Times New Roman"/>
          <w:i/>
          <w:sz w:val="26"/>
          <w:szCs w:val="26"/>
          <w:u w:val="single"/>
          <w:lang w:val="uk-UA"/>
        </w:rPr>
        <w:t>Галябар</w:t>
      </w:r>
      <w:proofErr w:type="spellEnd"/>
      <w:r>
        <w:rPr>
          <w:rFonts w:ascii="Times New Roman" w:hAnsi="Times New Roman"/>
          <w:sz w:val="26"/>
          <w:szCs w:val="26"/>
          <w:u w:val="single"/>
          <w:lang w:val="uk-UA"/>
        </w:rPr>
        <w:t>)</w:t>
      </w:r>
    </w:p>
    <w:p w:rsidR="00C721A4" w:rsidRDefault="00C721A4" w:rsidP="00C721A4">
      <w:pPr>
        <w:spacing w:after="0" w:line="240" w:lineRule="auto"/>
        <w:jc w:val="both"/>
        <w:rPr>
          <w:lang w:val="uk-UA"/>
        </w:rPr>
      </w:pPr>
      <w:r>
        <w:rPr>
          <w:rFonts w:ascii="Times New Roman" w:hAnsi="Times New Roman"/>
          <w:sz w:val="26"/>
          <w:szCs w:val="26"/>
        </w:rPr>
        <w:t>Член комісії                                           _______________</w:t>
      </w:r>
      <w:r>
        <w:rPr>
          <w:rFonts w:ascii="Times New Roman" w:hAnsi="Times New Roman"/>
          <w:sz w:val="26"/>
          <w:szCs w:val="26"/>
          <w:lang w:val="uk-UA"/>
        </w:rPr>
        <w:t xml:space="preserve">              </w:t>
      </w:r>
      <w:r>
        <w:rPr>
          <w:rFonts w:ascii="Times New Roman" w:hAnsi="Times New Roman"/>
          <w:sz w:val="26"/>
          <w:szCs w:val="26"/>
          <w:u w:val="single"/>
          <w:lang w:val="uk-UA"/>
        </w:rPr>
        <w:t>(</w:t>
      </w:r>
      <w:r>
        <w:rPr>
          <w:rFonts w:ascii="Times New Roman" w:hAnsi="Times New Roman"/>
          <w:i/>
          <w:sz w:val="26"/>
          <w:szCs w:val="26"/>
          <w:u w:val="single"/>
          <w:lang w:val="uk-UA"/>
        </w:rPr>
        <w:t>М.П.Семенюк</w:t>
      </w:r>
      <w:r>
        <w:rPr>
          <w:rFonts w:ascii="Times New Roman" w:hAnsi="Times New Roman"/>
          <w:sz w:val="26"/>
          <w:szCs w:val="26"/>
          <w:u w:val="single"/>
          <w:lang w:val="uk-UA"/>
        </w:rPr>
        <w:t>)</w:t>
      </w:r>
    </w:p>
    <w:p w:rsidR="00C721A4" w:rsidRDefault="00C721A4">
      <w:pPr>
        <w:rPr>
          <w:lang w:val="uk-UA"/>
        </w:rPr>
      </w:pPr>
    </w:p>
    <w:sectPr w:rsidR="00C721A4" w:rsidSect="00A4486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F7B5C"/>
    <w:multiLevelType w:val="hybridMultilevel"/>
    <w:tmpl w:val="493CFC6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286BD4"/>
    <w:rsid w:val="00286BD4"/>
    <w:rsid w:val="006374A0"/>
    <w:rsid w:val="00A4486E"/>
    <w:rsid w:val="00C72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286BD4"/>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286BD4"/>
    <w:pPr>
      <w:ind w:left="720"/>
      <w:contextualSpacing/>
    </w:pPr>
  </w:style>
  <w:style w:type="table" w:styleId="a5">
    <w:name w:val="Table Grid"/>
    <w:basedOn w:val="a1"/>
    <w:uiPriority w:val="59"/>
    <w:rsid w:val="00286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286B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6BD4"/>
    <w:rPr>
      <w:rFonts w:ascii="Tahoma" w:hAnsi="Tahoma" w:cs="Tahoma"/>
      <w:sz w:val="16"/>
      <w:szCs w:val="16"/>
    </w:rPr>
  </w:style>
  <w:style w:type="paragraph" w:styleId="a8">
    <w:name w:val="Normal (Web)"/>
    <w:basedOn w:val="a"/>
    <w:uiPriority w:val="99"/>
    <w:semiHidden/>
    <w:unhideWhenUsed/>
    <w:rsid w:val="00C72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semiHidden/>
    <w:rsid w:val="00C721A4"/>
    <w:pPr>
      <w:suppressAutoHyphens/>
      <w:autoSpaceDN w:val="0"/>
    </w:pPr>
    <w:rPr>
      <w:rFonts w:ascii="Calibri" w:eastAsia="SimSun" w:hAnsi="Calibri" w:cs="F"/>
      <w:kern w:val="3"/>
      <w:lang w:val="uk-UA" w:eastAsia="uk-UA"/>
    </w:rPr>
  </w:style>
</w:styles>
</file>

<file path=word/webSettings.xml><?xml version="1.0" encoding="utf-8"?>
<w:webSettings xmlns:r="http://schemas.openxmlformats.org/officeDocument/2006/relationships" xmlns:w="http://schemas.openxmlformats.org/wordprocessingml/2006/main">
  <w:divs>
    <w:div w:id="342321808">
      <w:bodyDiv w:val="1"/>
      <w:marLeft w:val="0"/>
      <w:marRight w:val="0"/>
      <w:marTop w:val="0"/>
      <w:marBottom w:val="0"/>
      <w:divBdr>
        <w:top w:val="none" w:sz="0" w:space="0" w:color="auto"/>
        <w:left w:val="none" w:sz="0" w:space="0" w:color="auto"/>
        <w:bottom w:val="none" w:sz="0" w:space="0" w:color="auto"/>
        <w:right w:val="none" w:sz="0" w:space="0" w:color="auto"/>
      </w:divBdr>
    </w:div>
    <w:div w:id="79911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3291</Characters>
  <Application>Microsoft Office Word</Application>
  <DocSecurity>0</DocSecurity>
  <Lines>27</Lines>
  <Paragraphs>7</Paragraphs>
  <ScaleCrop>false</ScaleCrop>
  <Company>Microsoft</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3</cp:revision>
  <cp:lastPrinted>2020-01-10T08:26:00Z</cp:lastPrinted>
  <dcterms:created xsi:type="dcterms:W3CDTF">2019-12-24T07:29:00Z</dcterms:created>
  <dcterms:modified xsi:type="dcterms:W3CDTF">2020-01-10T08:26:00Z</dcterms:modified>
</cp:coreProperties>
</file>