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42" w:rsidRDefault="006A0F42" w:rsidP="006A0F4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F42" w:rsidRDefault="006A0F42" w:rsidP="006A0F42">
      <w:pPr>
        <w:pStyle w:val="a4"/>
        <w:jc w:val="center"/>
        <w:rPr>
          <w:rFonts w:cs="Times New Roman"/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УКРАЇНА</w:t>
      </w:r>
    </w:p>
    <w:p w:rsidR="006A0F42" w:rsidRDefault="006A0F42" w:rsidP="006A0F4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A0F42" w:rsidRDefault="006A0F42" w:rsidP="006A0F4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A0F42" w:rsidRDefault="006A0F42" w:rsidP="006A0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п’ятдесят друга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6A0F42" w:rsidRDefault="006A0F42" w:rsidP="006A0F4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A0F42" w:rsidRDefault="006A0F42" w:rsidP="006A0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РІШЕННЯ</w:t>
      </w:r>
    </w:p>
    <w:p w:rsidR="006A0F42" w:rsidRDefault="006A0F42" w:rsidP="006A0F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A0F42" w:rsidRDefault="006A0F42" w:rsidP="006A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  листопада 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1071</w:t>
      </w:r>
    </w:p>
    <w:p w:rsidR="006A0F42" w:rsidRDefault="006A0F42" w:rsidP="006A0F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0F42" w:rsidRDefault="006A0F42" w:rsidP="006A0F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0F42" w:rsidRDefault="006A0F42" w:rsidP="006A0F4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 до Програми </w:t>
      </w:r>
    </w:p>
    <w:p w:rsidR="006A0F42" w:rsidRDefault="006A0F42" w:rsidP="006A0F4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соціально-економічного розвитку </w:t>
      </w:r>
    </w:p>
    <w:p w:rsidR="006A0F42" w:rsidRDefault="006A0F42" w:rsidP="006A0F4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 Білокриницької сільської ради</w:t>
      </w:r>
    </w:p>
    <w:p w:rsidR="006A0F42" w:rsidRDefault="006A0F42" w:rsidP="006A0F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0F42" w:rsidRDefault="006A0F42" w:rsidP="006A0F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0F42" w:rsidRDefault="006A0F42" w:rsidP="006A0F4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голови, Т. Гончарук, про необхідність внесення змін до Програми соціально-економічного розвитку сіл Білокриницької сільської ради на 2017-2020 роки, враховуючи необхідність внесення змін за вимогами часу та врахувавши пропозиції депутатського корпусу Білокриницької сільської ради й позитивну тенденцію надходжень до місцевого бюджету, 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еруючись вимогами  Законів України «Про державне прогнозування та розроблення програм економічного і соціального розвитку України», п.22 ст. 26 Закону України «Про місцеве самоврядування в Україні»,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Державної стратегії регіонального розвитку на період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2020 року, затвердженої постановою Кабінету Міністрів України №385 від 06.08.2014 р.,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сесія Білокриницької сільської ради</w:t>
      </w:r>
    </w:p>
    <w:p w:rsidR="006A0F42" w:rsidRDefault="006A0F42" w:rsidP="006A0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A0F42" w:rsidRDefault="006A0F42" w:rsidP="006A0F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0F42" w:rsidRDefault="006A0F42" w:rsidP="006A0F4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взяти до відома.</w:t>
      </w:r>
    </w:p>
    <w:p w:rsidR="006A0F42" w:rsidRDefault="006A0F42" w:rsidP="006A0F4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запропоновані зміни до Програми соціально-економічного розвитку сіл Білокриницької сільської ради на 2017-2020 роки згідно додатку. </w:t>
      </w:r>
    </w:p>
    <w:p w:rsidR="006A0F42" w:rsidRDefault="006A0F42" w:rsidP="006A0F4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 голів постійних комісій: В. Дем’янчука,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A0F42" w:rsidRDefault="006A0F42" w:rsidP="006A0F42">
      <w:pPr>
        <w:rPr>
          <w:lang w:val="uk-UA"/>
        </w:rPr>
      </w:pPr>
    </w:p>
    <w:p w:rsidR="006A0F42" w:rsidRDefault="006A0F42" w:rsidP="006A0F4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 ГОНЧАРУК</w:t>
      </w:r>
    </w:p>
    <w:p w:rsidR="006A0F42" w:rsidRDefault="006A0F42" w:rsidP="006A0F4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0F42" w:rsidRDefault="006A0F42" w:rsidP="006A0F4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0F42" w:rsidRPr="0002751F" w:rsidRDefault="006A0F42" w:rsidP="006A0F4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0"/>
          <w:szCs w:val="20"/>
          <w:bdr w:val="none" w:sz="0" w:space="0" w:color="auto" w:frame="1"/>
          <w:lang w:val="uk-UA"/>
        </w:rPr>
      </w:pPr>
      <w:r>
        <w:rPr>
          <w:rStyle w:val="a6"/>
          <w:i/>
          <w:sz w:val="28"/>
          <w:szCs w:val="28"/>
          <w:bdr w:val="none" w:sz="0" w:space="0" w:color="auto" w:frame="1"/>
          <w:lang w:val="uk-UA"/>
        </w:rPr>
        <w:lastRenderedPageBreak/>
        <w:t xml:space="preserve">                                                                                               </w:t>
      </w:r>
      <w:r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  <w:t>Додаток до рішення сесії</w:t>
      </w:r>
    </w:p>
    <w:p w:rsidR="006A0F42" w:rsidRDefault="006A0F42" w:rsidP="006A0F4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</w:pPr>
      <w:r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        Білокриницької сільської ради</w:t>
      </w:r>
    </w:p>
    <w:p w:rsidR="006A0F42" w:rsidRDefault="006A0F42" w:rsidP="006A0F4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</w:pPr>
      <w:r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       № 1071 від 11 листопада 2019 р.</w:t>
      </w:r>
    </w:p>
    <w:p w:rsidR="006A0F42" w:rsidRDefault="006A0F42" w:rsidP="006A0F4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</w:t>
      </w:r>
    </w:p>
    <w:p w:rsidR="006A0F42" w:rsidRDefault="006A0F42" w:rsidP="006A0F42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</w:t>
      </w:r>
    </w:p>
    <w:p w:rsidR="006A0F42" w:rsidRDefault="006A0F42" w:rsidP="006A0F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</w:t>
      </w:r>
    </w:p>
    <w:p w:rsidR="006A0F42" w:rsidRDefault="006A0F42" w:rsidP="006A0F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соціально-економічного розвитку </w:t>
      </w:r>
    </w:p>
    <w:p w:rsidR="006A0F42" w:rsidRDefault="006A0F42" w:rsidP="006A0F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2017-2020 роки по Білокриницькій сільській раді</w:t>
      </w:r>
    </w:p>
    <w:p w:rsidR="006A0F42" w:rsidRDefault="006A0F42" w:rsidP="006A0F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2751F" w:rsidRDefault="0002751F" w:rsidP="000275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1. Доповнити розділ 1 «</w:t>
      </w:r>
      <w:r w:rsidR="003A28ED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Житлово-комунальне і дорожнє господарство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 на 2019 рік пунктами:</w:t>
      </w:r>
    </w:p>
    <w:p w:rsidR="00D46E87" w:rsidRDefault="0002751F" w:rsidP="0002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-    Продовжити поточний ремонт вуличного освітлення в селі Біла </w:t>
      </w:r>
    </w:p>
    <w:p w:rsidR="00D46E87" w:rsidRDefault="00D46E87" w:rsidP="0002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02751F">
        <w:rPr>
          <w:rFonts w:ascii="Times New Roman" w:hAnsi="Times New Roman" w:cs="Times New Roman"/>
          <w:sz w:val="28"/>
          <w:szCs w:val="28"/>
          <w:lang w:val="uk-UA"/>
        </w:rPr>
        <w:t xml:space="preserve">Криниця та селі Глинки по ТП 317, ТП 360, ТП 499, ТП 784, </w:t>
      </w:r>
    </w:p>
    <w:p w:rsidR="0002751F" w:rsidRDefault="00D46E87" w:rsidP="0002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02751F">
        <w:rPr>
          <w:rFonts w:ascii="Times New Roman" w:hAnsi="Times New Roman" w:cs="Times New Roman"/>
          <w:sz w:val="28"/>
          <w:szCs w:val="28"/>
          <w:lang w:val="uk-UA"/>
        </w:rPr>
        <w:t>ТП 780, ТП 207, ТП 796.</w:t>
      </w:r>
    </w:p>
    <w:p w:rsidR="0002751F" w:rsidRDefault="00D46E87" w:rsidP="0002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02751F" w:rsidRPr="001162E9" w:rsidRDefault="0002751F" w:rsidP="000275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1162E9">
        <w:rPr>
          <w:rFonts w:ascii="Times New Roman" w:hAnsi="Times New Roman" w:cs="Times New Roman"/>
          <w:b/>
          <w:i/>
          <w:sz w:val="28"/>
          <w:szCs w:val="28"/>
          <w:lang w:val="uk-UA"/>
        </w:rPr>
        <w:t>. Доповнити розділ 3 «Освіта» на 2019 рік пунктами:</w:t>
      </w:r>
    </w:p>
    <w:p w:rsidR="0002751F" w:rsidRDefault="0002751F" w:rsidP="0002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2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 w:rsidRPr="004558E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558E6">
        <w:rPr>
          <w:rFonts w:ascii="Times New Roman" w:hAnsi="Times New Roman" w:cs="Times New Roman"/>
          <w:sz w:val="28"/>
          <w:szCs w:val="28"/>
          <w:lang w:val="uk-UA"/>
        </w:rPr>
        <w:t xml:space="preserve">Виготовити проектну кошторисну документацію на капітальний </w:t>
      </w:r>
    </w:p>
    <w:p w:rsidR="0002751F" w:rsidRDefault="0002751F" w:rsidP="0002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4558E6">
        <w:rPr>
          <w:rFonts w:ascii="Times New Roman" w:hAnsi="Times New Roman" w:cs="Times New Roman"/>
          <w:sz w:val="28"/>
          <w:szCs w:val="28"/>
          <w:lang w:val="uk-UA"/>
        </w:rPr>
        <w:t xml:space="preserve">ремонт частини дворової території </w:t>
      </w:r>
      <w:r w:rsidR="003A28ED">
        <w:rPr>
          <w:rFonts w:ascii="Times New Roman" w:hAnsi="Times New Roman" w:cs="Times New Roman"/>
          <w:sz w:val="28"/>
          <w:szCs w:val="28"/>
          <w:lang w:val="uk-UA"/>
        </w:rPr>
        <w:t xml:space="preserve"> ДНЗ  </w:t>
      </w:r>
      <w:r w:rsidRPr="004558E6">
        <w:rPr>
          <w:rFonts w:ascii="Times New Roman" w:hAnsi="Times New Roman" w:cs="Times New Roman"/>
          <w:sz w:val="28"/>
          <w:szCs w:val="28"/>
          <w:lang w:val="uk-UA"/>
        </w:rPr>
        <w:t xml:space="preserve">на вулиці Грушевського, 1 </w:t>
      </w:r>
    </w:p>
    <w:p w:rsidR="0002751F" w:rsidRDefault="0002751F" w:rsidP="0002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4558E6">
        <w:rPr>
          <w:rFonts w:ascii="Times New Roman" w:hAnsi="Times New Roman" w:cs="Times New Roman"/>
          <w:sz w:val="28"/>
          <w:szCs w:val="28"/>
          <w:lang w:val="uk-UA"/>
        </w:rPr>
        <w:t>в селі Біла Криниця Рівненського району Рівненської області.</w:t>
      </w:r>
    </w:p>
    <w:p w:rsidR="0002751F" w:rsidRDefault="0002751F" w:rsidP="0002751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8E6">
        <w:rPr>
          <w:rFonts w:ascii="Times New Roman" w:hAnsi="Times New Roman" w:cs="Times New Roman"/>
          <w:sz w:val="28"/>
          <w:szCs w:val="28"/>
          <w:lang w:val="uk-UA"/>
        </w:rPr>
        <w:t>Провести капітальний ремонт частини дворової території  вул. Грушевського, 1 в селі Біла Криниця Рівненського району Рівненської області.</w:t>
      </w:r>
    </w:p>
    <w:p w:rsidR="00D46E87" w:rsidRDefault="00C57039" w:rsidP="0002751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Складання Сертифікат</w:t>
      </w:r>
      <w:r w:rsidR="00D46E87">
        <w:rPr>
          <w:rFonts w:ascii="Times New Roman" w:hAnsi="Times New Roman" w:cs="Times New Roman"/>
          <w:sz w:val="28"/>
          <w:szCs w:val="28"/>
          <w:lang w:val="uk-UA"/>
        </w:rPr>
        <w:t xml:space="preserve">у енергетичної ефективності будівлі та погодження з реєстрацією у Державному агентстві з енергоефективності та енергозбереження України згідно Порядку незалежного моніторингу Сертифікатів енергетичної ефективності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будівлі на будівлю  Білокриницького ДНЗ (ясла-дитячий садок) с. Біла криниця вул. Грушевського, 1, Рівненського району Рівненської області</w:t>
      </w:r>
      <w:r w:rsidR="00D46E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6E87" w:rsidRPr="004558E6" w:rsidRDefault="00D46E87" w:rsidP="0002751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субвенцію з сільського бюджету районному бюджету на поточні видатки Білокриницької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751F" w:rsidRDefault="0002751F" w:rsidP="00F310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0F42" w:rsidRPr="001162E9" w:rsidRDefault="0002751F" w:rsidP="00F310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</w:t>
      </w:r>
      <w:r w:rsidR="006A0F42" w:rsidRPr="001162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Доповнити розділ </w:t>
      </w:r>
      <w:r w:rsidR="001162E9" w:rsidRPr="001162E9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6A0F42" w:rsidRPr="001162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 w:rsidR="001162E9" w:rsidRPr="001162E9">
        <w:rPr>
          <w:rFonts w:ascii="Times New Roman" w:hAnsi="Times New Roman" w:cs="Times New Roman"/>
          <w:b/>
          <w:i/>
          <w:sz w:val="28"/>
          <w:szCs w:val="28"/>
          <w:lang w:val="uk-UA"/>
        </w:rPr>
        <w:t>Культура</w:t>
      </w:r>
      <w:r w:rsidR="006A0F42" w:rsidRPr="001162E9">
        <w:rPr>
          <w:rFonts w:ascii="Times New Roman" w:hAnsi="Times New Roman" w:cs="Times New Roman"/>
          <w:b/>
          <w:i/>
          <w:sz w:val="28"/>
          <w:szCs w:val="28"/>
          <w:lang w:val="uk-UA"/>
        </w:rPr>
        <w:t>» на 2019 рік пунктами:</w:t>
      </w:r>
    </w:p>
    <w:p w:rsidR="001162E9" w:rsidRDefault="004558E6" w:rsidP="00F31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-  </w:t>
      </w:r>
      <w:r w:rsidR="001162E9">
        <w:rPr>
          <w:rFonts w:ascii="Times New Roman" w:hAnsi="Times New Roman" w:cs="Times New Roman"/>
          <w:sz w:val="28"/>
          <w:szCs w:val="28"/>
          <w:lang w:val="uk-UA"/>
        </w:rPr>
        <w:t>Придбати на будинок культури в с. Біла Криниця стабілізатор</w:t>
      </w:r>
    </w:p>
    <w:p w:rsidR="006A0F42" w:rsidRDefault="004558E6" w:rsidP="00F31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162E9">
        <w:rPr>
          <w:rFonts w:ascii="Times New Roman" w:hAnsi="Times New Roman" w:cs="Times New Roman"/>
          <w:sz w:val="28"/>
          <w:szCs w:val="28"/>
          <w:lang w:val="uk-UA"/>
        </w:rPr>
        <w:t>напруги</w:t>
      </w:r>
      <w:r w:rsidR="006A0F42" w:rsidRPr="001162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6E87" w:rsidRPr="00D46E87" w:rsidRDefault="00D46E87" w:rsidP="00D46E8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Складання Сертифікату </w:t>
      </w:r>
      <w:r w:rsidR="00C57039">
        <w:rPr>
          <w:rFonts w:ascii="Times New Roman" w:hAnsi="Times New Roman" w:cs="Times New Roman"/>
          <w:sz w:val="28"/>
          <w:szCs w:val="28"/>
          <w:lang w:val="uk-UA"/>
        </w:rPr>
        <w:t xml:space="preserve">енергетичної ефективності будівлі та погодження з реєстрацією у Державному агентстві з енергоефективності та енергозбереження України згідно Порядку незалежного моніторингу Сертифікатів енергетичної ефективності будівлі на будівлю </w:t>
      </w:r>
      <w:r w:rsidR="003A28ED">
        <w:rPr>
          <w:rFonts w:ascii="Times New Roman" w:hAnsi="Times New Roman" w:cs="Times New Roman"/>
          <w:sz w:val="28"/>
          <w:szCs w:val="28"/>
          <w:lang w:val="uk-UA"/>
        </w:rPr>
        <w:t>будинку культури с. Біла Криниця, вулиця Радгоспна, 44 Рівненського району Рівненської області.</w:t>
      </w:r>
    </w:p>
    <w:p w:rsidR="006A0F42" w:rsidRPr="001162E9" w:rsidRDefault="001162E9" w:rsidP="00F31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6A0F42" w:rsidRDefault="0002751F" w:rsidP="001777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="006A0F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Доповнити розділ 8 «Охорона здоров’я» </w:t>
      </w:r>
      <w:r w:rsidR="001162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2019 рік </w:t>
      </w:r>
      <w:r w:rsidR="006A0F42">
        <w:rPr>
          <w:rFonts w:ascii="Times New Roman" w:hAnsi="Times New Roman" w:cs="Times New Roman"/>
          <w:b/>
          <w:i/>
          <w:sz w:val="28"/>
          <w:szCs w:val="28"/>
          <w:lang w:val="uk-UA"/>
        </w:rPr>
        <w:t>пункт</w:t>
      </w:r>
      <w:r w:rsidR="001162E9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6A0F42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="001162E9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6A0F4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6A0F42" w:rsidRDefault="006A0F42" w:rsidP="001777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4558E6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Виготовлення проектної документації по влаштуванню вузла</w:t>
      </w:r>
    </w:p>
    <w:p w:rsidR="006A0F42" w:rsidRDefault="004558E6" w:rsidP="001777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6A0F42">
        <w:rPr>
          <w:rFonts w:ascii="Times New Roman" w:hAnsi="Times New Roman" w:cs="Times New Roman"/>
          <w:sz w:val="28"/>
          <w:szCs w:val="28"/>
          <w:lang w:val="uk-UA"/>
        </w:rPr>
        <w:t>комерційного обліку електричної енергії у приміщені нової</w:t>
      </w:r>
    </w:p>
    <w:p w:rsidR="006A0F42" w:rsidRDefault="006A0F42" w:rsidP="001777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8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лікарської амбулаторії сімейної медицини у  с. Біла Криниця</w:t>
      </w:r>
    </w:p>
    <w:p w:rsidR="006A0F42" w:rsidRDefault="004558E6" w:rsidP="001777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6A0F42">
        <w:rPr>
          <w:rFonts w:ascii="Times New Roman" w:hAnsi="Times New Roman" w:cs="Times New Roman"/>
          <w:sz w:val="28"/>
          <w:szCs w:val="28"/>
          <w:lang w:val="uk-UA"/>
        </w:rPr>
        <w:t>Рівненського району Рівненської області.</w:t>
      </w:r>
    </w:p>
    <w:p w:rsidR="0043716F" w:rsidRDefault="0043716F" w:rsidP="004371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- Влаштування вузла комерційного обліку електричної енергії у</w:t>
      </w:r>
    </w:p>
    <w:p w:rsidR="0043716F" w:rsidRDefault="0043716F" w:rsidP="004371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приміщені нової  лікарської амбулаторії сімейної медицини у  с. Біла </w:t>
      </w:r>
    </w:p>
    <w:p w:rsidR="0043716F" w:rsidRDefault="0043716F" w:rsidP="004371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Криниця Рівненського району Рівненської області.</w:t>
      </w:r>
    </w:p>
    <w:p w:rsidR="006A0F42" w:rsidRDefault="004558E6" w:rsidP="001777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-  </w:t>
      </w:r>
      <w:r w:rsidR="006A0F42">
        <w:rPr>
          <w:rFonts w:ascii="Times New Roman" w:hAnsi="Times New Roman" w:cs="Times New Roman"/>
          <w:sz w:val="28"/>
          <w:szCs w:val="28"/>
          <w:lang w:val="uk-UA"/>
        </w:rPr>
        <w:t>Влаштування фасадної вивіски «Доступна медицина» у приміщені</w:t>
      </w:r>
    </w:p>
    <w:p w:rsidR="006A0F42" w:rsidRDefault="004558E6" w:rsidP="001777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6A0F42">
        <w:rPr>
          <w:rFonts w:ascii="Times New Roman" w:hAnsi="Times New Roman" w:cs="Times New Roman"/>
          <w:sz w:val="28"/>
          <w:szCs w:val="28"/>
          <w:lang w:val="uk-UA"/>
        </w:rPr>
        <w:t>нової  лікарської амбулаторії сімейної медицини у  с. Біла Криниця</w:t>
      </w:r>
    </w:p>
    <w:p w:rsidR="006A0F42" w:rsidRDefault="004558E6" w:rsidP="001777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6A0F42">
        <w:rPr>
          <w:rFonts w:ascii="Times New Roman" w:hAnsi="Times New Roman" w:cs="Times New Roman"/>
          <w:sz w:val="28"/>
          <w:szCs w:val="28"/>
          <w:lang w:val="uk-UA"/>
        </w:rPr>
        <w:t>Рівненського району Рівненської області.</w:t>
      </w:r>
    </w:p>
    <w:p w:rsidR="00F82B39" w:rsidRDefault="004558E6" w:rsidP="001777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-  </w:t>
      </w:r>
      <w:r w:rsidR="006A0F42">
        <w:rPr>
          <w:rFonts w:ascii="Times New Roman" w:hAnsi="Times New Roman" w:cs="Times New Roman"/>
          <w:sz w:val="28"/>
          <w:szCs w:val="28"/>
          <w:lang w:val="uk-UA"/>
        </w:rPr>
        <w:t>Придбання та підключення електричного лічильника</w:t>
      </w:r>
      <w:r w:rsidR="00D46E87">
        <w:rPr>
          <w:rFonts w:ascii="Times New Roman" w:hAnsi="Times New Roman" w:cs="Times New Roman"/>
          <w:sz w:val="28"/>
          <w:szCs w:val="28"/>
          <w:lang w:val="uk-UA"/>
        </w:rPr>
        <w:t xml:space="preserve"> 2303 АRРЗТ</w:t>
      </w:r>
    </w:p>
    <w:p w:rsidR="00F82B39" w:rsidRDefault="00F82B39" w:rsidP="001777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(вузла комерційного обліку) </w:t>
      </w:r>
      <w:r w:rsidR="006A0F4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E8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A0F42">
        <w:rPr>
          <w:rFonts w:ascii="Times New Roman" w:hAnsi="Times New Roman" w:cs="Times New Roman"/>
          <w:sz w:val="28"/>
          <w:szCs w:val="28"/>
          <w:lang w:val="uk-UA"/>
        </w:rPr>
        <w:t>риміщенні</w:t>
      </w:r>
      <w:r w:rsidR="00D46E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F42">
        <w:rPr>
          <w:rFonts w:ascii="Times New Roman" w:hAnsi="Times New Roman" w:cs="Times New Roman"/>
          <w:sz w:val="28"/>
          <w:szCs w:val="28"/>
          <w:lang w:val="uk-UA"/>
        </w:rPr>
        <w:t>нової лікарської</w:t>
      </w:r>
    </w:p>
    <w:p w:rsidR="00F82B39" w:rsidRDefault="00F82B39" w:rsidP="001777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6A0F42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амбулаторії сімейної медицини у  с. Біла</w:t>
      </w:r>
      <w:r w:rsidRPr="00F82B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Криниця Рівненського</w:t>
      </w:r>
    </w:p>
    <w:p w:rsidR="006A0F42" w:rsidRDefault="00F82B39" w:rsidP="001777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району</w:t>
      </w:r>
      <w:r w:rsidR="006A0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E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F42">
        <w:rPr>
          <w:rFonts w:ascii="Times New Roman" w:hAnsi="Times New Roman" w:cs="Times New Roman"/>
          <w:sz w:val="28"/>
          <w:szCs w:val="28"/>
          <w:lang w:val="uk-UA"/>
        </w:rPr>
        <w:t>Рівненської області.</w:t>
      </w:r>
    </w:p>
    <w:p w:rsidR="004558E6" w:rsidRDefault="004558E6" w:rsidP="001777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-  </w:t>
      </w:r>
      <w:r w:rsidR="001162E9">
        <w:rPr>
          <w:rFonts w:ascii="Times New Roman" w:hAnsi="Times New Roman" w:cs="Times New Roman"/>
          <w:sz w:val="28"/>
          <w:szCs w:val="28"/>
          <w:lang w:val="uk-UA"/>
        </w:rPr>
        <w:t xml:space="preserve">Сприяти </w:t>
      </w:r>
      <w:proofErr w:type="spellStart"/>
      <w:r w:rsidR="001162E9">
        <w:rPr>
          <w:rFonts w:ascii="Times New Roman" w:hAnsi="Times New Roman" w:cs="Times New Roman"/>
          <w:sz w:val="28"/>
          <w:szCs w:val="28"/>
          <w:lang w:val="uk-UA"/>
        </w:rPr>
        <w:t>співфінансуванню</w:t>
      </w:r>
      <w:proofErr w:type="spellEnd"/>
      <w:r w:rsidR="001162E9">
        <w:rPr>
          <w:rFonts w:ascii="Times New Roman" w:hAnsi="Times New Roman" w:cs="Times New Roman"/>
          <w:sz w:val="28"/>
          <w:szCs w:val="28"/>
          <w:lang w:val="uk-UA"/>
        </w:rPr>
        <w:t xml:space="preserve"> в частині придбання </w:t>
      </w:r>
      <w:proofErr w:type="spellStart"/>
      <w:r w:rsidR="001162E9">
        <w:rPr>
          <w:rFonts w:ascii="Times New Roman" w:hAnsi="Times New Roman" w:cs="Times New Roman"/>
          <w:sz w:val="28"/>
          <w:szCs w:val="28"/>
          <w:lang w:val="uk-UA"/>
        </w:rPr>
        <w:t>телемедичного</w:t>
      </w:r>
      <w:proofErr w:type="spellEnd"/>
      <w:r w:rsidR="00116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58E6" w:rsidRDefault="004558E6" w:rsidP="001777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162E9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для закладів охорони </w:t>
      </w:r>
      <w:r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1162E9">
        <w:rPr>
          <w:rFonts w:ascii="Times New Roman" w:hAnsi="Times New Roman" w:cs="Times New Roman"/>
          <w:sz w:val="28"/>
          <w:szCs w:val="28"/>
          <w:lang w:val="uk-UA"/>
        </w:rPr>
        <w:t xml:space="preserve"> у сільській місцевості </w:t>
      </w:r>
    </w:p>
    <w:p w:rsidR="004558E6" w:rsidRDefault="004558E6" w:rsidP="001777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162E9">
        <w:rPr>
          <w:rFonts w:ascii="Times New Roman" w:hAnsi="Times New Roman" w:cs="Times New Roman"/>
          <w:sz w:val="28"/>
          <w:szCs w:val="28"/>
          <w:lang w:val="uk-UA"/>
        </w:rPr>
        <w:t>зокрема на придбання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телемедичного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для </w:t>
      </w:r>
    </w:p>
    <w:p w:rsidR="001162E9" w:rsidRDefault="004558E6" w:rsidP="001777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Білокриницької амбулаторії загальної практики – сімейної медицини.</w:t>
      </w:r>
    </w:p>
    <w:p w:rsidR="004558E6" w:rsidRDefault="004558E6" w:rsidP="001777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2E9" w:rsidRPr="004558E6" w:rsidRDefault="001162E9" w:rsidP="0017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2E9" w:rsidRDefault="001162E9" w:rsidP="001777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62E9" w:rsidRDefault="001162E9" w:rsidP="00116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F42" w:rsidRDefault="0043716F" w:rsidP="006A0F4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ради</w:t>
      </w:r>
      <w:r w:rsidR="006A0F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="006A0F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Інна ЗАХОЖА</w:t>
      </w:r>
    </w:p>
    <w:p w:rsidR="003C5380" w:rsidRDefault="003C5380">
      <w:pPr>
        <w:rPr>
          <w:lang w:val="uk-UA"/>
        </w:rPr>
      </w:pPr>
    </w:p>
    <w:p w:rsidR="009230A8" w:rsidRDefault="009230A8">
      <w:pPr>
        <w:rPr>
          <w:lang w:val="uk-UA"/>
        </w:rPr>
      </w:pPr>
    </w:p>
    <w:p w:rsidR="009230A8" w:rsidRDefault="009230A8">
      <w:pPr>
        <w:rPr>
          <w:lang w:val="uk-UA"/>
        </w:rPr>
      </w:pPr>
    </w:p>
    <w:p w:rsidR="009230A8" w:rsidRDefault="009230A8">
      <w:pPr>
        <w:rPr>
          <w:lang w:val="uk-UA"/>
        </w:rPr>
      </w:pPr>
    </w:p>
    <w:p w:rsidR="009230A8" w:rsidRDefault="009230A8">
      <w:pPr>
        <w:rPr>
          <w:lang w:val="uk-UA"/>
        </w:rPr>
      </w:pPr>
    </w:p>
    <w:p w:rsidR="009230A8" w:rsidRDefault="009230A8">
      <w:pPr>
        <w:rPr>
          <w:lang w:val="uk-UA"/>
        </w:rPr>
      </w:pPr>
    </w:p>
    <w:p w:rsidR="009230A8" w:rsidRDefault="009230A8">
      <w:pPr>
        <w:rPr>
          <w:lang w:val="uk-UA"/>
        </w:rPr>
      </w:pPr>
    </w:p>
    <w:p w:rsidR="009230A8" w:rsidRDefault="009230A8">
      <w:pPr>
        <w:rPr>
          <w:lang w:val="uk-UA"/>
        </w:rPr>
      </w:pPr>
    </w:p>
    <w:p w:rsidR="009230A8" w:rsidRDefault="009230A8">
      <w:pPr>
        <w:rPr>
          <w:lang w:val="uk-UA"/>
        </w:rPr>
      </w:pPr>
    </w:p>
    <w:p w:rsidR="009230A8" w:rsidRDefault="009230A8">
      <w:pPr>
        <w:rPr>
          <w:lang w:val="uk-UA"/>
        </w:rPr>
      </w:pPr>
    </w:p>
    <w:p w:rsidR="009230A8" w:rsidRDefault="009230A8">
      <w:pPr>
        <w:rPr>
          <w:lang w:val="uk-UA"/>
        </w:rPr>
      </w:pPr>
    </w:p>
    <w:p w:rsidR="009230A8" w:rsidRDefault="009230A8">
      <w:pPr>
        <w:rPr>
          <w:lang w:val="uk-UA"/>
        </w:rPr>
      </w:pPr>
    </w:p>
    <w:p w:rsidR="009230A8" w:rsidRDefault="009230A8">
      <w:pPr>
        <w:rPr>
          <w:lang w:val="uk-UA"/>
        </w:rPr>
      </w:pPr>
    </w:p>
    <w:p w:rsidR="009230A8" w:rsidRDefault="009230A8">
      <w:pPr>
        <w:rPr>
          <w:lang w:val="uk-UA"/>
        </w:rPr>
      </w:pPr>
    </w:p>
    <w:p w:rsidR="009230A8" w:rsidRDefault="009230A8">
      <w:pPr>
        <w:rPr>
          <w:lang w:val="uk-UA"/>
        </w:rPr>
      </w:pPr>
    </w:p>
    <w:p w:rsidR="009230A8" w:rsidRDefault="009230A8">
      <w:pPr>
        <w:rPr>
          <w:lang w:val="uk-UA"/>
        </w:rPr>
      </w:pPr>
    </w:p>
    <w:p w:rsidR="009230A8" w:rsidRDefault="009230A8" w:rsidP="009230A8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п’ятдесят другої позачергової сесії</w:t>
      </w:r>
    </w:p>
    <w:p w:rsidR="009230A8" w:rsidRDefault="009230A8" w:rsidP="009230A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9230A8" w:rsidRDefault="009230A8" w:rsidP="009230A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9230A8" w:rsidRDefault="009230A8" w:rsidP="00923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11  листопада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9230A8" w:rsidRDefault="009230A8" w:rsidP="00923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9230A8" w:rsidRDefault="009230A8" w:rsidP="00923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9230A8" w:rsidRDefault="009230A8" w:rsidP="009230A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 до Програми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іально-економічного розвитку</w:t>
      </w:r>
    </w:p>
    <w:p w:rsidR="009230A8" w:rsidRDefault="009230A8" w:rsidP="009230A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 Білокриницької сільської ради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9230A8" w:rsidTr="00923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9230A8" w:rsidTr="00923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8" w:rsidRDefault="009230A8">
            <w:pPr>
              <w:spacing w:after="0"/>
            </w:pPr>
          </w:p>
        </w:tc>
      </w:tr>
      <w:tr w:rsidR="009230A8" w:rsidTr="00923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0A8" w:rsidTr="00923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0A8" w:rsidTr="00923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0A8" w:rsidTr="00923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0A8" w:rsidTr="00923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230A8" w:rsidTr="00923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0A8" w:rsidTr="00923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0A8" w:rsidTr="00923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0A8" w:rsidTr="00923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0A8" w:rsidTr="00923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0A8" w:rsidTr="00923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0A8" w:rsidTr="00923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0A8" w:rsidTr="00923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0A8" w:rsidTr="00923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0A8" w:rsidTr="00923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0A8" w:rsidTr="00923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0A8" w:rsidTr="00923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0A8" w:rsidTr="00923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0A8" w:rsidTr="00923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0A8" w:rsidTr="00923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0A8" w:rsidTr="00923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0A8" w:rsidTr="009230A8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8" w:rsidRDefault="009230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8" w:rsidRDefault="009230A8">
            <w:pPr>
              <w:spacing w:after="0"/>
            </w:pPr>
          </w:p>
        </w:tc>
      </w:tr>
    </w:tbl>
    <w:p w:rsidR="009230A8" w:rsidRDefault="009230A8" w:rsidP="009230A8">
      <w:pPr>
        <w:spacing w:after="0" w:line="240" w:lineRule="auto"/>
        <w:rPr>
          <w:rFonts w:ascii="Times New Roman" w:hAnsi="Times New Roman"/>
          <w:lang w:val="uk-UA"/>
        </w:rPr>
      </w:pPr>
    </w:p>
    <w:p w:rsidR="009230A8" w:rsidRDefault="009230A8" w:rsidP="009230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12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230A8" w:rsidRDefault="009230A8" w:rsidP="009230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230A8" w:rsidRDefault="009230A8" w:rsidP="009230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230A8" w:rsidRDefault="009230A8" w:rsidP="009230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230A8" w:rsidRDefault="009230A8" w:rsidP="009230A8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230A8" w:rsidRDefault="009230A8" w:rsidP="009230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комісії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_______________</w:t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Б.Д. 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Морозюк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)</w:t>
      </w:r>
    </w:p>
    <w:p w:rsidR="009230A8" w:rsidRDefault="009230A8" w:rsidP="009230A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Секретар комісії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М.П. Семенюк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9230A8" w:rsidRDefault="009230A8" w:rsidP="009230A8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>Член комісії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О.А. 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Ящук</w:t>
      </w:r>
      <w:proofErr w:type="spellEnd"/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9230A8" w:rsidRDefault="009230A8" w:rsidP="009230A8"/>
    <w:p w:rsidR="009230A8" w:rsidRPr="009230A8" w:rsidRDefault="009230A8">
      <w:pPr>
        <w:rPr>
          <w:lang w:val="uk-UA"/>
        </w:rPr>
      </w:pPr>
    </w:p>
    <w:sectPr w:rsidR="009230A8" w:rsidRPr="009230A8" w:rsidSect="004C1A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80B"/>
    <w:multiLevelType w:val="hybridMultilevel"/>
    <w:tmpl w:val="D292BD94"/>
    <w:lvl w:ilvl="0" w:tplc="E6FE1C9C">
      <w:start w:val="1"/>
      <w:numFmt w:val="bullet"/>
      <w:lvlText w:val="-"/>
      <w:lvlJc w:val="left"/>
      <w:pPr>
        <w:ind w:left="147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16D5C"/>
    <w:multiLevelType w:val="hybridMultilevel"/>
    <w:tmpl w:val="87903B32"/>
    <w:lvl w:ilvl="0" w:tplc="78525D30">
      <w:start w:val="2"/>
      <w:numFmt w:val="bullet"/>
      <w:lvlText w:val="-"/>
      <w:lvlJc w:val="left"/>
      <w:pPr>
        <w:ind w:left="13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4EB95447"/>
    <w:multiLevelType w:val="hybridMultilevel"/>
    <w:tmpl w:val="D8ACDEC4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827C4"/>
    <w:multiLevelType w:val="hybridMultilevel"/>
    <w:tmpl w:val="E9E453AE"/>
    <w:lvl w:ilvl="0" w:tplc="AB1CBF64">
      <w:start w:val="3"/>
      <w:numFmt w:val="bullet"/>
      <w:lvlText w:val="-"/>
      <w:lvlJc w:val="left"/>
      <w:pPr>
        <w:ind w:left="135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F42"/>
    <w:rsid w:val="0002751F"/>
    <w:rsid w:val="001162E9"/>
    <w:rsid w:val="00174A4C"/>
    <w:rsid w:val="0017779D"/>
    <w:rsid w:val="003A28ED"/>
    <w:rsid w:val="003C0261"/>
    <w:rsid w:val="003C5380"/>
    <w:rsid w:val="0043716F"/>
    <w:rsid w:val="004558E6"/>
    <w:rsid w:val="004C1A0B"/>
    <w:rsid w:val="00576628"/>
    <w:rsid w:val="00693C84"/>
    <w:rsid w:val="006A0F42"/>
    <w:rsid w:val="00820CA6"/>
    <w:rsid w:val="009230A8"/>
    <w:rsid w:val="00C57039"/>
    <w:rsid w:val="00D46E87"/>
    <w:rsid w:val="00D81B04"/>
    <w:rsid w:val="00F31034"/>
    <w:rsid w:val="00F8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uiPriority w:val="99"/>
    <w:semiHidden/>
    <w:unhideWhenUsed/>
    <w:qFormat/>
    <w:rsid w:val="006A0F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A0F42"/>
    <w:pPr>
      <w:ind w:left="720"/>
      <w:contextualSpacing/>
    </w:pPr>
  </w:style>
  <w:style w:type="character" w:styleId="a6">
    <w:name w:val="Strong"/>
    <w:basedOn w:val="a0"/>
    <w:uiPriority w:val="22"/>
    <w:qFormat/>
    <w:rsid w:val="006A0F4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F4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semiHidden/>
    <w:rsid w:val="009230A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A983-C437-453B-B8D6-B543EF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</cp:revision>
  <cp:lastPrinted>2019-11-29T08:15:00Z</cp:lastPrinted>
  <dcterms:created xsi:type="dcterms:W3CDTF">2019-11-25T13:44:00Z</dcterms:created>
  <dcterms:modified xsi:type="dcterms:W3CDTF">2019-11-29T08:16:00Z</dcterms:modified>
</cp:coreProperties>
</file>