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B4" w:rsidRDefault="00B01BB4" w:rsidP="00B01B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B4" w:rsidRDefault="00B01BB4" w:rsidP="00B01BB4">
      <w:pPr>
        <w:pStyle w:val="a5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B01BB4" w:rsidRDefault="00B01BB4" w:rsidP="00B01B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01BB4" w:rsidRDefault="00B01BB4" w:rsidP="00B01BB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01BB4" w:rsidRDefault="00B01BB4" w:rsidP="00B0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01BB4" w:rsidRDefault="00B01BB4" w:rsidP="00B01BB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01BB4" w:rsidRDefault="00B01BB4" w:rsidP="00B01B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01BB4" w:rsidRDefault="00B01BB4" w:rsidP="00B01B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РІШЕННЯ</w:t>
      </w:r>
    </w:p>
    <w:p w:rsidR="00B01BB4" w:rsidRDefault="00B01BB4" w:rsidP="00B01B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B01BB4" w:rsidRDefault="00B01BB4" w:rsidP="00B01B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11   листопада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1067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B01BB4" w:rsidRPr="00B01BB4" w:rsidRDefault="00B01BB4" w:rsidP="00B01BB4">
      <w:pPr>
        <w:jc w:val="both"/>
        <w:rPr>
          <w:b/>
          <w:sz w:val="28"/>
          <w:szCs w:val="28"/>
          <w:lang w:val="uk-UA"/>
        </w:rPr>
      </w:pPr>
    </w:p>
    <w:p w:rsidR="00B01BB4" w:rsidRPr="00B01BB4" w:rsidRDefault="00B01BB4" w:rsidP="00B01BB4">
      <w:pPr>
        <w:pStyle w:val="a4"/>
        <w:ind w:left="284" w:hanging="284"/>
        <w:rPr>
          <w:b/>
          <w:bCs/>
          <w:i/>
          <w:sz w:val="28"/>
          <w:szCs w:val="28"/>
        </w:rPr>
      </w:pPr>
      <w:r w:rsidRPr="00B01BB4">
        <w:rPr>
          <w:b/>
          <w:bCs/>
          <w:i/>
          <w:sz w:val="28"/>
          <w:szCs w:val="28"/>
        </w:rPr>
        <w:t>Про внесення змін до</w:t>
      </w:r>
    </w:p>
    <w:p w:rsidR="00B01BB4" w:rsidRPr="00B01BB4" w:rsidRDefault="00B01BB4" w:rsidP="00B01BB4">
      <w:pPr>
        <w:pStyle w:val="a4"/>
        <w:ind w:left="284" w:hanging="284"/>
        <w:rPr>
          <w:b/>
          <w:bCs/>
          <w:i/>
          <w:sz w:val="28"/>
          <w:szCs w:val="28"/>
        </w:rPr>
      </w:pPr>
      <w:r w:rsidRPr="00B01BB4">
        <w:rPr>
          <w:b/>
          <w:bCs/>
          <w:i/>
          <w:sz w:val="28"/>
          <w:szCs w:val="28"/>
        </w:rPr>
        <w:t>сільського    бюджету</w:t>
      </w:r>
    </w:p>
    <w:p w:rsidR="00B01BB4" w:rsidRPr="00B01BB4" w:rsidRDefault="00B01BB4" w:rsidP="00B01BB4">
      <w:pPr>
        <w:pStyle w:val="a4"/>
        <w:ind w:left="284" w:hanging="284"/>
        <w:rPr>
          <w:b/>
          <w:bCs/>
          <w:i/>
          <w:sz w:val="28"/>
          <w:szCs w:val="28"/>
        </w:rPr>
      </w:pPr>
      <w:r w:rsidRPr="00B01BB4">
        <w:rPr>
          <w:b/>
          <w:bCs/>
          <w:i/>
          <w:sz w:val="28"/>
          <w:szCs w:val="28"/>
        </w:rPr>
        <w:t xml:space="preserve">Білокриницької  сільської </w:t>
      </w:r>
    </w:p>
    <w:p w:rsidR="00B01BB4" w:rsidRPr="00B01BB4" w:rsidRDefault="00B01BB4" w:rsidP="00B01BB4">
      <w:pPr>
        <w:pStyle w:val="a4"/>
        <w:ind w:left="284" w:hanging="284"/>
        <w:rPr>
          <w:b/>
          <w:bCs/>
          <w:i/>
          <w:sz w:val="28"/>
          <w:szCs w:val="28"/>
        </w:rPr>
      </w:pPr>
      <w:r w:rsidRPr="00B01BB4">
        <w:rPr>
          <w:b/>
          <w:bCs/>
          <w:i/>
          <w:sz w:val="28"/>
          <w:szCs w:val="28"/>
        </w:rPr>
        <w:t>ради на 2019 рік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B4" w:rsidRPr="00B01BB4" w:rsidRDefault="00B01BB4" w:rsidP="00B01BB4">
      <w:pPr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01BB4">
        <w:rPr>
          <w:rFonts w:ascii="Times New Roman" w:hAnsi="Times New Roman" w:cs="Times New Roman"/>
          <w:bCs/>
          <w:sz w:val="28"/>
          <w:szCs w:val="28"/>
        </w:rPr>
        <w:tab/>
        <w:t xml:space="preserve">Керуючись пунктом 17 частини 1 статті 43 Закону України </w:t>
      </w:r>
      <w:r w:rsidRPr="00B01BB4">
        <w:rPr>
          <w:rFonts w:ascii="Times New Roman" w:hAnsi="Times New Roman" w:cs="Times New Roman"/>
          <w:sz w:val="28"/>
          <w:szCs w:val="28"/>
        </w:rPr>
        <w:t>«</w:t>
      </w:r>
      <w:r w:rsidRPr="00B01BB4">
        <w:rPr>
          <w:rFonts w:ascii="Times New Roman" w:hAnsi="Times New Roman" w:cs="Times New Roman"/>
          <w:bCs/>
          <w:sz w:val="28"/>
          <w:szCs w:val="28"/>
        </w:rPr>
        <w:t xml:space="preserve">Про місцеве самоврядування в Україні», Бюджетним кодексом України,  Законом України «Про Державний бюджет  України на 2019 </w:t>
      </w:r>
      <w:proofErr w:type="gramStart"/>
      <w:r w:rsidRPr="00B01BB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bCs/>
          <w:sz w:val="28"/>
          <w:szCs w:val="28"/>
        </w:rPr>
        <w:t>ік», іншими чинними нормативно-правовими актами з цих питань, за погодженням з постійними комісіями сільської  ради, сільська рада</w:t>
      </w:r>
    </w:p>
    <w:p w:rsidR="00B01BB4" w:rsidRPr="00B01BB4" w:rsidRDefault="00B01BB4" w:rsidP="00B01BB4">
      <w:pPr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01BB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01BB4" w:rsidRPr="00B01BB4" w:rsidRDefault="00B01BB4" w:rsidP="00B01BB4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1BB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01B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B01BB4" w:rsidRPr="00B01BB4" w:rsidRDefault="00B01BB4" w:rsidP="00B01BB4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01BB4" w:rsidRPr="00B01BB4" w:rsidRDefault="00B01BB4" w:rsidP="00B01BB4">
      <w:pPr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1 Внести зміни до рішень сільської ради від 22 грудня 2018року №875 "Про сільський бюджет Білокриницької  сільської ради на 2019 рік", від 15.02.2019 № 919  "Про зміни до сільського бюджету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ілокриницької сільської ради", від 29.03.2019 №930 "Про зміни до сільського бюджету Білокриницької сільської  ради на 2019 рік", від 03.05.2019 №968"Про зміни до сільського бюджету Білокриницької сільської  ради на 2019 рік", від 06.06.2019 №974 "Про зміни до сільського бюджету Білокриницької сільської  ради на 2019 рік", від 26.06.2019 №978 "Про зміни до сільського бюджету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на 2019 рік", від 22.07.2019р. № 1012  "Про зміни до сільського бюджету Білокриницької сільської ради", від 05.09.2019 №1026"Про зміни до сільського </w:t>
      </w:r>
      <w:r w:rsidRPr="00B01BB4">
        <w:rPr>
          <w:rFonts w:ascii="Times New Roman" w:hAnsi="Times New Roman" w:cs="Times New Roman"/>
          <w:sz w:val="28"/>
          <w:szCs w:val="28"/>
        </w:rPr>
        <w:lastRenderedPageBreak/>
        <w:t>бюджету Білокриницької сільської  ради на 2019 рік" ,від 27.09.2019р. №1032"Про зміни до сільського бюджету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ілокриницької сільської ради",  а саме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 визначити на 2019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ік: </w:t>
      </w:r>
    </w:p>
    <w:p w:rsidR="00B01BB4" w:rsidRPr="00B01BB4" w:rsidRDefault="00B01BB4" w:rsidP="00B01BB4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збільшити  доходи сільського бюджету  у сумі 554 163 грн. згідно з додатком  1 цього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ішення,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в тому числі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1BB4" w:rsidRPr="00B01BB4" w:rsidRDefault="00B01BB4" w:rsidP="00B01BB4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         доходи загального фонду  сільського бюджету  у сумі 492 350грн.;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ab/>
        <w:t xml:space="preserve">    доходи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іального фонду сільського бюджету у сумі 61 813грн.;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         збільшити видатки сільського  бюджету  на суму 700 770гривень, у тому числі видатки загального фонду сільського бюджету збільшити на суму  344 000 грн., видатки спеціального фонду  сільського бюджету збільшити на суму 356 770 гривень,  згідно з додатком  3 цього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ішення;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BB4">
        <w:rPr>
          <w:rFonts w:ascii="Times New Roman" w:hAnsi="Times New Roman" w:cs="Times New Roman"/>
          <w:bCs/>
          <w:sz w:val="28"/>
          <w:szCs w:val="28"/>
        </w:rPr>
        <w:t xml:space="preserve">      збільшити </w:t>
      </w:r>
      <w:proofErr w:type="gramStart"/>
      <w:r w:rsidRPr="00B01BB4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End"/>
      <w:r w:rsidRPr="00B01BB4">
        <w:rPr>
          <w:rFonts w:ascii="Times New Roman" w:hAnsi="Times New Roman" w:cs="Times New Roman"/>
          <w:bCs/>
          <w:sz w:val="28"/>
          <w:szCs w:val="28"/>
        </w:rPr>
        <w:t xml:space="preserve">іцит загального  фонду сільського бюджету  у сумі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bCs/>
          <w:sz w:val="28"/>
          <w:szCs w:val="28"/>
        </w:rPr>
        <w:t xml:space="preserve"> 148 350гривень</w:t>
      </w:r>
      <w:r w:rsidRPr="00B01BB4">
        <w:rPr>
          <w:rFonts w:ascii="Times New Roman" w:hAnsi="Times New Roman" w:cs="Times New Roman"/>
          <w:sz w:val="28"/>
          <w:szCs w:val="28"/>
        </w:rPr>
        <w:t xml:space="preserve">, із них збільшити:  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обсяг коштів, що передаються із загального фонду бюджету до бюджету розвитку (спеціального фонду)  в  сумі 148 350 гривень згідно з додатком 2  до цього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ішення;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</w:t>
      </w:r>
      <w:r w:rsidRPr="00B01BB4">
        <w:rPr>
          <w:rFonts w:ascii="Times New Roman" w:hAnsi="Times New Roman" w:cs="Times New Roman"/>
          <w:bCs/>
          <w:sz w:val="28"/>
          <w:szCs w:val="28"/>
        </w:rPr>
        <w:t>збільшити   дефіцит за спеціальним  фондом сільського бюджету у сумі 294 957 гривень,</w:t>
      </w:r>
      <w:r w:rsidRPr="00B01BB4">
        <w:rPr>
          <w:rFonts w:ascii="Times New Roman" w:hAnsi="Times New Roman" w:cs="Times New Roman"/>
          <w:sz w:val="28"/>
          <w:szCs w:val="28"/>
        </w:rPr>
        <w:t xml:space="preserve"> з них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направлення за рахунок залишків коштів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 сумі 146 607 грн., що склались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>станом на 01.01.2019р.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     обсяг коштів що надходять із загального фонду бюджету до бюджету розвитку (спеціального фонду) 148 350 гривень згідно з додатком 2  до цього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ішення.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2. Збільшити  бюджетні призначення сільського бюджету на 2019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ік у розрізі відповідальних виконавців за бюджетними програмами  на суму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700 770 гривень згідно з додатком 3  до цього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ішення.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3.Збільшити обсяг міжбюджетних трансфертів між сільським бюджетом та бюджетами інших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івнів  на суму 76 500грн</w:t>
      </w:r>
      <w:r w:rsidRPr="00B01BB4">
        <w:rPr>
          <w:rFonts w:ascii="Times New Roman" w:hAnsi="Times New Roman" w:cs="Times New Roman"/>
          <w:sz w:val="28"/>
          <w:szCs w:val="28"/>
        </w:rPr>
        <w:tab/>
        <w:t>(додаток 4)  в т.ч.: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lastRenderedPageBreak/>
        <w:t>- по загальному фонду збільшити обсяг іншої субвенції  з місцевого бюджету районному бюджету на поточні видатки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ілокриницької ЗОШ І-ІІІ ступеня  на суму  30 000грн;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>-по загальному фонду збільшити обсяг іншої субвенції районному бюджету  на виробництво та  монтаж  вивіски "Доступна медицина" для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ілокриницької амбулаторії загальної практики-сімейної медицини на суму 13500грн;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>-по спеціальному фонду   збільшити іншу субвенцію районному бюджету для передачі обласному бюджету щодо співфінансування в частині придбання телемедичного обладнання для закладів охорони здоров'я  у сільській місцевості зокрема на придбання телемедичного обладнання для</w:t>
      </w:r>
      <w:proofErr w:type="gramStart"/>
      <w:r w:rsidRPr="00B01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ілокриницької  амбулаторії загальної практики - сімейної медицини  на суму 33 000 грн.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4.Збільшити на 2019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ік розподіл видатків бюджету розвитку за об’єктами по сільському бюджету на суму 148 350 гривень згідно з додатком  5 до цього рішення.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5.Здійснити перерозподіл видатків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 межах загального обсягу.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6.Збільшити   на 2019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 xml:space="preserve">ік розподіл видатків  сільського бюджету  на реалізацію  місцевих/регіональних  програм на  суму 482 450гривень  згідно з додатком 6 до цього рішення.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7. Додатки  1-6 до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B4">
        <w:rPr>
          <w:rFonts w:ascii="Times New Roman" w:hAnsi="Times New Roman" w:cs="Times New Roman"/>
          <w:sz w:val="28"/>
          <w:szCs w:val="28"/>
        </w:rPr>
        <w:t xml:space="preserve">8. Контроль за виконанням цього </w:t>
      </w:r>
      <w:proofErr w:type="gramStart"/>
      <w:r w:rsidRPr="00B01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1BB4">
        <w:rPr>
          <w:rFonts w:ascii="Times New Roman" w:hAnsi="Times New Roman" w:cs="Times New Roman"/>
          <w:sz w:val="28"/>
          <w:szCs w:val="28"/>
        </w:rPr>
        <w:t>ішення покласти на постійну комісію сільської ради з питань бюджету та податків</w:t>
      </w:r>
      <w:r w:rsidR="00E15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BB4">
        <w:rPr>
          <w:rFonts w:ascii="Times New Roman" w:hAnsi="Times New Roman" w:cs="Times New Roman"/>
          <w:sz w:val="28"/>
          <w:szCs w:val="28"/>
        </w:rPr>
        <w:t xml:space="preserve">(Зданевич О.Д.). </w:t>
      </w: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1BB4" w:rsidRPr="00B01BB4" w:rsidRDefault="00B01BB4" w:rsidP="00B01B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BB4" w:rsidRPr="00B01BB4" w:rsidRDefault="00B01BB4" w:rsidP="00B01BB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B01BB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B01BB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B01BB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Pr="00B01BB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Pr="00B01BB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1BB4">
        <w:rPr>
          <w:rFonts w:ascii="Times New Roman" w:hAnsi="Times New Roman" w:cs="Times New Roman"/>
          <w:b/>
          <w:i/>
          <w:sz w:val="28"/>
          <w:szCs w:val="28"/>
        </w:rPr>
        <w:tab/>
        <w:t>Т</w:t>
      </w:r>
      <w:proofErr w:type="spellStart"/>
      <w:r w:rsidRPr="00B01BB4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Pr="00B01B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01BB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01BB4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B01BB4" w:rsidRP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4038C" w:rsidRDefault="00D4038C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01BB4" w:rsidRDefault="00B01BB4" w:rsidP="00EF58B8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F58B8" w:rsidRDefault="00EF58B8" w:rsidP="00EF58B8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другої позачергової сесії</w:t>
      </w:r>
    </w:p>
    <w:p w:rsidR="00EF58B8" w:rsidRDefault="00EF58B8" w:rsidP="00EF58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F58B8" w:rsidRDefault="00EF58B8" w:rsidP="00EF58B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F58B8" w:rsidRDefault="00EF58B8" w:rsidP="00EF5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11  листопада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EF58B8" w:rsidRDefault="00EF58B8" w:rsidP="00EF5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EF58B8" w:rsidRDefault="00EF58B8" w:rsidP="00EF5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EF58B8" w:rsidRDefault="00EF58B8" w:rsidP="00EF5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сільського бюджету на 2019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/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F58B8" w:rsidTr="00EF58B8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8" w:rsidRDefault="00EF58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8" w:rsidRDefault="00EF58B8">
            <w:pPr>
              <w:spacing w:after="0"/>
            </w:pPr>
          </w:p>
        </w:tc>
      </w:tr>
    </w:tbl>
    <w:p w:rsidR="00EF58B8" w:rsidRDefault="00EF58B8" w:rsidP="00EF58B8">
      <w:pPr>
        <w:spacing w:after="0" w:line="240" w:lineRule="auto"/>
        <w:rPr>
          <w:rFonts w:ascii="Times New Roman" w:hAnsi="Times New Roman"/>
          <w:lang w:val="uk-UA"/>
        </w:rPr>
      </w:pPr>
    </w:p>
    <w:p w:rsidR="00EF58B8" w:rsidRDefault="00EF58B8" w:rsidP="00EF5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F58B8" w:rsidRDefault="00EF58B8" w:rsidP="00EF5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F58B8" w:rsidRDefault="00EF58B8" w:rsidP="00EF5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F58B8" w:rsidRDefault="00EF58B8" w:rsidP="00EF58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F58B8" w:rsidRDefault="00EF58B8" w:rsidP="00EF58B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EF58B8" w:rsidRDefault="00EF58B8" w:rsidP="00EF58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Б.Д.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EF58B8" w:rsidRDefault="00EF58B8" w:rsidP="00EF58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 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EF58B8" w:rsidRDefault="00EF58B8" w:rsidP="00EF58B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О.А.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Ящук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EF58B8" w:rsidRDefault="00EF58B8" w:rsidP="00EF58B8"/>
    <w:p w:rsidR="00424F88" w:rsidRDefault="00424F88"/>
    <w:sectPr w:rsidR="00424F88" w:rsidSect="004E1E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8B8"/>
    <w:rsid w:val="00424F88"/>
    <w:rsid w:val="004E1EF1"/>
    <w:rsid w:val="00B01BB4"/>
    <w:rsid w:val="00D4038C"/>
    <w:rsid w:val="00E15657"/>
    <w:rsid w:val="00E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1"/>
  </w:style>
  <w:style w:type="paragraph" w:styleId="1">
    <w:name w:val="heading 1"/>
    <w:basedOn w:val="a"/>
    <w:next w:val="a"/>
    <w:link w:val="10"/>
    <w:qFormat/>
    <w:rsid w:val="00B01BB4"/>
    <w:pPr>
      <w:keepNext/>
      <w:autoSpaceDE w:val="0"/>
      <w:autoSpaceDN w:val="0"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01BB4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EF58B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10">
    <w:name w:val="Заголовок 1 Знак"/>
    <w:basedOn w:val="a0"/>
    <w:link w:val="1"/>
    <w:rsid w:val="00B01BB4"/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semiHidden/>
    <w:rsid w:val="00B01BB4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4">
    <w:name w:val="List"/>
    <w:basedOn w:val="a"/>
    <w:semiHidden/>
    <w:unhideWhenUsed/>
    <w:rsid w:val="00B01B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semiHidden/>
    <w:unhideWhenUsed/>
    <w:qFormat/>
    <w:rsid w:val="00B01BB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5311</Characters>
  <Application>Microsoft Office Word</Application>
  <DocSecurity>0</DocSecurity>
  <Lines>44</Lines>
  <Paragraphs>12</Paragraphs>
  <ScaleCrop>false</ScaleCrop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2019-11-25T13:48:00Z</dcterms:created>
  <dcterms:modified xsi:type="dcterms:W3CDTF">2019-11-29T08:20:00Z</dcterms:modified>
</cp:coreProperties>
</file>