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98420B" w14:textId="77777777" w:rsidR="0087472F" w:rsidRPr="00B10977" w:rsidRDefault="0087472F" w:rsidP="0087472F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10977">
        <w:rPr>
          <w:b/>
          <w:i/>
          <w:noProof/>
          <w:sz w:val="28"/>
          <w:szCs w:val="28"/>
          <w:lang w:eastAsia="uk-UA"/>
        </w:rPr>
        <w:drawing>
          <wp:inline distT="0" distB="0" distL="0" distR="0" wp14:anchorId="3C4A49B6" wp14:editId="08FA9214">
            <wp:extent cx="422910" cy="614045"/>
            <wp:effectExtent l="19050" t="0" r="0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02A6BE6" w14:textId="77777777" w:rsidR="0087472F" w:rsidRPr="00B10977" w:rsidRDefault="0087472F" w:rsidP="0087472F">
      <w:pPr>
        <w:pStyle w:val="a4"/>
        <w:rPr>
          <w:sz w:val="28"/>
          <w:szCs w:val="28"/>
        </w:rPr>
      </w:pPr>
      <w:r w:rsidRPr="00B10977">
        <w:rPr>
          <w:sz w:val="28"/>
          <w:szCs w:val="28"/>
        </w:rPr>
        <w:t>УКРАЇНА</w:t>
      </w:r>
    </w:p>
    <w:p w14:paraId="067A3079" w14:textId="77777777" w:rsidR="0087472F" w:rsidRPr="00B10977" w:rsidRDefault="0087472F" w:rsidP="0087472F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8"/>
          <w:szCs w:val="28"/>
        </w:rPr>
      </w:pPr>
      <w:r w:rsidRPr="00B10977">
        <w:rPr>
          <w:b/>
          <w:bCs/>
          <w:caps/>
          <w:sz w:val="28"/>
          <w:szCs w:val="28"/>
        </w:rPr>
        <w:t>Білокриниць</w:t>
      </w:r>
      <w:r w:rsidRPr="00B10977">
        <w:rPr>
          <w:b/>
          <w:bCs/>
          <w:caps/>
          <w:spacing w:val="-4"/>
          <w:sz w:val="28"/>
          <w:szCs w:val="28"/>
        </w:rPr>
        <w:t>ка   сільська   рада</w:t>
      </w:r>
    </w:p>
    <w:p w14:paraId="18A2443D" w14:textId="77777777" w:rsidR="0087472F" w:rsidRPr="00B10977" w:rsidRDefault="0087472F" w:rsidP="0087472F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8"/>
          <w:szCs w:val="28"/>
        </w:rPr>
      </w:pPr>
      <w:r w:rsidRPr="00B10977">
        <w:rPr>
          <w:b/>
          <w:bCs/>
          <w:caps/>
          <w:sz w:val="28"/>
          <w:szCs w:val="28"/>
        </w:rPr>
        <w:t xml:space="preserve">Рівненського   району    Рівненської    </w:t>
      </w:r>
      <w:r w:rsidRPr="00B10977">
        <w:rPr>
          <w:b/>
          <w:bCs/>
          <w:caps/>
          <w:spacing w:val="-4"/>
          <w:sz w:val="28"/>
          <w:szCs w:val="28"/>
        </w:rPr>
        <w:t>області</w:t>
      </w:r>
    </w:p>
    <w:p w14:paraId="24208711" w14:textId="0DB29A5C" w:rsidR="0087472F" w:rsidRPr="00B10977" w:rsidRDefault="0087472F" w:rsidP="0087472F">
      <w:pPr>
        <w:jc w:val="center"/>
        <w:rPr>
          <w:b/>
          <w:sz w:val="28"/>
          <w:szCs w:val="28"/>
        </w:rPr>
      </w:pPr>
      <w:r w:rsidRPr="00B10977">
        <w:rPr>
          <w:b/>
          <w:sz w:val="28"/>
          <w:szCs w:val="28"/>
        </w:rPr>
        <w:t>(</w:t>
      </w:r>
      <w:r w:rsidR="00E85DF9">
        <w:rPr>
          <w:b/>
          <w:sz w:val="28"/>
          <w:szCs w:val="28"/>
        </w:rPr>
        <w:t>п’ятдесят перша</w:t>
      </w:r>
      <w:r w:rsidRPr="00B10977">
        <w:rPr>
          <w:b/>
          <w:sz w:val="28"/>
          <w:szCs w:val="28"/>
        </w:rPr>
        <w:t xml:space="preserve"> чергова сесія сьомого скликання)</w:t>
      </w:r>
    </w:p>
    <w:p w14:paraId="0EEA65C7" w14:textId="77777777" w:rsidR="0087472F" w:rsidRDefault="0087472F" w:rsidP="0087472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14:paraId="514F4B86" w14:textId="4AE52748" w:rsidR="0087472F" w:rsidRPr="00B10977" w:rsidRDefault="0087472F" w:rsidP="0087472F">
      <w:pPr>
        <w:jc w:val="center"/>
        <w:rPr>
          <w:b/>
          <w:sz w:val="28"/>
          <w:szCs w:val="28"/>
        </w:rPr>
      </w:pPr>
      <w:r w:rsidRPr="00B10977">
        <w:rPr>
          <w:b/>
          <w:sz w:val="28"/>
          <w:szCs w:val="28"/>
        </w:rPr>
        <w:t>РІШЕННЯ</w:t>
      </w:r>
    </w:p>
    <w:p w14:paraId="6A11316A" w14:textId="77777777" w:rsidR="0087472F" w:rsidRDefault="0087472F" w:rsidP="0087472F">
      <w:pPr>
        <w:rPr>
          <w:b/>
          <w:sz w:val="28"/>
          <w:szCs w:val="28"/>
          <w:u w:val="single"/>
        </w:rPr>
      </w:pPr>
    </w:p>
    <w:p w14:paraId="30A19244" w14:textId="1195E2DF" w:rsidR="0087472F" w:rsidRPr="00B10977" w:rsidRDefault="0087472F" w:rsidP="0087472F">
      <w:pPr>
        <w:rPr>
          <w:b/>
          <w:sz w:val="28"/>
          <w:szCs w:val="28"/>
        </w:rPr>
      </w:pPr>
      <w:r w:rsidRPr="00B10977">
        <w:rPr>
          <w:b/>
          <w:sz w:val="28"/>
          <w:szCs w:val="28"/>
          <w:u w:val="single"/>
        </w:rPr>
        <w:t xml:space="preserve">від  </w:t>
      </w:r>
      <w:r w:rsidR="00B92700">
        <w:rPr>
          <w:b/>
          <w:sz w:val="28"/>
          <w:szCs w:val="28"/>
          <w:u w:val="single"/>
          <w:lang w:val="en-US"/>
        </w:rPr>
        <w:t xml:space="preserve">11 </w:t>
      </w:r>
      <w:r w:rsidR="00B92700">
        <w:rPr>
          <w:b/>
          <w:sz w:val="28"/>
          <w:szCs w:val="28"/>
          <w:u w:val="single"/>
        </w:rPr>
        <w:t>жовтня</w:t>
      </w:r>
      <w:r w:rsidRPr="00B10977">
        <w:rPr>
          <w:b/>
          <w:sz w:val="28"/>
          <w:szCs w:val="28"/>
          <w:u w:val="single"/>
        </w:rPr>
        <w:t xml:space="preserve">  201</w:t>
      </w:r>
      <w:r>
        <w:rPr>
          <w:b/>
          <w:sz w:val="28"/>
          <w:szCs w:val="28"/>
          <w:u w:val="single"/>
        </w:rPr>
        <w:t>9</w:t>
      </w:r>
      <w:r w:rsidRPr="00B10977">
        <w:rPr>
          <w:b/>
          <w:sz w:val="28"/>
          <w:szCs w:val="28"/>
          <w:u w:val="single"/>
        </w:rPr>
        <w:t xml:space="preserve"> року</w:t>
      </w:r>
      <w:r w:rsidRPr="00B10977">
        <w:rPr>
          <w:b/>
          <w:sz w:val="28"/>
          <w:szCs w:val="28"/>
        </w:rPr>
        <w:t xml:space="preserve">        </w:t>
      </w:r>
      <w:r w:rsidR="00B92700">
        <w:rPr>
          <w:b/>
          <w:sz w:val="28"/>
          <w:szCs w:val="28"/>
        </w:rPr>
        <w:t xml:space="preserve">                                                                 </w:t>
      </w:r>
      <w:r w:rsidRPr="00B1097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B92700" w:rsidRPr="00B92700">
        <w:rPr>
          <w:b/>
          <w:sz w:val="28"/>
          <w:szCs w:val="28"/>
          <w:u w:val="single"/>
        </w:rPr>
        <w:t>№ 1064</w:t>
      </w:r>
      <w:r>
        <w:rPr>
          <w:b/>
          <w:sz w:val="28"/>
          <w:szCs w:val="28"/>
        </w:rPr>
        <w:t xml:space="preserve">                                                                        </w:t>
      </w:r>
    </w:p>
    <w:p w14:paraId="6B3E1E27" w14:textId="77777777" w:rsidR="00B92700" w:rsidRDefault="00B92700" w:rsidP="002C696D">
      <w:pPr>
        <w:ind w:right="5527"/>
        <w:jc w:val="both"/>
        <w:rPr>
          <w:b/>
          <w:i/>
          <w:sz w:val="28"/>
          <w:szCs w:val="28"/>
        </w:rPr>
      </w:pPr>
    </w:p>
    <w:p w14:paraId="37498BB6" w14:textId="622F81BE" w:rsidR="00E85DF9" w:rsidRPr="00FE6B06" w:rsidRDefault="00E85DF9" w:rsidP="00E85DF9">
      <w:pPr>
        <w:spacing w:line="276" w:lineRule="auto"/>
        <w:ind w:right="5244"/>
        <w:jc w:val="both"/>
        <w:rPr>
          <w:b/>
          <w:i/>
          <w:sz w:val="28"/>
          <w:szCs w:val="28"/>
        </w:rPr>
      </w:pPr>
      <w:r w:rsidRPr="00FE6B06">
        <w:rPr>
          <w:b/>
          <w:i/>
          <w:sz w:val="28"/>
          <w:szCs w:val="28"/>
        </w:rPr>
        <w:t xml:space="preserve">Про </w:t>
      </w:r>
      <w:r w:rsidR="009F387C">
        <w:rPr>
          <w:b/>
          <w:i/>
          <w:sz w:val="28"/>
          <w:szCs w:val="28"/>
        </w:rPr>
        <w:t>скасування рішень сесії Білокриницької сільської ради</w:t>
      </w:r>
    </w:p>
    <w:p w14:paraId="5EC7CAAD" w14:textId="77777777" w:rsidR="002C696D" w:rsidRPr="00B92700" w:rsidRDefault="002C696D" w:rsidP="00E85DF9">
      <w:pPr>
        <w:spacing w:line="360" w:lineRule="auto"/>
        <w:rPr>
          <w:b/>
          <w:sz w:val="16"/>
          <w:szCs w:val="16"/>
        </w:rPr>
      </w:pPr>
    </w:p>
    <w:p w14:paraId="1397B90B" w14:textId="4B56A0A4" w:rsidR="00E85DF9" w:rsidRDefault="009F387C" w:rsidP="000A7A95">
      <w:pPr>
        <w:ind w:firstLine="567"/>
        <w:jc w:val="both"/>
        <w:rPr>
          <w:sz w:val="28"/>
          <w:szCs w:val="28"/>
        </w:rPr>
      </w:pPr>
      <w:r w:rsidRPr="009F387C">
        <w:rPr>
          <w:sz w:val="28"/>
          <w:szCs w:val="28"/>
        </w:rPr>
        <w:t xml:space="preserve">Беручи до уваги судові спори, </w:t>
      </w:r>
      <w:r w:rsidRPr="009F387C">
        <w:rPr>
          <w:rStyle w:val="a8"/>
          <w:b w:val="0"/>
          <w:bCs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>які виникли у процесі добровільного об’єднання територіальних громад</w:t>
      </w:r>
      <w:r w:rsidRPr="009F387C">
        <w:rPr>
          <w:rStyle w:val="a8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9F387C">
        <w:rPr>
          <w:sz w:val="28"/>
          <w:szCs w:val="28"/>
        </w:rPr>
        <w:t xml:space="preserve">сіл  Біла Криниця, Антопіль і Глинки Білокриницької сільської ради Рівненського району Рівненської області, сіл </w:t>
      </w:r>
      <w:proofErr w:type="spellStart"/>
      <w:r w:rsidRPr="009F387C">
        <w:rPr>
          <w:sz w:val="28"/>
          <w:szCs w:val="28"/>
        </w:rPr>
        <w:t>Шубків</w:t>
      </w:r>
      <w:proofErr w:type="spellEnd"/>
      <w:r w:rsidRPr="009F387C">
        <w:rPr>
          <w:sz w:val="28"/>
          <w:szCs w:val="28"/>
        </w:rPr>
        <w:t xml:space="preserve">, Котів, </w:t>
      </w:r>
      <w:proofErr w:type="spellStart"/>
      <w:r w:rsidRPr="009F387C">
        <w:rPr>
          <w:sz w:val="28"/>
          <w:szCs w:val="28"/>
        </w:rPr>
        <w:t>Гориньград</w:t>
      </w:r>
      <w:proofErr w:type="spellEnd"/>
      <w:r w:rsidRPr="009F387C">
        <w:rPr>
          <w:sz w:val="28"/>
          <w:szCs w:val="28"/>
        </w:rPr>
        <w:t xml:space="preserve"> Другий, </w:t>
      </w:r>
      <w:proofErr w:type="spellStart"/>
      <w:r w:rsidRPr="009F387C">
        <w:rPr>
          <w:sz w:val="28"/>
          <w:szCs w:val="28"/>
        </w:rPr>
        <w:t>Гориньград</w:t>
      </w:r>
      <w:proofErr w:type="spellEnd"/>
      <w:r w:rsidRPr="009F387C">
        <w:rPr>
          <w:sz w:val="28"/>
          <w:szCs w:val="28"/>
        </w:rPr>
        <w:t xml:space="preserve"> Перший, Дуби, </w:t>
      </w:r>
      <w:proofErr w:type="spellStart"/>
      <w:r w:rsidRPr="009F387C">
        <w:rPr>
          <w:sz w:val="28"/>
          <w:szCs w:val="28"/>
        </w:rPr>
        <w:t>Рисв’янка</w:t>
      </w:r>
      <w:proofErr w:type="spellEnd"/>
      <w:r w:rsidRPr="009F387C">
        <w:rPr>
          <w:sz w:val="28"/>
          <w:szCs w:val="28"/>
        </w:rPr>
        <w:t xml:space="preserve"> </w:t>
      </w:r>
      <w:proofErr w:type="spellStart"/>
      <w:r w:rsidRPr="009F387C">
        <w:rPr>
          <w:sz w:val="28"/>
          <w:szCs w:val="28"/>
        </w:rPr>
        <w:t>Шубківської</w:t>
      </w:r>
      <w:proofErr w:type="spellEnd"/>
      <w:r w:rsidRPr="009F387C">
        <w:rPr>
          <w:sz w:val="28"/>
          <w:szCs w:val="28"/>
        </w:rPr>
        <w:t xml:space="preserve"> сільської ради Рівненського району Рівненської області, сіл Городище, Кругле Городищенської сільської ради Рівненського району Рівненської області у </w:t>
      </w:r>
      <w:proofErr w:type="spellStart"/>
      <w:r w:rsidRPr="009F387C">
        <w:rPr>
          <w:sz w:val="28"/>
          <w:szCs w:val="28"/>
        </w:rPr>
        <w:t>Білокриницьку</w:t>
      </w:r>
      <w:proofErr w:type="spellEnd"/>
      <w:r w:rsidRPr="009F387C">
        <w:rPr>
          <w:sz w:val="28"/>
          <w:szCs w:val="28"/>
        </w:rPr>
        <w:t xml:space="preserve"> сільську об’єднану територіальну громаду з адміністративним центром у селі Біла Криниця</w:t>
      </w:r>
      <w:r>
        <w:rPr>
          <w:sz w:val="28"/>
          <w:szCs w:val="28"/>
        </w:rPr>
        <w:t xml:space="preserve">, з метою уникнення затягування у часі процесу об’єднання та приведення документів у відповідність до чинного законодавства, керуючись </w:t>
      </w:r>
      <w:r w:rsidR="00E85DF9">
        <w:rPr>
          <w:sz w:val="28"/>
          <w:szCs w:val="28"/>
        </w:rPr>
        <w:t xml:space="preserve"> ч. 1 ст. 59 Закону України «Про місцеве самоврядування в Україні», сільська рада</w:t>
      </w:r>
    </w:p>
    <w:p w14:paraId="34D53E2F" w14:textId="77777777" w:rsidR="002C696D" w:rsidRPr="002C696D" w:rsidRDefault="002C696D" w:rsidP="000A7A95">
      <w:pPr>
        <w:ind w:firstLine="567"/>
        <w:jc w:val="center"/>
        <w:rPr>
          <w:b/>
          <w:sz w:val="16"/>
          <w:szCs w:val="16"/>
        </w:rPr>
      </w:pPr>
    </w:p>
    <w:p w14:paraId="08FBA981" w14:textId="73BF734D" w:rsidR="002C696D" w:rsidRDefault="002C696D" w:rsidP="000A7A95">
      <w:pPr>
        <w:ind w:firstLine="567"/>
        <w:jc w:val="center"/>
        <w:rPr>
          <w:b/>
          <w:sz w:val="28"/>
          <w:szCs w:val="28"/>
        </w:rPr>
      </w:pPr>
      <w:r w:rsidRPr="002C696D">
        <w:rPr>
          <w:b/>
          <w:sz w:val="28"/>
          <w:szCs w:val="28"/>
        </w:rPr>
        <w:t>ВИРІШИЛА:</w:t>
      </w:r>
    </w:p>
    <w:p w14:paraId="12B75633" w14:textId="77777777" w:rsidR="002C696D" w:rsidRPr="000A7A95" w:rsidRDefault="002C696D" w:rsidP="000A7A95">
      <w:pPr>
        <w:ind w:firstLine="567"/>
        <w:jc w:val="center"/>
        <w:rPr>
          <w:b/>
          <w:sz w:val="14"/>
          <w:szCs w:val="14"/>
        </w:rPr>
      </w:pPr>
    </w:p>
    <w:p w14:paraId="0350A93E" w14:textId="33D8D5F8" w:rsidR="00E85DF9" w:rsidRDefault="009F387C" w:rsidP="000A7A95">
      <w:pPr>
        <w:pStyle w:val="a7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Скасувати рішення сесії Білокриницької сільської ради:</w:t>
      </w:r>
    </w:p>
    <w:p w14:paraId="2095502E" w14:textId="7F5BF10E" w:rsidR="00FB5F42" w:rsidRDefault="00BC49BC" w:rsidP="000A7A95">
      <w:pPr>
        <w:pStyle w:val="a7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FB5F42">
        <w:rPr>
          <w:sz w:val="28"/>
          <w:szCs w:val="28"/>
        </w:rPr>
        <w:t xml:space="preserve">ішення № </w:t>
      </w:r>
      <w:r>
        <w:rPr>
          <w:sz w:val="28"/>
          <w:szCs w:val="28"/>
        </w:rPr>
        <w:t>780 від 27.06.2018 року «Про ініціювання добровільного об’єднання територіальних громад та проведення громадського обговорення</w:t>
      </w:r>
      <w:r w:rsidRPr="00BC49BC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14:paraId="0D5EA403" w14:textId="5D2E7C90" w:rsidR="00BC49BC" w:rsidRDefault="00BC49BC" w:rsidP="000A7A95">
      <w:pPr>
        <w:pStyle w:val="a7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рішення № 807 від 03.08.2018 року «Про надання згоди на добровільне об’єднання територіальних громад</w:t>
      </w:r>
      <w:r w:rsidRPr="00BC49BC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14:paraId="5B6D7D4C" w14:textId="6B6085BA" w:rsidR="00BC49BC" w:rsidRDefault="00BC49BC" w:rsidP="000A7A95">
      <w:pPr>
        <w:pStyle w:val="a7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рішення № 864 від 07.12.2018 року «Про внесення змін до рішення сільської ради від 03.08.2018 №807 «Про надання згоди на добровільне об’єднання територіальних громад</w:t>
      </w:r>
      <w:r w:rsidRPr="00BC49BC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14:paraId="26F625DF" w14:textId="2D2B5A4F" w:rsidR="006F2D00" w:rsidRDefault="006F2D00" w:rsidP="000A7A95">
      <w:pPr>
        <w:pStyle w:val="a7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рішення № 966 від 09.04.2019 року «Про схвалення проекту рішення про добровільне об’єднання територіальних громад</w:t>
      </w:r>
      <w:r w:rsidRPr="00BC49BC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14:paraId="5EAF988D" w14:textId="18ADB2EB" w:rsidR="0002135D" w:rsidRDefault="0002135D" w:rsidP="000A7A95">
      <w:pPr>
        <w:pStyle w:val="a7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рішення № 970 від 03.05.2019 року «Про внесення змін до рішення сесії сільської ради №966 від 09.04.2019 року «Про схвалення проекту рішення про добровільне об’єднання територіальних громад</w:t>
      </w:r>
      <w:r w:rsidRPr="00BC49BC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14:paraId="5AB59E96" w14:textId="4042BFD9" w:rsidR="0002135D" w:rsidRDefault="0002135D" w:rsidP="000A7A95">
      <w:pPr>
        <w:pStyle w:val="a7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рішення № 1009 від 08.07.2019 року «Про добровільне об’єднання територіальних громад</w:t>
      </w:r>
      <w:r w:rsidRPr="00BC49BC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053B9848" w14:textId="0852727C" w:rsidR="00BC49BC" w:rsidRPr="000A7A95" w:rsidRDefault="00BC49BC" w:rsidP="0002135D">
      <w:pPr>
        <w:pStyle w:val="a7"/>
        <w:spacing w:line="360" w:lineRule="auto"/>
        <w:ind w:left="1080"/>
        <w:jc w:val="both"/>
        <w:rPr>
          <w:sz w:val="16"/>
          <w:szCs w:val="16"/>
        </w:rPr>
      </w:pPr>
    </w:p>
    <w:p w14:paraId="052A7655" w14:textId="2F12AB5A" w:rsidR="001C49CF" w:rsidRPr="000A7A95" w:rsidRDefault="002C696D" w:rsidP="000A7A95">
      <w:pPr>
        <w:rPr>
          <w:b/>
          <w:i/>
          <w:sz w:val="28"/>
          <w:szCs w:val="28"/>
        </w:rPr>
      </w:pPr>
      <w:r w:rsidRPr="00FE6B06">
        <w:rPr>
          <w:b/>
          <w:i/>
          <w:sz w:val="28"/>
          <w:szCs w:val="28"/>
        </w:rPr>
        <w:t xml:space="preserve">Сільський голова                                                                             </w:t>
      </w:r>
      <w:r>
        <w:rPr>
          <w:b/>
          <w:i/>
          <w:sz w:val="28"/>
          <w:szCs w:val="28"/>
        </w:rPr>
        <w:t xml:space="preserve">   </w:t>
      </w:r>
      <w:r w:rsidR="00B92700">
        <w:rPr>
          <w:b/>
          <w:i/>
          <w:sz w:val="28"/>
          <w:szCs w:val="28"/>
        </w:rPr>
        <w:t xml:space="preserve"> </w:t>
      </w:r>
      <w:bookmarkStart w:id="0" w:name="_GoBack"/>
      <w:bookmarkEnd w:id="0"/>
      <w:r>
        <w:rPr>
          <w:b/>
          <w:i/>
          <w:sz w:val="28"/>
          <w:szCs w:val="28"/>
        </w:rPr>
        <w:t xml:space="preserve"> </w:t>
      </w:r>
      <w:r w:rsidRPr="00FE6B06">
        <w:rPr>
          <w:b/>
          <w:i/>
          <w:sz w:val="28"/>
          <w:szCs w:val="28"/>
        </w:rPr>
        <w:t>Т. Гончарук</w:t>
      </w:r>
    </w:p>
    <w:p w14:paraId="5EA85987" w14:textId="338CA807" w:rsidR="008317E6" w:rsidRDefault="008317E6" w:rsidP="008317E6">
      <w:pPr>
        <w:shd w:val="clear" w:color="auto" w:fill="FFFFFF"/>
        <w:ind w:left="6237"/>
        <w:jc w:val="both"/>
        <w:rPr>
          <w:b/>
          <w:i/>
          <w:color w:val="333333"/>
          <w:sz w:val="28"/>
          <w:szCs w:val="28"/>
          <w:lang w:eastAsia="uk-UA"/>
        </w:rPr>
      </w:pPr>
    </w:p>
    <w:sectPr w:rsidR="008317E6" w:rsidSect="000A7A95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C2E3C"/>
    <w:multiLevelType w:val="hybridMultilevel"/>
    <w:tmpl w:val="7DF238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107403"/>
    <w:multiLevelType w:val="hybridMultilevel"/>
    <w:tmpl w:val="14789728"/>
    <w:lvl w:ilvl="0" w:tplc="46CEAE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EB15357"/>
    <w:multiLevelType w:val="hybridMultilevel"/>
    <w:tmpl w:val="C9F8C828"/>
    <w:lvl w:ilvl="0" w:tplc="971A63E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1DB6BC4"/>
    <w:multiLevelType w:val="hybridMultilevel"/>
    <w:tmpl w:val="B33A68C6"/>
    <w:lvl w:ilvl="0" w:tplc="BD7482AE">
      <w:start w:val="20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C56EA0"/>
    <w:multiLevelType w:val="hybridMultilevel"/>
    <w:tmpl w:val="1DEC4BDE"/>
    <w:lvl w:ilvl="0" w:tplc="DA06AF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335719"/>
    <w:multiLevelType w:val="hybridMultilevel"/>
    <w:tmpl w:val="5414048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AF9"/>
    <w:rsid w:val="0002135D"/>
    <w:rsid w:val="00025367"/>
    <w:rsid w:val="000537D2"/>
    <w:rsid w:val="000A7A95"/>
    <w:rsid w:val="001569BC"/>
    <w:rsid w:val="001C49CF"/>
    <w:rsid w:val="001C5B98"/>
    <w:rsid w:val="001F073D"/>
    <w:rsid w:val="00210CD0"/>
    <w:rsid w:val="002C696D"/>
    <w:rsid w:val="003A0DB4"/>
    <w:rsid w:val="006A5CB2"/>
    <w:rsid w:val="006F2D00"/>
    <w:rsid w:val="00760BB5"/>
    <w:rsid w:val="007A0EF0"/>
    <w:rsid w:val="008317E6"/>
    <w:rsid w:val="0087472F"/>
    <w:rsid w:val="008C2F93"/>
    <w:rsid w:val="009267DF"/>
    <w:rsid w:val="00953BBC"/>
    <w:rsid w:val="009F387C"/>
    <w:rsid w:val="00A1073E"/>
    <w:rsid w:val="00B92700"/>
    <w:rsid w:val="00BC49BC"/>
    <w:rsid w:val="00BE052F"/>
    <w:rsid w:val="00D04196"/>
    <w:rsid w:val="00D06AF9"/>
    <w:rsid w:val="00D23836"/>
    <w:rsid w:val="00D26CBF"/>
    <w:rsid w:val="00E85DF9"/>
    <w:rsid w:val="00F27826"/>
    <w:rsid w:val="00FB5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60575"/>
  <w15:chartTrackingRefBased/>
  <w15:docId w15:val="{27ED9EBF-F4A1-4CB2-BFD1-CCCBA6046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7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472F"/>
    <w:pPr>
      <w:spacing w:before="100" w:beforeAutospacing="1" w:after="100" w:afterAutospacing="1"/>
    </w:pPr>
    <w:rPr>
      <w:lang w:eastAsia="uk-UA"/>
    </w:rPr>
  </w:style>
  <w:style w:type="paragraph" w:styleId="a4">
    <w:name w:val="caption"/>
    <w:basedOn w:val="a"/>
    <w:next w:val="a"/>
    <w:uiPriority w:val="99"/>
    <w:semiHidden/>
    <w:unhideWhenUsed/>
    <w:qFormat/>
    <w:rsid w:val="0087472F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jc w:val="center"/>
    </w:pPr>
    <w:rPr>
      <w:b/>
      <w:bCs/>
      <w:caps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87472F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87472F"/>
    <w:rPr>
      <w:rFonts w:ascii="Segoe UI" w:eastAsia="Times New Roman" w:hAnsi="Segoe UI" w:cs="Segoe UI"/>
      <w:sz w:val="18"/>
      <w:szCs w:val="18"/>
      <w:lang w:val="uk-UA" w:eastAsia="ru-RU"/>
    </w:rPr>
  </w:style>
  <w:style w:type="paragraph" w:styleId="a7">
    <w:name w:val="List Paragraph"/>
    <w:basedOn w:val="a"/>
    <w:uiPriority w:val="34"/>
    <w:qFormat/>
    <w:rsid w:val="0087472F"/>
    <w:pPr>
      <w:ind w:left="720"/>
      <w:contextualSpacing/>
    </w:pPr>
  </w:style>
  <w:style w:type="character" w:styleId="a8">
    <w:name w:val="Strong"/>
    <w:basedOn w:val="a0"/>
    <w:uiPriority w:val="22"/>
    <w:qFormat/>
    <w:rsid w:val="009F38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User_BK</dc:creator>
  <cp:keywords/>
  <dc:description/>
  <cp:lastModifiedBy>User_BK</cp:lastModifiedBy>
  <cp:revision>27</cp:revision>
  <cp:lastPrinted>2019-10-15T08:27:00Z</cp:lastPrinted>
  <dcterms:created xsi:type="dcterms:W3CDTF">2019-03-19T15:31:00Z</dcterms:created>
  <dcterms:modified xsi:type="dcterms:W3CDTF">2019-10-15T08:27:00Z</dcterms:modified>
</cp:coreProperties>
</file>