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2717" w14:textId="2A44C54B" w:rsidR="002B558E" w:rsidRDefault="002B558E" w:rsidP="002B55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55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760C692F" w14:textId="77777777" w:rsidR="002B558E" w:rsidRDefault="002B558E" w:rsidP="002B55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F62A1BE" wp14:editId="75E3D32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1A06" w14:textId="77777777" w:rsidR="002B558E" w:rsidRDefault="002B558E" w:rsidP="002B55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7EF2C07" w14:textId="77777777" w:rsidR="002B558E" w:rsidRDefault="002B558E" w:rsidP="002B55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D78C5D5" w14:textId="77777777" w:rsidR="002B558E" w:rsidRDefault="002B558E" w:rsidP="002B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D4A6C8C" w14:textId="77777777" w:rsidR="002B558E" w:rsidRDefault="002B558E" w:rsidP="002B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330D7B" w14:textId="77777777" w:rsidR="002B558E" w:rsidRDefault="002B558E" w:rsidP="002B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098DA43" w14:textId="77777777" w:rsidR="002B558E" w:rsidRDefault="002B558E" w:rsidP="002B5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2FA071E" w14:textId="77777777" w:rsidR="002B558E" w:rsidRDefault="002B558E" w:rsidP="002B5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серпень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CEFEE60" w14:textId="77777777" w:rsidR="002B558E" w:rsidRDefault="002B558E" w:rsidP="002B558E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1AB7D0" w14:textId="7B98C8F7" w:rsidR="0047175F" w:rsidRDefault="0047175F" w:rsidP="002B55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20AAB8F" w14:textId="77777777"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F2989A2" w14:textId="73266E24" w:rsidR="0047175F" w:rsidRPr="002B558E" w:rsidRDefault="0047175F" w:rsidP="002B558E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="002B55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органів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виконавчої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влади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сфері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культури</w:t>
      </w:r>
      <w:proofErr w:type="spellEnd"/>
    </w:p>
    <w:p w14:paraId="22EC6293" w14:textId="77777777" w:rsidR="002B558E" w:rsidRDefault="002B558E" w:rsidP="0047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2829B" w14:textId="77777777" w:rsidR="002B558E" w:rsidRDefault="002B558E" w:rsidP="0047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1789C" w14:textId="3BCC3C48" w:rsidR="0047175F" w:rsidRDefault="0047175F" w:rsidP="002B558E">
      <w:pPr>
        <w:spacing w:after="0" w:line="240" w:lineRule="auto"/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начальника відділу освіти, сім’ї, молоді, культури, спорту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2B558E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стосовно виконання делегованих повноважень у сфері культури,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 32 Закону України «Про місцеве самоврядування в Україні»  виконавчий комітет Білокриницької сільської ради</w:t>
      </w:r>
    </w:p>
    <w:p w14:paraId="311CB9C9" w14:textId="77777777" w:rsidR="0047175F" w:rsidRDefault="0047175F" w:rsidP="00471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361027F1" w14:textId="11B33230" w:rsidR="0047175F" w:rsidRDefault="0047175F" w:rsidP="004717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сім’ї, молоді, культури, спорту та туризму, Н. </w:t>
      </w:r>
      <w:proofErr w:type="spellStart"/>
      <w:r w:rsidR="002B558E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 (додаток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90CD0" w14:textId="46EE5CDE" w:rsidR="0047175F" w:rsidRDefault="0047175F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сім’ї, молоді, культури, спорту та туризму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CD4D3F" w14:textId="1FAC86F9" w:rsidR="0047175F" w:rsidRDefault="002B558E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освіти, сім’ї, молоді, культури, спорту та туризму,            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="004717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1940E1" w14:textId="77777777"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 організації дозвілля населення, зокрема дітей та молоді;</w:t>
      </w:r>
    </w:p>
    <w:p w14:paraId="03DACD29" w14:textId="77777777"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</w:rPr>
        <w:t>вечори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(дискотеки)</w:t>
      </w:r>
      <w:r>
        <w:rPr>
          <w:rFonts w:ascii="Times New Roman" w:hAnsi="Times New Roman" w:cs="Times New Roman"/>
          <w:sz w:val="28"/>
          <w:szCs w:val="28"/>
        </w:rPr>
        <w:t xml:space="preserve"> по чіткому графіку з  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BFD5410" w14:textId="20C987DE" w:rsidR="0047175F" w:rsidRDefault="0047175F" w:rsidP="0047175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r>
        <w:rPr>
          <w:rFonts w:ascii="Times New Roman" w:hAnsi="Times New Roman" w:cs="Times New Roman"/>
          <w:sz w:val="28"/>
          <w:szCs w:val="28"/>
        </w:rPr>
        <w:t>залученн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дітей і </w:t>
      </w:r>
      <w:r>
        <w:rPr>
          <w:rFonts w:ascii="Times New Roman" w:hAnsi="Times New Roman" w:cs="Times New Roman"/>
          <w:sz w:val="28"/>
          <w:szCs w:val="28"/>
        </w:rPr>
        <w:t xml:space="preserve">молоді до культурно-масової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гурткової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, клубах та бібліотеках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477AD" w14:textId="4EC72598" w:rsidR="0047175F" w:rsidRDefault="0047175F" w:rsidP="004717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C01180" w14:textId="77777777"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46C1352" w14:textId="77777777"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12E16FE" w14:textId="7A72F9E9" w:rsidR="0047175F" w:rsidRPr="002B558E" w:rsidRDefault="0047175F" w:rsidP="004717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B55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</w:t>
      </w:r>
      <w:r w:rsidR="002B55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2B55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Тетяна  ГОНЧАРУК</w:t>
      </w:r>
    </w:p>
    <w:p w14:paraId="229914E9" w14:textId="77777777" w:rsidR="002B558E" w:rsidRPr="000A0AC5" w:rsidRDefault="002B558E" w:rsidP="002B558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65C3EE55" w14:textId="0940F294" w:rsidR="002B558E" w:rsidRPr="000A0AC5" w:rsidRDefault="002B558E" w:rsidP="002B558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серпн</w:t>
      </w:r>
      <w:r w:rsidR="00BB5C69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 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</w:p>
    <w:p w14:paraId="5343EA5A" w14:textId="77777777" w:rsidR="0047175F" w:rsidRDefault="0047175F" w:rsidP="004717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F8252C3" w14:textId="77777777" w:rsidR="0047175F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14:paraId="75ADFB66" w14:textId="77777777" w:rsidR="0047175F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здійснення делегованих повноважень у сфері культури</w:t>
      </w:r>
    </w:p>
    <w:p w14:paraId="468FDC5E" w14:textId="77777777" w:rsidR="00B143B9" w:rsidRDefault="00B143B9" w:rsidP="00B14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4ABB53" w14:textId="32CEE765" w:rsidR="00B143B9" w:rsidRDefault="00B143B9" w:rsidP="00B14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закладів культури Білокриницької сільської ради у 2020–2021 роках була спрямована на виконання Законів України «Про місцеве самоврядування в Україні», «Про культуру», «Про охорону культурної спадщини», Указів Президента України, Постанов Кабінету Міністрів України, наказів Міністерства культури України.</w:t>
      </w:r>
    </w:p>
    <w:p w14:paraId="2001474E" w14:textId="77777777" w:rsidR="00B143B9" w:rsidRDefault="00B143B9" w:rsidP="00B143B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дозвіллєву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роботу на території ради здійснює КЗ «Культурно-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дозвіллевий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цент» Білокриницької сільської ради.</w:t>
      </w:r>
    </w:p>
    <w:p w14:paraId="6C194164" w14:textId="77777777" w:rsidR="00B143B9" w:rsidRDefault="00B143B9" w:rsidP="00B143B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Білокриницький будинок культури безпосередньо підпорядкований відділу освіти, сім’ї, молоді, спорту, культури та туризму Білокриницької сільської ради який контролює та координує його діяльність.</w:t>
      </w:r>
    </w:p>
    <w:p w14:paraId="1FEE932A" w14:textId="77777777" w:rsidR="00B143B9" w:rsidRDefault="00B143B9" w:rsidP="00B14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КЗ «Культурно-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дозвіллевий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центр» - це група клубних закладів, структурних підрозділів центру, основною діяльністю яких є діяльність у сфері культури та які включені до базової мережі закладів культури:</w:t>
      </w:r>
    </w:p>
    <w:p w14:paraId="1E907339" w14:textId="77777777" w:rsidR="00B143B9" w:rsidRDefault="00B143B9" w:rsidP="00B143B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культури с. Біла Криниця, базовий клубний заклад;</w:t>
      </w:r>
    </w:p>
    <w:p w14:paraId="26A117B1" w14:textId="77777777" w:rsidR="00B143B9" w:rsidRDefault="00B143B9" w:rsidP="00B143B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культури с. Шубків;</w:t>
      </w:r>
    </w:p>
    <w:p w14:paraId="0D16ADCE" w14:textId="77777777" w:rsidR="00B143B9" w:rsidRDefault="00B143B9" w:rsidP="00B143B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клуб с. Гориньград І</w:t>
      </w:r>
    </w:p>
    <w:p w14:paraId="3A167CC5" w14:textId="77777777" w:rsidR="00B143B9" w:rsidRDefault="00B143B9" w:rsidP="00B143B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клуб с. Гориньград ІІ</w:t>
      </w:r>
    </w:p>
    <w:p w14:paraId="0BBD6F9B" w14:textId="77777777" w:rsidR="00B143B9" w:rsidRDefault="00B143B9" w:rsidP="00B143B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клуб с. Рисвянка;</w:t>
      </w:r>
    </w:p>
    <w:p w14:paraId="7D6F3F35" w14:textId="77777777" w:rsidR="00B143B9" w:rsidRDefault="00B143B9" w:rsidP="00B143B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клуб с. Городище.</w:t>
      </w:r>
    </w:p>
    <w:p w14:paraId="2FD8D369" w14:textId="77777777" w:rsidR="00B143B9" w:rsidRDefault="00B143B9" w:rsidP="00B143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Клубні заклади проводять свою роботу з організації відпочинку та дозвілля громадян та інших видів діяльності культури. Заклади планують свою діяльність відповідно до культурних потреб населення громади, виходячи з творчих можливостей та фінансових ресурсів.</w:t>
      </w:r>
    </w:p>
    <w:p w14:paraId="2C332010" w14:textId="77777777" w:rsidR="00B143B9" w:rsidRDefault="00B143B9" w:rsidP="00B143B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основному будується на тісному контакті з загальноосвітніми школами, бібліотеками, школою мистецтв, підприємцями. Значну підтримку отримують більшість працівників клубів від органів місцевого самоврядування при проведенні культурно-масових заходів. Протягом останніх років на належному рівні налагоджена творча робота. Вихованці Білокриницького будинку культури брали участь у різноманітних заходах як на місцевому рівні та і за межами області.</w:t>
      </w:r>
    </w:p>
    <w:p w14:paraId="4061D324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на території громади діє КЗ «Центральна публічна бібліотека» , яка має у своїй структурі відокремлені структурні підрозділи (філії), які розташовані поза її місцезнаходженням  та здійснюють всі або частину її функцій відповідно до положення.</w:t>
      </w:r>
    </w:p>
    <w:p w14:paraId="03EDD0F1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42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Структура КЗ «Центральна публічна бібліотека» Білокриницької сільської ради:</w:t>
      </w:r>
    </w:p>
    <w:p w14:paraId="55755E41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центральна публічна бібліотека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Криниця.</w:t>
      </w:r>
    </w:p>
    <w:p w14:paraId="12ADC001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left="785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-шкільний відділ центральної публічної бібліотеки с. Біла Криниця;</w:t>
      </w:r>
    </w:p>
    <w:p w14:paraId="2EAB986B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left="7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-шкільний відділ  </w:t>
      </w:r>
      <w:proofErr w:type="spellStart"/>
      <w:r>
        <w:rPr>
          <w:sz w:val="28"/>
          <w:szCs w:val="28"/>
          <w:lang w:val="uk-UA"/>
        </w:rPr>
        <w:t>с.Глинки</w:t>
      </w:r>
      <w:proofErr w:type="spellEnd"/>
      <w:r>
        <w:rPr>
          <w:sz w:val="28"/>
          <w:szCs w:val="28"/>
          <w:lang w:val="uk-UA"/>
        </w:rPr>
        <w:t xml:space="preserve"> центральної публічної бібліотеки с. Біла Криниця;</w:t>
      </w:r>
    </w:p>
    <w:p w14:paraId="0803013D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публічної бібліотеки–філія </w:t>
      </w:r>
      <w:proofErr w:type="spellStart"/>
      <w:r>
        <w:rPr>
          <w:sz w:val="28"/>
          <w:szCs w:val="28"/>
          <w:lang w:val="uk-UA"/>
        </w:rPr>
        <w:t>с.Городище</w:t>
      </w:r>
      <w:proofErr w:type="spellEnd"/>
      <w:r>
        <w:rPr>
          <w:sz w:val="28"/>
          <w:szCs w:val="28"/>
          <w:lang w:val="uk-UA"/>
        </w:rPr>
        <w:t>;</w:t>
      </w:r>
    </w:p>
    <w:p w14:paraId="765335C2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публічної бібліотеки–філія </w:t>
      </w:r>
      <w:proofErr w:type="spellStart"/>
      <w:r>
        <w:rPr>
          <w:sz w:val="28"/>
          <w:szCs w:val="28"/>
          <w:lang w:val="uk-UA"/>
        </w:rPr>
        <w:t>с.Шубків</w:t>
      </w:r>
      <w:proofErr w:type="spellEnd"/>
      <w:r>
        <w:rPr>
          <w:sz w:val="28"/>
          <w:szCs w:val="28"/>
          <w:lang w:val="uk-UA"/>
        </w:rPr>
        <w:t>;</w:t>
      </w:r>
    </w:p>
    <w:p w14:paraId="714240F2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left="7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шкільний відділ публічної бібліотеки-філії </w:t>
      </w:r>
      <w:proofErr w:type="spellStart"/>
      <w:r>
        <w:rPr>
          <w:sz w:val="28"/>
          <w:szCs w:val="28"/>
          <w:lang w:val="uk-UA"/>
        </w:rPr>
        <w:t>с.Шубків</w:t>
      </w:r>
      <w:proofErr w:type="spellEnd"/>
      <w:r>
        <w:rPr>
          <w:sz w:val="28"/>
          <w:szCs w:val="28"/>
          <w:lang w:val="uk-UA"/>
        </w:rPr>
        <w:t>;</w:t>
      </w:r>
    </w:p>
    <w:p w14:paraId="15C26C4B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left="78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шкільний відділ публічної бібліотеки-філії </w:t>
      </w:r>
      <w:proofErr w:type="spellStart"/>
      <w:r>
        <w:rPr>
          <w:sz w:val="28"/>
          <w:szCs w:val="28"/>
          <w:lang w:val="uk-UA"/>
        </w:rPr>
        <w:t>с.Рисвянка</w:t>
      </w:r>
      <w:proofErr w:type="spellEnd"/>
      <w:r>
        <w:rPr>
          <w:sz w:val="28"/>
          <w:szCs w:val="28"/>
          <w:lang w:val="uk-UA"/>
        </w:rPr>
        <w:t>;</w:t>
      </w:r>
    </w:p>
    <w:p w14:paraId="5EC12DC5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публічна бібліотека–філія </w:t>
      </w:r>
      <w:proofErr w:type="spellStart"/>
      <w:r>
        <w:rPr>
          <w:sz w:val="28"/>
          <w:szCs w:val="28"/>
          <w:lang w:val="uk-UA"/>
        </w:rPr>
        <w:t>с.Гориньград</w:t>
      </w:r>
      <w:proofErr w:type="spellEnd"/>
      <w:r>
        <w:rPr>
          <w:sz w:val="28"/>
          <w:szCs w:val="28"/>
          <w:lang w:val="uk-UA"/>
        </w:rPr>
        <w:t xml:space="preserve"> І;</w:t>
      </w:r>
    </w:p>
    <w:p w14:paraId="3405C512" w14:textId="77777777" w:rsidR="00B143B9" w:rsidRDefault="00B143B9" w:rsidP="00B143B9">
      <w:pPr>
        <w:pStyle w:val="rtejustify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публічна бібліотека–філія </w:t>
      </w:r>
      <w:proofErr w:type="spellStart"/>
      <w:r>
        <w:rPr>
          <w:sz w:val="28"/>
          <w:szCs w:val="28"/>
          <w:lang w:val="uk-UA"/>
        </w:rPr>
        <w:t>с.Котів</w:t>
      </w:r>
      <w:proofErr w:type="spellEnd"/>
      <w:r>
        <w:rPr>
          <w:sz w:val="28"/>
          <w:szCs w:val="28"/>
          <w:lang w:val="uk-UA"/>
        </w:rPr>
        <w:t>;</w:t>
      </w:r>
    </w:p>
    <w:p w14:paraId="5C660998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Бібліотеки обслуговують дітей та дорослих через абонементи, читальні зали, вивчає потреби користувачів, ступінь їх задоволення бібліотечними фондами.</w:t>
      </w:r>
    </w:p>
    <w:p w14:paraId="518B060D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однією ланкою культури є КЗ «</w:t>
      </w:r>
      <w:proofErr w:type="spellStart"/>
      <w:r>
        <w:rPr>
          <w:sz w:val="28"/>
          <w:szCs w:val="28"/>
          <w:lang w:val="uk-UA"/>
        </w:rPr>
        <w:t>Шубківська</w:t>
      </w:r>
      <w:proofErr w:type="spellEnd"/>
      <w:r>
        <w:rPr>
          <w:sz w:val="28"/>
          <w:szCs w:val="28"/>
          <w:lang w:val="uk-UA"/>
        </w:rPr>
        <w:t xml:space="preserve"> школа мистецтв імені Анатолія </w:t>
      </w:r>
      <w:proofErr w:type="spellStart"/>
      <w:r>
        <w:rPr>
          <w:sz w:val="28"/>
          <w:szCs w:val="28"/>
          <w:lang w:val="uk-UA"/>
        </w:rPr>
        <w:t>Пузирка</w:t>
      </w:r>
      <w:proofErr w:type="spellEnd"/>
      <w:r>
        <w:rPr>
          <w:sz w:val="28"/>
          <w:szCs w:val="28"/>
          <w:lang w:val="uk-UA"/>
        </w:rPr>
        <w:t xml:space="preserve">» Білокриницької сільської ради. </w:t>
      </w:r>
    </w:p>
    <w:p w14:paraId="5D7407E6" w14:textId="77777777" w:rsidR="00B143B9" w:rsidRDefault="00B143B9" w:rsidP="00B143B9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навчаються за напрямками:</w:t>
      </w:r>
    </w:p>
    <w:p w14:paraId="475FE0F7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фортепіано, гітара;</w:t>
      </w:r>
    </w:p>
    <w:p w14:paraId="44463879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народні інструменти: баян, акордеон, бандура;</w:t>
      </w:r>
    </w:p>
    <w:p w14:paraId="54F16481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духові інструменти: кларнет, саксофон, труба, сопілка;</w:t>
      </w:r>
    </w:p>
    <w:p w14:paraId="4BA98DF1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струнно</w:t>
      </w:r>
      <w:proofErr w:type="spellEnd"/>
      <w:r>
        <w:rPr>
          <w:sz w:val="28"/>
          <w:szCs w:val="28"/>
          <w:lang w:val="uk-UA"/>
        </w:rPr>
        <w:t>-смичкові інструменти: скрипка;</w:t>
      </w:r>
    </w:p>
    <w:p w14:paraId="42B731AA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синтезатор;</w:t>
      </w:r>
    </w:p>
    <w:p w14:paraId="08F91BCE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естрадний, академічний </w:t>
      </w:r>
      <w:proofErr w:type="spellStart"/>
      <w:r>
        <w:rPr>
          <w:sz w:val="28"/>
          <w:szCs w:val="28"/>
          <w:lang w:val="uk-UA"/>
        </w:rPr>
        <w:t>вокол</w:t>
      </w:r>
      <w:proofErr w:type="spellEnd"/>
      <w:r>
        <w:rPr>
          <w:sz w:val="28"/>
          <w:szCs w:val="28"/>
          <w:lang w:val="uk-UA"/>
        </w:rPr>
        <w:t>;</w:t>
      </w:r>
    </w:p>
    <w:p w14:paraId="57AC6788" w14:textId="77777777" w:rsidR="00B143B9" w:rsidRDefault="00B143B9" w:rsidP="00B143B9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851" w:hanging="14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 вивчення сольфеджіо та теорії музики.</w:t>
      </w:r>
    </w:p>
    <w:p w14:paraId="0C0CA101" w14:textId="77777777" w:rsidR="00B143B9" w:rsidRDefault="00B143B9" w:rsidP="00B143B9">
      <w:pPr>
        <w:shd w:val="clear" w:color="auto" w:fill="FFFFFF"/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талановитих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обдарувань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духовного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9599C" w14:textId="1805D15A" w:rsidR="00B143B9" w:rsidRDefault="00B143B9" w:rsidP="00B143B9">
      <w:pPr>
        <w:shd w:val="clear" w:color="auto" w:fill="FFFFFF"/>
        <w:spacing w:after="0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соціокультурної ситуації в громаді свідчить, що,  не зважаючи на складні економічні умови, вдалося зберегти мережу закладів культури, кадровий потенціал галузі, забезпечити підтримку аматорського мистецтва, художньої творчості.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діє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клубних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бібліотек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1  школа мистецтв. </w:t>
      </w:r>
    </w:p>
    <w:p w14:paraId="323D1CF3" w14:textId="54C3D4C5" w:rsidR="00B143B9" w:rsidRDefault="00B143B9" w:rsidP="00B143B9">
      <w:pPr>
        <w:shd w:val="clear" w:color="auto" w:fill="FFFFFF"/>
        <w:spacing w:after="0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C67E9A" w14:textId="77777777" w:rsidR="00B143B9" w:rsidRDefault="00B143B9" w:rsidP="00B143B9">
      <w:pPr>
        <w:shd w:val="clear" w:color="auto" w:fill="FFFFFF"/>
        <w:spacing w:after="0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01E367" w14:textId="77777777" w:rsidR="00B143B9" w:rsidRDefault="00B143B9" w:rsidP="00B143B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, сім’ї, </w:t>
      </w:r>
    </w:p>
    <w:p w14:paraId="3B5AB2C0" w14:textId="3D3FD464" w:rsidR="00B143B9" w:rsidRPr="00B143B9" w:rsidRDefault="00B143B9" w:rsidP="00B143B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молоді,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спорту, культури та туризму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                                        Наталія  ЛІСНІЧУК                </w:t>
      </w:r>
    </w:p>
    <w:p w14:paraId="2E925BEF" w14:textId="77777777" w:rsidR="0047175F" w:rsidRPr="00B143B9" w:rsidRDefault="0047175F" w:rsidP="00471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175F" w:rsidRPr="00B14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9191B"/>
    <w:multiLevelType w:val="hybridMultilevel"/>
    <w:tmpl w:val="C7382D96"/>
    <w:lvl w:ilvl="0" w:tplc="555E834C">
      <w:start w:val="1"/>
      <w:numFmt w:val="bullet"/>
      <w:lvlText w:val="-"/>
      <w:lvlJc w:val="left"/>
      <w:pPr>
        <w:ind w:left="364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abstractNum w:abstractNumId="1" w15:restartNumberingAfterBreak="0">
    <w:nsid w:val="4BB10A47"/>
    <w:multiLevelType w:val="hybridMultilevel"/>
    <w:tmpl w:val="3CFCF026"/>
    <w:lvl w:ilvl="0" w:tplc="8236CAA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4982E7B"/>
    <w:multiLevelType w:val="multilevel"/>
    <w:tmpl w:val="FA3424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7C714948"/>
    <w:multiLevelType w:val="hybridMultilevel"/>
    <w:tmpl w:val="402E7D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5F"/>
    <w:rsid w:val="00052C9A"/>
    <w:rsid w:val="002B558E"/>
    <w:rsid w:val="0047175F"/>
    <w:rsid w:val="00B143B9"/>
    <w:rsid w:val="00B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884"/>
  <w15:docId w15:val="{4A423AA1-954E-4892-BB23-FB84AE9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7175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7175F"/>
    <w:pPr>
      <w:ind w:left="720"/>
      <w:contextualSpacing/>
    </w:pPr>
  </w:style>
  <w:style w:type="paragraph" w:customStyle="1" w:styleId="rtejustify">
    <w:name w:val="rtejustify"/>
    <w:basedOn w:val="a"/>
    <w:rsid w:val="004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dcterms:created xsi:type="dcterms:W3CDTF">2020-03-31T07:43:00Z</dcterms:created>
  <dcterms:modified xsi:type="dcterms:W3CDTF">2021-08-05T12:43:00Z</dcterms:modified>
</cp:coreProperties>
</file>