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845"/>
      </w:tblGrid>
      <w:tr w:rsidR="003A66C7" w:rsidRPr="00F71F26" w:rsidTr="00617B88">
        <w:tc>
          <w:tcPr>
            <w:tcW w:w="9747" w:type="dxa"/>
          </w:tcPr>
          <w:p w:rsidR="00EB792E" w:rsidRPr="00F71F26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25450" cy="605790"/>
                  <wp:effectExtent l="19050" t="0" r="0" b="0"/>
                  <wp:docPr id="1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92E" w:rsidRPr="00F71F26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>УКРАЇНА</w:t>
            </w:r>
          </w:p>
          <w:p w:rsidR="00EB792E" w:rsidRPr="00F71F26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4"/>
                <w:szCs w:val="24"/>
              </w:rPr>
            </w:pPr>
            <w:proofErr w:type="gramStart"/>
            <w:r w:rsidRPr="00F71F2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</w:t>
            </w:r>
            <w:proofErr w:type="gramEnd"/>
            <w:r w:rsidRPr="00F71F2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ілокриниць</w:t>
            </w:r>
            <w:r w:rsidRPr="00F71F26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4"/>
                <w:szCs w:val="24"/>
              </w:rPr>
              <w:t>ка   сільська   рада</w:t>
            </w:r>
          </w:p>
          <w:p w:rsidR="00A26AC0" w:rsidRPr="00F71F26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4"/>
                <w:szCs w:val="24"/>
                <w:lang w:val="uk-UA"/>
              </w:rPr>
            </w:pPr>
            <w:proofErr w:type="gramStart"/>
            <w:r w:rsidRPr="00F71F2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proofErr w:type="gramEnd"/>
            <w:r w:rsidRPr="00F71F2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івненського   </w:t>
            </w:r>
            <w:r w:rsidRPr="00F71F26">
              <w:rPr>
                <w:rFonts w:ascii="Times New Roman" w:hAnsi="Times New Roman" w:cs="Times New Roman"/>
                <w:b/>
                <w:bCs/>
                <w:caps/>
                <w:color w:val="212121"/>
                <w:sz w:val="24"/>
                <w:szCs w:val="24"/>
              </w:rPr>
              <w:t xml:space="preserve">району    </w:t>
            </w:r>
            <w:r w:rsidRPr="00F71F2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Рівне</w:t>
            </w:r>
            <w:r w:rsidRPr="00F71F26">
              <w:rPr>
                <w:rFonts w:ascii="Times New Roman" w:hAnsi="Times New Roman" w:cs="Times New Roman"/>
                <w:b/>
                <w:bCs/>
                <w:caps/>
                <w:color w:val="212121"/>
                <w:sz w:val="24"/>
                <w:szCs w:val="24"/>
              </w:rPr>
              <w:t xml:space="preserve">нської    </w:t>
            </w:r>
            <w:r w:rsidRPr="00F71F26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4"/>
                <w:szCs w:val="24"/>
              </w:rPr>
              <w:t>області</w:t>
            </w:r>
          </w:p>
          <w:p w:rsidR="00655C51" w:rsidRPr="00F71F26" w:rsidRDefault="00655C51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4"/>
                <w:szCs w:val="24"/>
                <w:lang w:val="uk-UA"/>
              </w:rPr>
            </w:pPr>
            <w:r w:rsidRPr="00F71F26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4"/>
                <w:szCs w:val="24"/>
                <w:lang w:val="uk-UA"/>
              </w:rPr>
              <w:t>___________________________________________________________________________________</w:t>
            </w:r>
          </w:p>
          <w:p w:rsidR="00EB792E" w:rsidRPr="00F71F26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11FA7" w:rsidRPr="00F71F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п’ятнадцята позачергова</w:t>
            </w:r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>сесія</w:t>
            </w:r>
            <w:proofErr w:type="spellEnd"/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>сьомого</w:t>
            </w:r>
            <w:proofErr w:type="spellEnd"/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>скликання</w:t>
            </w:r>
            <w:proofErr w:type="spellEnd"/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6AC0" w:rsidRPr="00F71F26" w:rsidRDefault="00A26AC0" w:rsidP="007E0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5C51" w:rsidRPr="00F71F26" w:rsidRDefault="00655C51" w:rsidP="007E0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792E" w:rsidRPr="00F71F26" w:rsidRDefault="00EB792E" w:rsidP="007E0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</w:p>
          <w:p w:rsidR="003A66C7" w:rsidRPr="00F71F26" w:rsidRDefault="004C3918" w:rsidP="007E07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 </w:t>
            </w:r>
            <w:proofErr w:type="gramStart"/>
            <w:r w:rsidR="007E07E8" w:rsidRPr="00F71F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лютого</w:t>
            </w:r>
            <w:proofErr w:type="gramEnd"/>
            <w:r w:rsidR="007F0AD6" w:rsidRPr="00F71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201</w:t>
            </w:r>
            <w:r w:rsidR="007F0AD6" w:rsidRPr="00F71F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EB792E" w:rsidRPr="00F71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року</w:t>
            </w:r>
            <w:r w:rsidR="00EB792E"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EB792E" w:rsidRPr="00F71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="00EB792E"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F0AD6" w:rsidRPr="00F71F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(проект)</w:t>
            </w:r>
            <w:r w:rsidR="00EB792E" w:rsidRPr="00F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3A66C7" w:rsidRPr="00F71F26" w:rsidTr="00617B88">
        <w:tc>
          <w:tcPr>
            <w:tcW w:w="9747" w:type="dxa"/>
            <w:hideMark/>
          </w:tcPr>
          <w:p w:rsidR="00655C51" w:rsidRPr="00F71F26" w:rsidRDefault="00655C51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55C51" w:rsidRPr="00F71F26" w:rsidRDefault="00655C51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E07E8" w:rsidRPr="00F71F26" w:rsidRDefault="003A66C7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1F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 встановлення плати за землю</w:t>
            </w:r>
            <w:r w:rsidR="00BE3A56" w:rsidRPr="00F71F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3A66C7" w:rsidRPr="00F71F26" w:rsidRDefault="003A66C7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1F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 w:rsidRPr="00F71F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F71F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</w:tbl>
    <w:p w:rsidR="003A66C7" w:rsidRPr="00F71F26" w:rsidRDefault="003A66C7" w:rsidP="007E07E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74DB" w:rsidRPr="00F71F26" w:rsidRDefault="003A66C7" w:rsidP="007E07E8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sz w:val="24"/>
          <w:szCs w:val="24"/>
          <w:lang w:val="uk-UA"/>
        </w:rPr>
        <w:t>У зв’язку зі змінами в бюджетному та под</w:t>
      </w:r>
      <w:r w:rsidR="00E574DB" w:rsidRPr="00F71F26">
        <w:rPr>
          <w:rFonts w:ascii="Times New Roman" w:hAnsi="Times New Roman" w:cs="Times New Roman"/>
          <w:sz w:val="24"/>
          <w:szCs w:val="24"/>
          <w:lang w:val="uk-UA"/>
        </w:rPr>
        <w:t>атковому законодавстві України, н</w:t>
      </w:r>
      <w:r w:rsidR="00711FA7" w:rsidRPr="00F71F26">
        <w:rPr>
          <w:rFonts w:ascii="Times New Roman" w:hAnsi="Times New Roman" w:cs="Times New Roman"/>
          <w:sz w:val="24"/>
          <w:szCs w:val="24"/>
          <w:lang w:val="uk-UA"/>
        </w:rPr>
        <w:t>а підставі Закону України від 20.12.2016</w:t>
      </w:r>
      <w:r w:rsidR="00E574DB" w:rsidRPr="00F71F2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711FA7" w:rsidRPr="00F71F26">
        <w:rPr>
          <w:rFonts w:ascii="Times New Roman" w:hAnsi="Times New Roman" w:cs="Times New Roman"/>
          <w:sz w:val="24"/>
          <w:szCs w:val="24"/>
          <w:lang w:val="uk-UA"/>
        </w:rPr>
        <w:t>1791</w:t>
      </w:r>
      <w:r w:rsidR="00E574DB" w:rsidRPr="00F71F2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11FA7" w:rsidRPr="00F71F2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574DB" w:rsidRPr="00F71F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74DB" w:rsidRPr="00F71F26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Податкового кодексу України та деяких законодавчих актів України щодо забезпечення збалансован</w:t>
      </w:r>
      <w:r w:rsidR="007E07E8" w:rsidRPr="00F71F26">
        <w:rPr>
          <w:rFonts w:ascii="Times New Roman" w:hAnsi="Times New Roman" w:cs="Times New Roman"/>
          <w:sz w:val="24"/>
          <w:szCs w:val="24"/>
          <w:lang w:val="uk-UA"/>
        </w:rPr>
        <w:t>ості бюджетних надходжень у 2017</w:t>
      </w:r>
      <w:r w:rsidR="00E574DB" w:rsidRPr="00F71F26">
        <w:rPr>
          <w:rFonts w:ascii="Times New Roman" w:hAnsi="Times New Roman" w:cs="Times New Roman"/>
          <w:sz w:val="24"/>
          <w:szCs w:val="24"/>
          <w:lang w:val="uk-UA"/>
        </w:rPr>
        <w:t xml:space="preserve"> році», Податкового кодексу України, керуючись ст.25, ст.26 Закону України «Про місцеве самоврядування в Україні», </w:t>
      </w:r>
      <w:proofErr w:type="spellStart"/>
      <w:r w:rsidR="00E574DB" w:rsidRPr="00F71F26">
        <w:rPr>
          <w:rFonts w:ascii="Times New Roman" w:hAnsi="Times New Roman" w:cs="Times New Roman"/>
          <w:sz w:val="24"/>
          <w:szCs w:val="24"/>
          <w:lang w:val="uk-UA"/>
        </w:rPr>
        <w:t>Білокриницька</w:t>
      </w:r>
      <w:proofErr w:type="spellEnd"/>
      <w:r w:rsidR="00E574DB" w:rsidRPr="00F71F26">
        <w:rPr>
          <w:rFonts w:ascii="Times New Roman" w:hAnsi="Times New Roman" w:cs="Times New Roman"/>
          <w:sz w:val="24"/>
          <w:szCs w:val="24"/>
          <w:lang w:val="uk-UA"/>
        </w:rPr>
        <w:t xml:space="preserve"> сільська  рада  </w:t>
      </w:r>
    </w:p>
    <w:p w:rsidR="00655C51" w:rsidRPr="00F71F26" w:rsidRDefault="00655C51" w:rsidP="007E07E8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1F93" w:rsidRPr="00F71F26" w:rsidRDefault="003A66C7" w:rsidP="007E07E8">
      <w:pPr>
        <w:tabs>
          <w:tab w:val="left" w:pos="8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E07E8" w:rsidRPr="00F71F26" w:rsidRDefault="003A66C7" w:rsidP="00711FA7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sz w:val="24"/>
          <w:szCs w:val="24"/>
          <w:lang w:val="uk-UA"/>
        </w:rPr>
        <w:t>Затвердити Положення про плату за землю</w:t>
      </w:r>
      <w:r w:rsidR="007E07E8" w:rsidRPr="00F71F26">
        <w:rPr>
          <w:rFonts w:ascii="Times New Roman" w:hAnsi="Times New Roman" w:cs="Times New Roman"/>
          <w:sz w:val="24"/>
          <w:szCs w:val="24"/>
          <w:lang w:val="uk-UA"/>
        </w:rPr>
        <w:t xml:space="preserve"> (додаток 1</w:t>
      </w:r>
      <w:r w:rsidR="00655C51" w:rsidRPr="00F71F2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E07E8" w:rsidRPr="00F71F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71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74DB" w:rsidRPr="00F71F26" w:rsidRDefault="003A66C7" w:rsidP="00711FA7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Зміни до діючих договорів оренди земельних ділянок, в частині розміру орендної плати за землю, розглядати індивідуально і здійснювати за згодою сторін.</w:t>
      </w:r>
    </w:p>
    <w:p w:rsidR="00143EFA" w:rsidRPr="00F71F26" w:rsidRDefault="00143EFA" w:rsidP="00711FA7">
      <w:pPr>
        <w:pStyle w:val="a3"/>
        <w:numPr>
          <w:ilvl w:val="0"/>
          <w:numId w:val="9"/>
        </w:numPr>
        <w:spacing w:before="188" w:after="188"/>
        <w:jc w:val="both"/>
        <w:rPr>
          <w:color w:val="4A4A4A"/>
          <w:lang w:val="uk-UA"/>
        </w:rPr>
      </w:pPr>
      <w:r w:rsidRPr="00F71F26">
        <w:rPr>
          <w:color w:val="4A4A4A"/>
          <w:lang w:val="uk-UA"/>
        </w:rPr>
        <w:t>Розрахунок розміру плати за землю здійснювати згідно з нормативною грошовою оцінкою земель з застосуванням коефіцієнтів індексації з урахуванням вимог Податкового кодексу України щодо особливостей оподаткування, порядку розрахунку та строків плати за землю.</w:t>
      </w:r>
    </w:p>
    <w:p w:rsidR="00143EFA" w:rsidRPr="00F71F26" w:rsidRDefault="00143EFA" w:rsidP="00711FA7">
      <w:pPr>
        <w:pStyle w:val="a3"/>
        <w:numPr>
          <w:ilvl w:val="0"/>
          <w:numId w:val="9"/>
        </w:numPr>
        <w:spacing w:before="188" w:after="188"/>
        <w:jc w:val="both"/>
        <w:rPr>
          <w:color w:val="4A4A4A"/>
        </w:rPr>
      </w:pPr>
      <w:r w:rsidRPr="00F71F26">
        <w:rPr>
          <w:color w:val="4A4A4A"/>
          <w:lang w:val="uk-UA"/>
        </w:rPr>
        <w:t xml:space="preserve"> </w:t>
      </w:r>
      <w:proofErr w:type="spellStart"/>
      <w:r w:rsidRPr="00F71F26">
        <w:rPr>
          <w:color w:val="4A4A4A"/>
        </w:rPr>
        <w:t>Оприлюднити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дане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рішення</w:t>
      </w:r>
      <w:proofErr w:type="spellEnd"/>
      <w:r w:rsidRPr="00F71F26">
        <w:rPr>
          <w:color w:val="4A4A4A"/>
        </w:rPr>
        <w:t xml:space="preserve">  на </w:t>
      </w:r>
      <w:proofErr w:type="spellStart"/>
      <w:r w:rsidRPr="00F71F26">
        <w:rPr>
          <w:color w:val="4A4A4A"/>
        </w:rPr>
        <w:t>офіційному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веб-сайт</w:t>
      </w:r>
      <w:proofErr w:type="gramStart"/>
      <w:r w:rsidRPr="00F71F26">
        <w:rPr>
          <w:color w:val="4A4A4A"/>
        </w:rPr>
        <w:t>і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Б</w:t>
      </w:r>
      <w:proofErr w:type="gramEnd"/>
      <w:r w:rsidRPr="00F71F26">
        <w:rPr>
          <w:color w:val="4A4A4A"/>
        </w:rPr>
        <w:t>ілокриницької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сільської</w:t>
      </w:r>
      <w:proofErr w:type="spellEnd"/>
      <w:r w:rsidRPr="00F71F26">
        <w:rPr>
          <w:color w:val="4A4A4A"/>
        </w:rPr>
        <w:t xml:space="preserve"> ради в </w:t>
      </w:r>
      <w:proofErr w:type="spellStart"/>
      <w:r w:rsidRPr="00F71F26">
        <w:rPr>
          <w:color w:val="4A4A4A"/>
        </w:rPr>
        <w:t>мережі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Інтернет</w:t>
      </w:r>
      <w:proofErr w:type="spellEnd"/>
      <w:r w:rsidRPr="00F71F26">
        <w:rPr>
          <w:color w:val="4A4A4A"/>
        </w:rPr>
        <w:t>.</w:t>
      </w:r>
    </w:p>
    <w:p w:rsidR="00143EFA" w:rsidRPr="00F71F26" w:rsidRDefault="00143EFA" w:rsidP="00711FA7">
      <w:pPr>
        <w:pStyle w:val="a3"/>
        <w:numPr>
          <w:ilvl w:val="0"/>
          <w:numId w:val="9"/>
        </w:numPr>
        <w:spacing w:before="188" w:after="188"/>
        <w:jc w:val="both"/>
        <w:rPr>
          <w:color w:val="4A4A4A"/>
        </w:rPr>
      </w:pPr>
      <w:r w:rsidRPr="00F71F26">
        <w:rPr>
          <w:color w:val="4A4A4A"/>
        </w:rPr>
        <w:t xml:space="preserve"> З </w:t>
      </w:r>
      <w:proofErr w:type="spellStart"/>
      <w:r w:rsidRPr="00F71F26">
        <w:rPr>
          <w:color w:val="4A4A4A"/>
        </w:rPr>
        <w:t>прийнятим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рішенням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ознайомити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бухгалтерію</w:t>
      </w:r>
      <w:proofErr w:type="spellEnd"/>
      <w:r w:rsidRPr="00F71F26">
        <w:rPr>
          <w:color w:val="4A4A4A"/>
        </w:rPr>
        <w:t xml:space="preserve"> </w:t>
      </w:r>
      <w:r w:rsidRPr="00F71F26">
        <w:rPr>
          <w:color w:val="4A4A4A"/>
          <w:lang w:val="uk-UA"/>
        </w:rPr>
        <w:t>сільської</w:t>
      </w:r>
      <w:r w:rsidRPr="00F71F26">
        <w:rPr>
          <w:color w:val="4A4A4A"/>
        </w:rPr>
        <w:t xml:space="preserve"> ради, </w:t>
      </w:r>
      <w:r w:rsidRPr="00F71F26">
        <w:rPr>
          <w:lang w:val="uk-UA"/>
        </w:rPr>
        <w:t>ОДПІ ГУ ДФС у Рівненській області</w:t>
      </w:r>
      <w:r w:rsidRPr="00F71F26">
        <w:rPr>
          <w:color w:val="4A4A4A"/>
        </w:rPr>
        <w:t xml:space="preserve">, </w:t>
      </w:r>
      <w:proofErr w:type="spellStart"/>
      <w:r w:rsidRPr="00F71F26">
        <w:rPr>
          <w:color w:val="4A4A4A"/>
        </w:rPr>
        <w:t>жителів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  <w:lang w:val="uk-UA"/>
        </w:rPr>
        <w:t>с</w:t>
      </w:r>
      <w:proofErr w:type="gramStart"/>
      <w:r w:rsidRPr="00F71F26">
        <w:rPr>
          <w:color w:val="4A4A4A"/>
          <w:lang w:val="uk-UA"/>
        </w:rPr>
        <w:t>.Б</w:t>
      </w:r>
      <w:proofErr w:type="gramEnd"/>
      <w:r w:rsidRPr="00F71F26">
        <w:rPr>
          <w:color w:val="4A4A4A"/>
          <w:lang w:val="uk-UA"/>
        </w:rPr>
        <w:t>іла</w:t>
      </w:r>
      <w:proofErr w:type="spellEnd"/>
      <w:r w:rsidRPr="00F71F26">
        <w:rPr>
          <w:color w:val="4A4A4A"/>
          <w:lang w:val="uk-UA"/>
        </w:rPr>
        <w:t xml:space="preserve"> Криниця , </w:t>
      </w:r>
      <w:proofErr w:type="spellStart"/>
      <w:r w:rsidRPr="00F71F26">
        <w:rPr>
          <w:color w:val="4A4A4A"/>
          <w:lang w:val="uk-UA"/>
        </w:rPr>
        <w:t>с.Антопіль</w:t>
      </w:r>
      <w:proofErr w:type="spellEnd"/>
      <w:r w:rsidRPr="00F71F26">
        <w:rPr>
          <w:color w:val="4A4A4A"/>
          <w:lang w:val="uk-UA"/>
        </w:rPr>
        <w:t xml:space="preserve">, </w:t>
      </w:r>
      <w:proofErr w:type="spellStart"/>
      <w:r w:rsidRPr="00F71F26">
        <w:rPr>
          <w:color w:val="4A4A4A"/>
          <w:lang w:val="uk-UA"/>
        </w:rPr>
        <w:t>с.Глинки</w:t>
      </w:r>
      <w:proofErr w:type="spellEnd"/>
      <w:r w:rsidRPr="00F71F26">
        <w:rPr>
          <w:color w:val="4A4A4A"/>
        </w:rPr>
        <w:t xml:space="preserve"> через </w:t>
      </w:r>
      <w:proofErr w:type="spellStart"/>
      <w:r w:rsidRPr="00F71F26">
        <w:rPr>
          <w:color w:val="4A4A4A"/>
        </w:rPr>
        <w:t>інформаційні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стенди</w:t>
      </w:r>
      <w:proofErr w:type="spellEnd"/>
      <w:r w:rsidRPr="00F71F26">
        <w:rPr>
          <w:color w:val="4A4A4A"/>
        </w:rPr>
        <w:t>.</w:t>
      </w:r>
    </w:p>
    <w:p w:rsidR="00143EFA" w:rsidRPr="00F71F26" w:rsidRDefault="00143EFA" w:rsidP="00711FA7">
      <w:pPr>
        <w:pStyle w:val="a3"/>
        <w:numPr>
          <w:ilvl w:val="0"/>
          <w:numId w:val="9"/>
        </w:numPr>
        <w:spacing w:before="188" w:after="188"/>
        <w:jc w:val="both"/>
        <w:rPr>
          <w:color w:val="4A4A4A"/>
        </w:rPr>
      </w:pPr>
      <w:r w:rsidRPr="00F71F26">
        <w:rPr>
          <w:color w:val="4A4A4A"/>
        </w:rPr>
        <w:t xml:space="preserve">Дане </w:t>
      </w:r>
      <w:proofErr w:type="spellStart"/>
      <w:proofErr w:type="gramStart"/>
      <w:r w:rsidRPr="00F71F26">
        <w:rPr>
          <w:color w:val="4A4A4A"/>
        </w:rPr>
        <w:t>р</w:t>
      </w:r>
      <w:proofErr w:type="gramEnd"/>
      <w:r w:rsidRPr="00F71F26">
        <w:rPr>
          <w:color w:val="4A4A4A"/>
        </w:rPr>
        <w:t>ішення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набирає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чинності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з</w:t>
      </w:r>
      <w:proofErr w:type="spellEnd"/>
      <w:r w:rsidRPr="00F71F26">
        <w:rPr>
          <w:color w:val="4A4A4A"/>
        </w:rPr>
        <w:t xml:space="preserve"> </w:t>
      </w:r>
      <w:r w:rsidR="00267BD8" w:rsidRPr="00F71F26">
        <w:rPr>
          <w:color w:val="4A4A4A"/>
        </w:rPr>
        <w:t>01</w:t>
      </w:r>
      <w:r w:rsidR="00267BD8" w:rsidRPr="00F71F26">
        <w:rPr>
          <w:color w:val="4A4A4A"/>
          <w:lang w:val="uk-UA"/>
        </w:rPr>
        <w:t>.</w:t>
      </w:r>
      <w:r w:rsidR="00267BD8" w:rsidRPr="00F71F26">
        <w:rPr>
          <w:color w:val="4A4A4A"/>
        </w:rPr>
        <w:t>01</w:t>
      </w:r>
      <w:r w:rsidR="00267BD8" w:rsidRPr="00F71F26">
        <w:rPr>
          <w:color w:val="4A4A4A"/>
          <w:lang w:val="uk-UA"/>
        </w:rPr>
        <w:t>.</w:t>
      </w:r>
      <w:r w:rsidR="00267BD8" w:rsidRPr="00F71F26">
        <w:rPr>
          <w:color w:val="4A4A4A"/>
        </w:rPr>
        <w:t xml:space="preserve">2017 </w:t>
      </w:r>
      <w:r w:rsidR="00267BD8" w:rsidRPr="00F71F26">
        <w:rPr>
          <w:color w:val="4A4A4A"/>
          <w:lang w:val="uk-UA"/>
        </w:rPr>
        <w:t>року</w:t>
      </w:r>
      <w:r w:rsidRPr="00F71F26">
        <w:rPr>
          <w:color w:val="4A4A4A"/>
        </w:rPr>
        <w:t>.</w:t>
      </w:r>
    </w:p>
    <w:p w:rsidR="007E07E8" w:rsidRPr="00F71F26" w:rsidRDefault="00143EFA" w:rsidP="00711FA7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color w:val="4A4A4A"/>
          <w:sz w:val="24"/>
          <w:szCs w:val="24"/>
        </w:rPr>
        <w:t>Визнати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таким, </w:t>
      </w:r>
      <w:proofErr w:type="spellStart"/>
      <w:r w:rsidRPr="00F71F26">
        <w:rPr>
          <w:rFonts w:ascii="Times New Roman" w:hAnsi="Times New Roman" w:cs="Times New Roman"/>
          <w:color w:val="4A4A4A"/>
          <w:sz w:val="24"/>
          <w:szCs w:val="24"/>
        </w:rPr>
        <w:t>що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color w:val="4A4A4A"/>
          <w:sz w:val="24"/>
          <w:szCs w:val="24"/>
        </w:rPr>
        <w:t>втрачає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color w:val="4A4A4A"/>
          <w:sz w:val="24"/>
          <w:szCs w:val="24"/>
        </w:rPr>
        <w:t>чинність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color w:val="4A4A4A"/>
          <w:sz w:val="24"/>
          <w:szCs w:val="24"/>
        </w:rPr>
        <w:t>з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01.01.2017 року </w:t>
      </w:r>
      <w:proofErr w:type="spellStart"/>
      <w:proofErr w:type="gramStart"/>
      <w:r w:rsidRPr="00F71F26">
        <w:rPr>
          <w:rFonts w:ascii="Times New Roman" w:hAnsi="Times New Roman" w:cs="Times New Roman"/>
          <w:color w:val="4A4A4A"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color w:val="4A4A4A"/>
          <w:sz w:val="24"/>
          <w:szCs w:val="24"/>
        </w:rPr>
        <w:t>ішення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color w:val="4A4A4A"/>
          <w:sz w:val="24"/>
          <w:szCs w:val="24"/>
        </w:rPr>
        <w:t>Білокриницької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color w:val="4A4A4A"/>
          <w:sz w:val="24"/>
          <w:szCs w:val="24"/>
        </w:rPr>
        <w:t>сільської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  <w:lang w:val="uk-UA"/>
        </w:rPr>
        <w:t xml:space="preserve"> </w:t>
      </w:r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ради </w:t>
      </w:r>
      <w:proofErr w:type="spellStart"/>
      <w:r w:rsidRPr="00F71F26">
        <w:rPr>
          <w:rFonts w:ascii="Times New Roman" w:hAnsi="Times New Roman" w:cs="Times New Roman"/>
          <w:sz w:val="24"/>
          <w:szCs w:val="24"/>
        </w:rPr>
        <w:t>восьм</w:t>
      </w:r>
      <w:r w:rsidRPr="00F71F2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F7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sz w:val="24"/>
          <w:szCs w:val="24"/>
        </w:rPr>
        <w:t>чергов</w:t>
      </w:r>
      <w:r w:rsidRPr="00F71F2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F7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color w:val="4A4A4A"/>
          <w:sz w:val="24"/>
          <w:szCs w:val="24"/>
        </w:rPr>
        <w:t xml:space="preserve"> року</w:t>
      </w:r>
      <w:r w:rsidRPr="00F71F26">
        <w:rPr>
          <w:rStyle w:val="apple-converted-space"/>
          <w:rFonts w:ascii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</w:rPr>
        <w:t> 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>«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встановлення плати за землю та  податку на нерухоме майно відмінне від земельної ділянки на території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Білокриницької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>від</w:t>
      </w:r>
      <w:proofErr w:type="spellEnd"/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 xml:space="preserve"> 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  <w:lang w:val="uk-UA"/>
        </w:rPr>
        <w:t>21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>.0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  <w:lang w:val="uk-UA"/>
        </w:rPr>
        <w:t>6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>.201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  <w:lang w:val="uk-UA"/>
        </w:rPr>
        <w:t>6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 xml:space="preserve"> року</w:t>
      </w:r>
      <w:r w:rsidRPr="00F71F26">
        <w:rPr>
          <w:rStyle w:val="a4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  <w:lang w:val="uk-UA"/>
        </w:rPr>
        <w:t xml:space="preserve"> за № 186 та рішення «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сесій сільської ради № 186  від 21 червня 2016 року «Про встановлення плати за землю та  податку на нерухоме майно відмінне від земельної ділянки на території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Білокриницької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ради» </w:t>
      </w:r>
      <w:r w:rsidRPr="00F71F26">
        <w:rPr>
          <w:rFonts w:ascii="Times New Roman" w:hAnsi="Times New Roman" w:cs="Times New Roman"/>
          <w:sz w:val="24"/>
          <w:szCs w:val="24"/>
          <w:lang w:val="uk-UA"/>
        </w:rPr>
        <w:t>від 14.11.2016 року за №32.</w:t>
      </w:r>
    </w:p>
    <w:p w:rsidR="00143EFA" w:rsidRPr="00F71F26" w:rsidRDefault="00143EFA" w:rsidP="00711FA7">
      <w:pPr>
        <w:pStyle w:val="a3"/>
        <w:numPr>
          <w:ilvl w:val="0"/>
          <w:numId w:val="9"/>
        </w:numPr>
        <w:spacing w:before="188" w:after="188"/>
        <w:jc w:val="both"/>
        <w:rPr>
          <w:color w:val="4A4A4A"/>
        </w:rPr>
      </w:pPr>
      <w:r w:rsidRPr="00F71F26">
        <w:rPr>
          <w:color w:val="4A4A4A"/>
        </w:rPr>
        <w:t xml:space="preserve">Контроль за </w:t>
      </w:r>
      <w:proofErr w:type="spellStart"/>
      <w:r w:rsidRPr="00F71F26">
        <w:rPr>
          <w:color w:val="4A4A4A"/>
        </w:rPr>
        <w:t>виконанням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даного</w:t>
      </w:r>
      <w:proofErr w:type="spellEnd"/>
      <w:r w:rsidRPr="00F71F26">
        <w:rPr>
          <w:color w:val="4A4A4A"/>
        </w:rPr>
        <w:t xml:space="preserve"> </w:t>
      </w:r>
      <w:proofErr w:type="spellStart"/>
      <w:proofErr w:type="gramStart"/>
      <w:r w:rsidRPr="00F71F26">
        <w:rPr>
          <w:color w:val="4A4A4A"/>
        </w:rPr>
        <w:t>р</w:t>
      </w:r>
      <w:proofErr w:type="gramEnd"/>
      <w:r w:rsidRPr="00F71F26">
        <w:rPr>
          <w:color w:val="4A4A4A"/>
        </w:rPr>
        <w:t>ішення</w:t>
      </w:r>
      <w:proofErr w:type="spellEnd"/>
      <w:r w:rsidRPr="00F71F26">
        <w:rPr>
          <w:color w:val="4A4A4A"/>
        </w:rPr>
        <w:t xml:space="preserve"> </w:t>
      </w:r>
      <w:proofErr w:type="spellStart"/>
      <w:r w:rsidRPr="00F71F26">
        <w:rPr>
          <w:color w:val="4A4A4A"/>
        </w:rPr>
        <w:t>покласти</w:t>
      </w:r>
      <w:proofErr w:type="spellEnd"/>
      <w:r w:rsidRPr="00F71F26">
        <w:rPr>
          <w:color w:val="4A4A4A"/>
        </w:rPr>
        <w:t xml:space="preserve"> на голову бюджет</w:t>
      </w:r>
      <w:proofErr w:type="spellStart"/>
      <w:r w:rsidRPr="00F71F26">
        <w:rPr>
          <w:color w:val="4A4A4A"/>
          <w:lang w:val="uk-UA"/>
        </w:rPr>
        <w:t>ної</w:t>
      </w:r>
      <w:proofErr w:type="spellEnd"/>
      <w:r w:rsidRPr="00F71F26">
        <w:rPr>
          <w:color w:val="4A4A4A"/>
          <w:lang w:val="uk-UA"/>
        </w:rPr>
        <w:t xml:space="preserve"> та земельної комісії</w:t>
      </w:r>
      <w:r w:rsidRPr="00F71F26">
        <w:rPr>
          <w:color w:val="4A4A4A"/>
        </w:rPr>
        <w:t>.</w:t>
      </w:r>
    </w:p>
    <w:p w:rsidR="00143EFA" w:rsidRPr="00F71F26" w:rsidRDefault="00143EFA" w:rsidP="00143EFA">
      <w:pPr>
        <w:pStyle w:val="aa"/>
        <w:tabs>
          <w:tab w:val="left" w:pos="156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6C7" w:rsidRPr="00F71F26" w:rsidRDefault="006861B5" w:rsidP="007E07E8">
      <w:pPr>
        <w:spacing w:line="240" w:lineRule="auto"/>
        <w:rPr>
          <w:rFonts w:ascii="Times New Roman" w:hAnsi="Times New Roman" w:cs="Times New Roman"/>
          <w:b/>
          <w:i/>
          <w:sz w:val="28"/>
          <w:szCs w:val="20"/>
          <w:lang w:val="uk-UA"/>
        </w:rPr>
      </w:pPr>
      <w:r w:rsidRPr="00F71F26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3A66C7" w:rsidRPr="00F71F26">
        <w:rPr>
          <w:rFonts w:ascii="Times New Roman" w:hAnsi="Times New Roman" w:cs="Times New Roman"/>
          <w:b/>
          <w:i/>
          <w:sz w:val="24"/>
          <w:szCs w:val="24"/>
          <w:lang w:val="uk-UA"/>
        </w:rPr>
        <w:t>ільський г</w:t>
      </w:r>
      <w:r w:rsidR="003A66C7" w:rsidRPr="00F71F26">
        <w:rPr>
          <w:rFonts w:ascii="Times New Roman" w:hAnsi="Times New Roman" w:cs="Times New Roman"/>
          <w:b/>
          <w:i/>
          <w:sz w:val="24"/>
          <w:szCs w:val="24"/>
        </w:rPr>
        <w:t>олова</w:t>
      </w:r>
      <w:r w:rsidR="003A66C7" w:rsidRPr="00F71F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</w:t>
      </w:r>
      <w:r w:rsidR="00F3265A" w:rsidRPr="00F71F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3A66C7" w:rsidRPr="00F71F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Т. Гончарук</w:t>
      </w:r>
      <w:r w:rsidR="003A66C7" w:rsidRPr="00F71F2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66C7" w:rsidRPr="00F71F2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3A66C7" w:rsidRPr="00F71F26">
        <w:rPr>
          <w:rFonts w:ascii="Times New Roman" w:hAnsi="Times New Roman" w:cs="Times New Roman"/>
          <w:b/>
          <w:i/>
          <w:sz w:val="28"/>
          <w:szCs w:val="20"/>
        </w:rPr>
        <w:tab/>
      </w:r>
      <w:r w:rsidR="003A66C7" w:rsidRPr="00F71F26">
        <w:rPr>
          <w:rFonts w:ascii="Times New Roman" w:hAnsi="Times New Roman" w:cs="Times New Roman"/>
          <w:b/>
          <w:i/>
          <w:sz w:val="28"/>
          <w:szCs w:val="20"/>
        </w:rPr>
        <w:tab/>
      </w:r>
      <w:r w:rsidR="003A66C7" w:rsidRPr="00F71F26">
        <w:rPr>
          <w:rFonts w:ascii="Times New Roman" w:hAnsi="Times New Roman" w:cs="Times New Roman"/>
          <w:b/>
          <w:i/>
          <w:sz w:val="28"/>
          <w:szCs w:val="20"/>
        </w:rPr>
        <w:tab/>
        <w:t xml:space="preserve">        </w:t>
      </w:r>
      <w:r w:rsidR="003A66C7" w:rsidRPr="00F71F26">
        <w:rPr>
          <w:rFonts w:ascii="Times New Roman" w:hAnsi="Times New Roman" w:cs="Times New Roman"/>
          <w:b/>
          <w:i/>
          <w:sz w:val="28"/>
          <w:szCs w:val="20"/>
        </w:rPr>
        <w:tab/>
      </w:r>
      <w:r w:rsidR="003A66C7" w:rsidRPr="00F71F26">
        <w:rPr>
          <w:rFonts w:ascii="Times New Roman" w:hAnsi="Times New Roman" w:cs="Times New Roman"/>
          <w:b/>
          <w:i/>
          <w:sz w:val="28"/>
          <w:szCs w:val="20"/>
        </w:rPr>
        <w:tab/>
      </w:r>
      <w:r w:rsidR="003A66C7" w:rsidRPr="00F71F26">
        <w:rPr>
          <w:rFonts w:ascii="Times New Roman" w:hAnsi="Times New Roman" w:cs="Times New Roman"/>
          <w:b/>
          <w:i/>
          <w:sz w:val="28"/>
          <w:szCs w:val="20"/>
        </w:rPr>
        <w:tab/>
        <w:t xml:space="preserve">      </w:t>
      </w:r>
    </w:p>
    <w:p w:rsidR="00F3265A" w:rsidRPr="00F71F26" w:rsidRDefault="00F3265A" w:rsidP="007E0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7B88" w:rsidRPr="00F71F26" w:rsidRDefault="00617B88" w:rsidP="007E0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07E8" w:rsidRPr="00F71F26" w:rsidRDefault="00617B88" w:rsidP="00F370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F2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</w:t>
      </w:r>
      <w:r w:rsidR="00F37099" w:rsidRPr="00F71F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</w:p>
    <w:p w:rsidR="00BB1DDA" w:rsidRPr="00F71F26" w:rsidRDefault="00617B88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F71F26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                </w:t>
      </w:r>
    </w:p>
    <w:p w:rsidR="00617B88" w:rsidRPr="00F71F26" w:rsidRDefault="00BB1DDA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F71F26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</w:t>
      </w:r>
      <w:r w:rsidR="007E07E8" w:rsidRPr="00F71F26">
        <w:rPr>
          <w:rFonts w:ascii="Times New Roman" w:hAnsi="Times New Roman" w:cs="Times New Roman"/>
          <w:b/>
          <w:i/>
          <w:lang w:val="uk-UA"/>
        </w:rPr>
        <w:t xml:space="preserve"> </w:t>
      </w:r>
      <w:r w:rsidR="00617B88" w:rsidRPr="00F71F26">
        <w:rPr>
          <w:rFonts w:ascii="Times New Roman" w:hAnsi="Times New Roman" w:cs="Times New Roman"/>
          <w:b/>
          <w:i/>
          <w:lang w:val="uk-UA"/>
        </w:rPr>
        <w:t xml:space="preserve"> </w:t>
      </w:r>
      <w:r w:rsidR="007F0AD6" w:rsidRPr="00F71F26">
        <w:rPr>
          <w:rFonts w:ascii="Times New Roman" w:hAnsi="Times New Roman" w:cs="Times New Roman"/>
          <w:b/>
          <w:i/>
          <w:lang w:val="uk-UA"/>
        </w:rPr>
        <w:t xml:space="preserve">             </w:t>
      </w:r>
      <w:r w:rsidR="00617B88" w:rsidRPr="00F71F26">
        <w:rPr>
          <w:rFonts w:ascii="Times New Roman" w:hAnsi="Times New Roman" w:cs="Times New Roman"/>
          <w:b/>
          <w:i/>
          <w:lang w:val="uk-UA"/>
        </w:rPr>
        <w:t xml:space="preserve"> </w:t>
      </w:r>
      <w:r w:rsidR="007E07E8" w:rsidRPr="00F71F26">
        <w:rPr>
          <w:rFonts w:ascii="Times New Roman" w:hAnsi="Times New Roman" w:cs="Times New Roman"/>
          <w:b/>
          <w:i/>
          <w:lang w:val="uk-UA"/>
        </w:rPr>
        <w:t>Додаток 1</w:t>
      </w:r>
    </w:p>
    <w:p w:rsidR="00617B88" w:rsidRPr="00F71F26" w:rsidRDefault="00617B88" w:rsidP="007E07E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F71F26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</w:t>
      </w:r>
      <w:r w:rsidR="00F3265A" w:rsidRPr="00F71F26">
        <w:rPr>
          <w:rFonts w:ascii="Times New Roman" w:hAnsi="Times New Roman" w:cs="Times New Roman"/>
          <w:b/>
          <w:i/>
          <w:lang w:val="uk-UA"/>
        </w:rPr>
        <w:t xml:space="preserve">                  </w:t>
      </w:r>
      <w:r w:rsidRPr="00F71F26">
        <w:rPr>
          <w:rFonts w:ascii="Times New Roman" w:hAnsi="Times New Roman" w:cs="Times New Roman"/>
          <w:b/>
          <w:i/>
          <w:lang w:val="uk-UA"/>
        </w:rPr>
        <w:t xml:space="preserve"> </w:t>
      </w:r>
      <w:r w:rsidR="007F0AD6" w:rsidRPr="00F71F26">
        <w:rPr>
          <w:rFonts w:ascii="Times New Roman" w:hAnsi="Times New Roman" w:cs="Times New Roman"/>
          <w:b/>
          <w:i/>
          <w:lang w:val="uk-UA"/>
        </w:rPr>
        <w:t xml:space="preserve">              </w:t>
      </w:r>
      <w:r w:rsidRPr="00F71F26">
        <w:rPr>
          <w:rFonts w:ascii="Times New Roman" w:hAnsi="Times New Roman" w:cs="Times New Roman"/>
          <w:b/>
          <w:i/>
          <w:lang w:val="uk-UA"/>
        </w:rPr>
        <w:t xml:space="preserve">до рішення сесії </w:t>
      </w:r>
    </w:p>
    <w:p w:rsidR="00617B88" w:rsidRPr="00F71F26" w:rsidRDefault="00F3265A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F71F26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</w:t>
      </w:r>
      <w:r w:rsidR="00617B88" w:rsidRPr="00F71F26">
        <w:rPr>
          <w:rFonts w:ascii="Times New Roman" w:hAnsi="Times New Roman" w:cs="Times New Roman"/>
          <w:b/>
          <w:i/>
          <w:lang w:val="uk-UA"/>
        </w:rPr>
        <w:t>Білокриницької сільської ради</w:t>
      </w:r>
    </w:p>
    <w:p w:rsidR="00617B88" w:rsidRPr="00F71F26" w:rsidRDefault="00617B88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F71F26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</w:t>
      </w:r>
      <w:r w:rsidR="00B55A85" w:rsidRPr="00F71F26">
        <w:rPr>
          <w:rFonts w:ascii="Times New Roman" w:hAnsi="Times New Roman" w:cs="Times New Roman"/>
          <w:b/>
          <w:i/>
          <w:lang w:val="uk-UA"/>
        </w:rPr>
        <w:t xml:space="preserve">          </w:t>
      </w:r>
      <w:r w:rsidR="00F3265A" w:rsidRPr="00F71F26">
        <w:rPr>
          <w:rFonts w:ascii="Times New Roman" w:hAnsi="Times New Roman" w:cs="Times New Roman"/>
          <w:b/>
          <w:i/>
          <w:lang w:val="uk-UA"/>
        </w:rPr>
        <w:t xml:space="preserve"> </w:t>
      </w:r>
      <w:r w:rsidR="004C3918">
        <w:rPr>
          <w:rFonts w:ascii="Times New Roman" w:hAnsi="Times New Roman" w:cs="Times New Roman"/>
          <w:b/>
          <w:i/>
          <w:lang w:val="uk-UA"/>
        </w:rPr>
        <w:t xml:space="preserve">від 02 </w:t>
      </w:r>
      <w:r w:rsidR="007E07E8" w:rsidRPr="00F71F26">
        <w:rPr>
          <w:rFonts w:ascii="Times New Roman" w:hAnsi="Times New Roman" w:cs="Times New Roman"/>
          <w:b/>
          <w:i/>
          <w:lang w:val="uk-UA"/>
        </w:rPr>
        <w:t>лютого 2017</w:t>
      </w:r>
      <w:r w:rsidRPr="00F71F26">
        <w:rPr>
          <w:rFonts w:ascii="Times New Roman" w:hAnsi="Times New Roman" w:cs="Times New Roman"/>
          <w:b/>
          <w:i/>
          <w:lang w:val="uk-UA"/>
        </w:rPr>
        <w:t xml:space="preserve"> року №</w:t>
      </w:r>
      <w:r w:rsidR="007F0AD6" w:rsidRPr="00F71F26">
        <w:rPr>
          <w:rFonts w:ascii="Times New Roman" w:hAnsi="Times New Roman" w:cs="Times New Roman"/>
          <w:b/>
          <w:i/>
          <w:lang w:val="uk-UA"/>
        </w:rPr>
        <w:t>(проект)</w:t>
      </w:r>
    </w:p>
    <w:p w:rsidR="003A66C7" w:rsidRPr="00F71F26" w:rsidRDefault="003A66C7" w:rsidP="007E07E8">
      <w:pPr>
        <w:pStyle w:val="a3"/>
        <w:spacing w:after="0"/>
        <w:ind w:hanging="720"/>
        <w:jc w:val="center"/>
        <w:rPr>
          <w:b/>
          <w:sz w:val="22"/>
          <w:szCs w:val="22"/>
          <w:lang w:val="uk-UA"/>
        </w:rPr>
      </w:pPr>
    </w:p>
    <w:p w:rsidR="003A66C7" w:rsidRPr="00F71F26" w:rsidRDefault="003A66C7" w:rsidP="00A56E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  <w:r w:rsidRPr="00F71F26">
        <w:rPr>
          <w:rFonts w:ascii="Times New Roman" w:hAnsi="Times New Roman" w:cs="Times New Roman"/>
          <w:b/>
          <w:lang w:val="uk-UA"/>
        </w:rPr>
        <w:t xml:space="preserve">Положення про встановлення плати за землю на </w:t>
      </w:r>
    </w:p>
    <w:p w:rsidR="003A66C7" w:rsidRPr="00F71F26" w:rsidRDefault="003A66C7" w:rsidP="00A56E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  <w:r w:rsidRPr="00F71F26">
        <w:rPr>
          <w:rFonts w:ascii="Times New Roman" w:hAnsi="Times New Roman" w:cs="Times New Roman"/>
          <w:b/>
          <w:lang w:val="uk-UA"/>
        </w:rPr>
        <w:t>території Білокриницької сільської ради</w:t>
      </w:r>
    </w:p>
    <w:p w:rsidR="000E0192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bookmarkStart w:id="0" w:name="n6769"/>
      <w:bookmarkStart w:id="1" w:name="n6771"/>
      <w:bookmarkEnd w:id="0"/>
      <w:bookmarkEnd w:id="1"/>
      <w:proofErr w:type="spellStart"/>
      <w:r w:rsidRPr="008D7B29">
        <w:rPr>
          <w:rFonts w:ascii="Times New Roman" w:hAnsi="Times New Roman" w:cs="Times New Roman"/>
        </w:rPr>
        <w:t>Положення</w:t>
      </w:r>
      <w:proofErr w:type="spellEnd"/>
      <w:r w:rsidRPr="008D7B29">
        <w:rPr>
          <w:rFonts w:ascii="Times New Roman" w:hAnsi="Times New Roman" w:cs="Times New Roman"/>
        </w:rPr>
        <w:t xml:space="preserve"> про </w:t>
      </w:r>
      <w:proofErr w:type="spellStart"/>
      <w:r w:rsidRPr="008D7B29">
        <w:rPr>
          <w:rFonts w:ascii="Times New Roman" w:hAnsi="Times New Roman" w:cs="Times New Roman"/>
        </w:rPr>
        <w:t>встановлення</w:t>
      </w:r>
      <w:proofErr w:type="spellEnd"/>
      <w:r w:rsidRPr="008D7B29">
        <w:rPr>
          <w:rFonts w:ascii="Times New Roman" w:hAnsi="Times New Roman" w:cs="Times New Roman"/>
        </w:rPr>
        <w:t xml:space="preserve"> плати за землю на </w:t>
      </w:r>
      <w:proofErr w:type="spellStart"/>
      <w:r w:rsidRPr="008D7B29">
        <w:rPr>
          <w:rFonts w:ascii="Times New Roman" w:hAnsi="Times New Roman" w:cs="Times New Roman"/>
        </w:rPr>
        <w:t>території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Великожитинської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сільської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gramStart"/>
      <w:r w:rsidRPr="008D7B29">
        <w:rPr>
          <w:rFonts w:ascii="Times New Roman" w:hAnsi="Times New Roman" w:cs="Times New Roman"/>
        </w:rPr>
        <w:t>ради</w:t>
      </w:r>
      <w:proofErr w:type="gramEnd"/>
      <w:r w:rsidRPr="008D7B29">
        <w:rPr>
          <w:rFonts w:ascii="Times New Roman" w:hAnsi="Times New Roman" w:cs="Times New Roman"/>
        </w:rPr>
        <w:t xml:space="preserve"> (</w:t>
      </w:r>
      <w:proofErr w:type="spellStart"/>
      <w:r w:rsidRPr="008D7B29">
        <w:rPr>
          <w:rFonts w:ascii="Times New Roman" w:hAnsi="Times New Roman" w:cs="Times New Roman"/>
        </w:rPr>
        <w:t>далі</w:t>
      </w:r>
      <w:proofErr w:type="spellEnd"/>
      <w:r w:rsidRPr="008D7B29">
        <w:rPr>
          <w:rFonts w:ascii="Times New Roman" w:hAnsi="Times New Roman" w:cs="Times New Roman"/>
        </w:rPr>
        <w:t xml:space="preserve"> – </w:t>
      </w:r>
      <w:proofErr w:type="spellStart"/>
      <w:r w:rsidRPr="008D7B29">
        <w:rPr>
          <w:rFonts w:ascii="Times New Roman" w:hAnsi="Times New Roman" w:cs="Times New Roman"/>
        </w:rPr>
        <w:t>Положення</w:t>
      </w:r>
      <w:proofErr w:type="spellEnd"/>
      <w:r w:rsidRPr="008D7B29">
        <w:rPr>
          <w:rFonts w:ascii="Times New Roman" w:hAnsi="Times New Roman" w:cs="Times New Roman"/>
        </w:rPr>
        <w:t xml:space="preserve">) </w:t>
      </w:r>
      <w:proofErr w:type="spellStart"/>
      <w:r w:rsidRPr="008D7B29">
        <w:rPr>
          <w:rFonts w:ascii="Times New Roman" w:hAnsi="Times New Roman" w:cs="Times New Roman"/>
        </w:rPr>
        <w:t>розроблено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відповідно</w:t>
      </w:r>
      <w:proofErr w:type="spellEnd"/>
      <w:r w:rsidRPr="008D7B29">
        <w:rPr>
          <w:rFonts w:ascii="Times New Roman" w:hAnsi="Times New Roman" w:cs="Times New Roman"/>
        </w:rPr>
        <w:t xml:space="preserve"> до </w:t>
      </w:r>
      <w:proofErr w:type="spellStart"/>
      <w:r w:rsidRPr="008D7B29">
        <w:rPr>
          <w:rFonts w:ascii="Times New Roman" w:hAnsi="Times New Roman" w:cs="Times New Roman"/>
          <w:b/>
          <w:bCs/>
        </w:rPr>
        <w:t>Податкового</w:t>
      </w:r>
      <w:proofErr w:type="spellEnd"/>
      <w:r w:rsidRPr="008D7B29">
        <w:rPr>
          <w:rFonts w:ascii="Times New Roman" w:hAnsi="Times New Roman" w:cs="Times New Roman"/>
          <w:b/>
          <w:bCs/>
        </w:rPr>
        <w:t xml:space="preserve"> кодексу </w:t>
      </w:r>
      <w:proofErr w:type="spellStart"/>
      <w:r w:rsidRPr="008D7B29">
        <w:rPr>
          <w:rFonts w:ascii="Times New Roman" w:hAnsi="Times New Roman" w:cs="Times New Roman"/>
          <w:b/>
          <w:bCs/>
        </w:rPr>
        <w:t>України</w:t>
      </w:r>
      <w:proofErr w:type="spellEnd"/>
      <w:r w:rsidRPr="008D7B29">
        <w:rPr>
          <w:rFonts w:ascii="Times New Roman" w:hAnsi="Times New Roman" w:cs="Times New Roman"/>
          <w:b/>
          <w:bCs/>
        </w:rPr>
        <w:t xml:space="preserve"> </w:t>
      </w:r>
      <w:r w:rsidRPr="008D7B29">
        <w:rPr>
          <w:rFonts w:ascii="Times New Roman" w:hAnsi="Times New Roman" w:cs="Times New Roman"/>
        </w:rPr>
        <w:t xml:space="preserve">та </w:t>
      </w:r>
      <w:proofErr w:type="spellStart"/>
      <w:r w:rsidRPr="008D7B29">
        <w:rPr>
          <w:rFonts w:ascii="Times New Roman" w:hAnsi="Times New Roman" w:cs="Times New Roman"/>
        </w:rPr>
        <w:t>є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обов’язковим</w:t>
      </w:r>
      <w:proofErr w:type="spellEnd"/>
      <w:r w:rsidRPr="008D7B29">
        <w:rPr>
          <w:rFonts w:ascii="Times New Roman" w:hAnsi="Times New Roman" w:cs="Times New Roman"/>
        </w:rPr>
        <w:t xml:space="preserve"> до </w:t>
      </w:r>
      <w:proofErr w:type="spellStart"/>
      <w:r w:rsidRPr="008D7B29">
        <w:rPr>
          <w:rFonts w:ascii="Times New Roman" w:hAnsi="Times New Roman" w:cs="Times New Roman"/>
        </w:rPr>
        <w:t>виконання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юридичними</w:t>
      </w:r>
      <w:proofErr w:type="spellEnd"/>
      <w:r w:rsidRPr="008D7B29">
        <w:rPr>
          <w:rFonts w:ascii="Times New Roman" w:hAnsi="Times New Roman" w:cs="Times New Roman"/>
        </w:rPr>
        <w:t xml:space="preserve"> та </w:t>
      </w:r>
      <w:proofErr w:type="spellStart"/>
      <w:r w:rsidRPr="008D7B29">
        <w:rPr>
          <w:rFonts w:ascii="Times New Roman" w:hAnsi="Times New Roman" w:cs="Times New Roman"/>
        </w:rPr>
        <w:t>фізичними</w:t>
      </w:r>
      <w:proofErr w:type="spellEnd"/>
      <w:r w:rsidRPr="008D7B29">
        <w:rPr>
          <w:rFonts w:ascii="Times New Roman" w:hAnsi="Times New Roman" w:cs="Times New Roman"/>
        </w:rPr>
        <w:t xml:space="preserve"> особами на </w:t>
      </w:r>
      <w:proofErr w:type="spellStart"/>
      <w:r w:rsidRPr="008D7B29">
        <w:rPr>
          <w:rFonts w:ascii="Times New Roman" w:hAnsi="Times New Roman" w:cs="Times New Roman"/>
        </w:rPr>
        <w:t>території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Великожитинської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сільської</w:t>
      </w:r>
      <w:proofErr w:type="spellEnd"/>
      <w:r w:rsidRPr="008D7B29">
        <w:rPr>
          <w:rFonts w:ascii="Times New Roman" w:hAnsi="Times New Roman" w:cs="Times New Roman"/>
        </w:rPr>
        <w:t xml:space="preserve"> ради.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0E0192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  <w:b/>
          <w:bCs/>
        </w:rPr>
        <w:t>Плата за землю</w:t>
      </w:r>
      <w:r w:rsidRPr="008D7B29">
        <w:rPr>
          <w:rFonts w:ascii="Times New Roman" w:hAnsi="Times New Roman" w:cs="Times New Roman"/>
        </w:rPr>
        <w:t xml:space="preserve"> – </w:t>
      </w:r>
      <w:proofErr w:type="spellStart"/>
      <w:r w:rsidRPr="008D7B29">
        <w:rPr>
          <w:rFonts w:ascii="Times New Roman" w:hAnsi="Times New Roman" w:cs="Times New Roman"/>
          <w:b/>
          <w:bCs/>
        </w:rPr>
        <w:t>обов’язковий</w:t>
      </w:r>
      <w:proofErr w:type="spellEnd"/>
      <w:r w:rsidRPr="008D7B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7B29">
        <w:rPr>
          <w:rFonts w:ascii="Times New Roman" w:hAnsi="Times New Roman" w:cs="Times New Roman"/>
          <w:b/>
          <w:bCs/>
        </w:rPr>
        <w:t>платіж</w:t>
      </w:r>
      <w:proofErr w:type="spellEnd"/>
      <w:r w:rsidRPr="008D7B29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8D7B29">
        <w:rPr>
          <w:rFonts w:ascii="Times New Roman" w:hAnsi="Times New Roman" w:cs="Times New Roman"/>
          <w:b/>
          <w:bCs/>
        </w:rPr>
        <w:t>складі</w:t>
      </w:r>
      <w:proofErr w:type="spellEnd"/>
      <w:r w:rsidRPr="008D7B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7B29">
        <w:rPr>
          <w:rFonts w:ascii="Times New Roman" w:hAnsi="Times New Roman" w:cs="Times New Roman"/>
          <w:b/>
          <w:bCs/>
        </w:rPr>
        <w:t>податку</w:t>
      </w:r>
      <w:proofErr w:type="spellEnd"/>
      <w:r w:rsidRPr="008D7B29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Pr="008D7B29">
        <w:rPr>
          <w:rFonts w:ascii="Times New Roman" w:hAnsi="Times New Roman" w:cs="Times New Roman"/>
          <w:b/>
          <w:bCs/>
        </w:rPr>
        <w:t>майно</w:t>
      </w:r>
      <w:proofErr w:type="spellEnd"/>
      <w:r w:rsidRPr="008D7B2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D7B29">
        <w:rPr>
          <w:rFonts w:ascii="Times New Roman" w:hAnsi="Times New Roman" w:cs="Times New Roman"/>
          <w:b/>
          <w:bCs/>
        </w:rPr>
        <w:t>що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7B29">
        <w:rPr>
          <w:rFonts w:ascii="Times New Roman" w:hAnsi="Times New Roman" w:cs="Times New Roman"/>
        </w:rPr>
        <w:t>справляється</w:t>
      </w:r>
      <w:proofErr w:type="spellEnd"/>
      <w:proofErr w:type="gramEnd"/>
      <w:r w:rsidRPr="008D7B29">
        <w:rPr>
          <w:rFonts w:ascii="Times New Roman" w:hAnsi="Times New Roman" w:cs="Times New Roman"/>
        </w:rPr>
        <w:t xml:space="preserve"> у </w:t>
      </w:r>
      <w:proofErr w:type="spellStart"/>
      <w:r w:rsidRPr="008D7B29">
        <w:rPr>
          <w:rFonts w:ascii="Times New Roman" w:hAnsi="Times New Roman" w:cs="Times New Roman"/>
        </w:rPr>
        <w:t>формі</w:t>
      </w:r>
      <w:proofErr w:type="spellEnd"/>
      <w:r w:rsidRPr="008D7B29">
        <w:rPr>
          <w:rFonts w:ascii="Times New Roman" w:hAnsi="Times New Roman" w:cs="Times New Roman"/>
        </w:rPr>
        <w:t xml:space="preserve"> земельного </w:t>
      </w:r>
      <w:proofErr w:type="spellStart"/>
      <w:r w:rsidRPr="008D7B29">
        <w:rPr>
          <w:rFonts w:ascii="Times New Roman" w:hAnsi="Times New Roman" w:cs="Times New Roman"/>
        </w:rPr>
        <w:t>податку</w:t>
      </w:r>
      <w:proofErr w:type="spellEnd"/>
      <w:r w:rsidRPr="008D7B29">
        <w:rPr>
          <w:rFonts w:ascii="Times New Roman" w:hAnsi="Times New Roman" w:cs="Times New Roman"/>
        </w:rPr>
        <w:t xml:space="preserve"> та </w:t>
      </w:r>
      <w:proofErr w:type="spellStart"/>
      <w:r w:rsidRPr="008D7B29">
        <w:rPr>
          <w:rFonts w:ascii="Times New Roman" w:hAnsi="Times New Roman" w:cs="Times New Roman"/>
        </w:rPr>
        <w:t>орендної</w:t>
      </w:r>
      <w:proofErr w:type="spellEnd"/>
      <w:r w:rsidRPr="008D7B29">
        <w:rPr>
          <w:rFonts w:ascii="Times New Roman" w:hAnsi="Times New Roman" w:cs="Times New Roman"/>
        </w:rPr>
        <w:t xml:space="preserve"> плати за </w:t>
      </w:r>
      <w:proofErr w:type="spellStart"/>
      <w:r w:rsidRPr="008D7B29">
        <w:rPr>
          <w:rFonts w:ascii="Times New Roman" w:hAnsi="Times New Roman" w:cs="Times New Roman"/>
        </w:rPr>
        <w:t>земельні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ділянки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з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власників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земельних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ділянок</w:t>
      </w:r>
      <w:proofErr w:type="spellEnd"/>
      <w:r w:rsidRPr="008D7B29">
        <w:rPr>
          <w:rFonts w:ascii="Times New Roman" w:hAnsi="Times New Roman" w:cs="Times New Roman"/>
        </w:rPr>
        <w:t xml:space="preserve">, </w:t>
      </w:r>
      <w:proofErr w:type="spellStart"/>
      <w:r w:rsidRPr="008D7B29">
        <w:rPr>
          <w:rFonts w:ascii="Times New Roman" w:hAnsi="Times New Roman" w:cs="Times New Roman"/>
        </w:rPr>
        <w:t>земельних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часток</w:t>
      </w:r>
      <w:proofErr w:type="spellEnd"/>
      <w:r w:rsidRPr="008D7B29">
        <w:rPr>
          <w:rFonts w:ascii="Times New Roman" w:hAnsi="Times New Roman" w:cs="Times New Roman"/>
        </w:rPr>
        <w:t xml:space="preserve"> (</w:t>
      </w:r>
      <w:proofErr w:type="spellStart"/>
      <w:r w:rsidRPr="008D7B29">
        <w:rPr>
          <w:rFonts w:ascii="Times New Roman" w:hAnsi="Times New Roman" w:cs="Times New Roman"/>
        </w:rPr>
        <w:t>паїв</w:t>
      </w:r>
      <w:proofErr w:type="spellEnd"/>
      <w:r w:rsidRPr="008D7B29">
        <w:rPr>
          <w:rFonts w:ascii="Times New Roman" w:hAnsi="Times New Roman" w:cs="Times New Roman"/>
        </w:rPr>
        <w:t xml:space="preserve">) та </w:t>
      </w:r>
      <w:proofErr w:type="spellStart"/>
      <w:r w:rsidRPr="008D7B29">
        <w:rPr>
          <w:rFonts w:ascii="Times New Roman" w:hAnsi="Times New Roman" w:cs="Times New Roman"/>
        </w:rPr>
        <w:t>землекористувачів</w:t>
      </w:r>
      <w:proofErr w:type="spellEnd"/>
      <w:r w:rsidRPr="008D7B29">
        <w:rPr>
          <w:rFonts w:ascii="Times New Roman" w:hAnsi="Times New Roman" w:cs="Times New Roman"/>
        </w:rPr>
        <w:t>.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0E0192" w:rsidRPr="008D7B29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</w:rPr>
      </w:pPr>
      <w:r w:rsidRPr="008D7B29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8D7B29">
        <w:rPr>
          <w:rFonts w:ascii="Times New Roman" w:hAnsi="Times New Roman" w:cs="Times New Roman"/>
          <w:b/>
          <w:bCs/>
        </w:rPr>
        <w:t>Платники</w:t>
      </w:r>
      <w:proofErr w:type="spellEnd"/>
      <w:r w:rsidRPr="008D7B29">
        <w:rPr>
          <w:rFonts w:ascii="Times New Roman" w:hAnsi="Times New Roman" w:cs="Times New Roman"/>
          <w:b/>
          <w:bCs/>
        </w:rPr>
        <w:t xml:space="preserve"> земельного </w:t>
      </w:r>
      <w:proofErr w:type="spellStart"/>
      <w:r w:rsidRPr="008D7B29">
        <w:rPr>
          <w:rFonts w:ascii="Times New Roman" w:hAnsi="Times New Roman" w:cs="Times New Roman"/>
          <w:b/>
          <w:bCs/>
        </w:rPr>
        <w:t>податку</w:t>
      </w:r>
      <w:proofErr w:type="spellEnd"/>
    </w:p>
    <w:p w:rsidR="000E0192" w:rsidRPr="008D7B29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</w:rPr>
      </w:pPr>
      <w:bookmarkStart w:id="2" w:name="n6751"/>
      <w:bookmarkEnd w:id="2"/>
      <w:r w:rsidRPr="008D7B29">
        <w:rPr>
          <w:rFonts w:ascii="Times New Roman" w:hAnsi="Times New Roman" w:cs="Times New Roman"/>
          <w:color w:val="000000"/>
        </w:rPr>
        <w:t xml:space="preserve">1.1. </w:t>
      </w:r>
      <w:proofErr w:type="spellStart"/>
      <w:r w:rsidRPr="008D7B29">
        <w:rPr>
          <w:rFonts w:ascii="Times New Roman" w:hAnsi="Times New Roman" w:cs="Times New Roman"/>
          <w:color w:val="000000"/>
        </w:rPr>
        <w:t>Платниками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земельного </w:t>
      </w:r>
      <w:proofErr w:type="spellStart"/>
      <w:r w:rsidRPr="008D7B29">
        <w:rPr>
          <w:rFonts w:ascii="Times New Roman" w:hAnsi="Times New Roman" w:cs="Times New Roman"/>
          <w:color w:val="000000"/>
        </w:rPr>
        <w:t>податку</w:t>
      </w:r>
      <w:proofErr w:type="spellEnd"/>
      <w:proofErr w:type="gramStart"/>
      <w:r w:rsidRPr="008D7B29">
        <w:rPr>
          <w:rFonts w:ascii="Times New Roman" w:hAnsi="Times New Roman" w:cs="Times New Roman"/>
          <w:color w:val="000000"/>
        </w:rPr>
        <w:t xml:space="preserve"> є:</w:t>
      </w:r>
      <w:proofErr w:type="gramEnd"/>
    </w:p>
    <w:p w:rsidR="000E0192" w:rsidRPr="008D7B29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</w:rPr>
      </w:pPr>
      <w:bookmarkStart w:id="3" w:name="n6752"/>
      <w:bookmarkEnd w:id="3"/>
      <w:r w:rsidRPr="008D7B29">
        <w:rPr>
          <w:rFonts w:ascii="Times New Roman" w:hAnsi="Times New Roman" w:cs="Times New Roman"/>
          <w:color w:val="000000"/>
        </w:rPr>
        <w:t xml:space="preserve">1.1.1. </w:t>
      </w:r>
      <w:proofErr w:type="spellStart"/>
      <w:r w:rsidRPr="008D7B29">
        <w:rPr>
          <w:rFonts w:ascii="Times New Roman" w:hAnsi="Times New Roman" w:cs="Times New Roman"/>
          <w:color w:val="000000"/>
        </w:rPr>
        <w:t>власники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земельних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ділянок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D7B29">
        <w:rPr>
          <w:rFonts w:ascii="Times New Roman" w:hAnsi="Times New Roman" w:cs="Times New Roman"/>
          <w:color w:val="000000"/>
        </w:rPr>
        <w:t>земельних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часток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D7B29">
        <w:rPr>
          <w:rFonts w:ascii="Times New Roman" w:hAnsi="Times New Roman" w:cs="Times New Roman"/>
          <w:color w:val="000000"/>
        </w:rPr>
        <w:t>паїв</w:t>
      </w:r>
      <w:proofErr w:type="spellEnd"/>
      <w:r w:rsidRPr="008D7B29">
        <w:rPr>
          <w:rFonts w:ascii="Times New Roman" w:hAnsi="Times New Roman" w:cs="Times New Roman"/>
          <w:color w:val="000000"/>
        </w:rPr>
        <w:t>);</w:t>
      </w:r>
    </w:p>
    <w:p w:rsidR="000E0192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bookmarkStart w:id="4" w:name="n6753"/>
      <w:bookmarkEnd w:id="4"/>
      <w:r w:rsidRPr="008D7B29">
        <w:rPr>
          <w:rFonts w:ascii="Times New Roman" w:hAnsi="Times New Roman" w:cs="Times New Roman"/>
          <w:color w:val="000000"/>
        </w:rPr>
        <w:t xml:space="preserve">1.1.2. </w:t>
      </w:r>
      <w:proofErr w:type="spellStart"/>
      <w:r w:rsidRPr="008D7B29">
        <w:rPr>
          <w:rFonts w:ascii="Times New Roman" w:hAnsi="Times New Roman" w:cs="Times New Roman"/>
          <w:color w:val="000000"/>
        </w:rPr>
        <w:t>землекористувачі</w:t>
      </w:r>
      <w:proofErr w:type="spellEnd"/>
      <w:r w:rsidRPr="008D7B29">
        <w:rPr>
          <w:rFonts w:ascii="Times New Roman" w:hAnsi="Times New Roman" w:cs="Times New Roman"/>
          <w:color w:val="000000"/>
        </w:rPr>
        <w:t>.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0E0192" w:rsidRPr="008D7B29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</w:rPr>
      </w:pPr>
      <w:r w:rsidRPr="008D7B29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spellStart"/>
      <w:r w:rsidRPr="008D7B29">
        <w:rPr>
          <w:rFonts w:ascii="Times New Roman" w:hAnsi="Times New Roman" w:cs="Times New Roman"/>
          <w:b/>
          <w:bCs/>
          <w:color w:val="000000"/>
        </w:rPr>
        <w:t>Платники</w:t>
      </w:r>
      <w:proofErr w:type="spellEnd"/>
      <w:r w:rsidRPr="008D7B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b/>
          <w:bCs/>
          <w:color w:val="000000"/>
        </w:rPr>
        <w:t>орендної</w:t>
      </w:r>
      <w:proofErr w:type="spellEnd"/>
      <w:r w:rsidRPr="008D7B29">
        <w:rPr>
          <w:rFonts w:ascii="Times New Roman" w:hAnsi="Times New Roman" w:cs="Times New Roman"/>
          <w:b/>
          <w:bCs/>
          <w:color w:val="000000"/>
        </w:rPr>
        <w:t xml:space="preserve"> плати</w:t>
      </w:r>
    </w:p>
    <w:p w:rsidR="00A56E0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  <w:color w:val="000000"/>
        </w:rPr>
        <w:t xml:space="preserve">2.1. </w:t>
      </w:r>
      <w:proofErr w:type="spellStart"/>
      <w:r w:rsidRPr="008D7B29">
        <w:rPr>
          <w:rFonts w:ascii="Times New Roman" w:hAnsi="Times New Roman" w:cs="Times New Roman"/>
          <w:color w:val="000000"/>
        </w:rPr>
        <w:t>Платниками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орендної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плати </w:t>
      </w:r>
      <w:proofErr w:type="spellStart"/>
      <w:r w:rsidRPr="008D7B29">
        <w:rPr>
          <w:rFonts w:ascii="Times New Roman" w:hAnsi="Times New Roman" w:cs="Times New Roman"/>
          <w:color w:val="000000"/>
        </w:rPr>
        <w:t>є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орендарі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земельних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ділянок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8D7B29">
        <w:rPr>
          <w:rFonts w:ascii="Times New Roman" w:hAnsi="Times New Roman" w:cs="Times New Roman"/>
        </w:rPr>
        <w:t>П</w:t>
      </w:r>
      <w:proofErr w:type="gramEnd"/>
      <w:r w:rsidRPr="008D7B29">
        <w:rPr>
          <w:rFonts w:ascii="Times New Roman" w:hAnsi="Times New Roman" w:cs="Times New Roman"/>
        </w:rPr>
        <w:t>ідставою</w:t>
      </w:r>
      <w:proofErr w:type="spellEnd"/>
      <w:r w:rsidRPr="008D7B29">
        <w:rPr>
          <w:rFonts w:ascii="Times New Roman" w:hAnsi="Times New Roman" w:cs="Times New Roman"/>
        </w:rPr>
        <w:t xml:space="preserve"> для </w:t>
      </w:r>
      <w:proofErr w:type="spellStart"/>
      <w:r w:rsidRPr="008D7B29">
        <w:rPr>
          <w:rFonts w:ascii="Times New Roman" w:hAnsi="Times New Roman" w:cs="Times New Roman"/>
        </w:rPr>
        <w:t>нарахування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орендної</w:t>
      </w:r>
      <w:proofErr w:type="spellEnd"/>
      <w:r w:rsidRPr="008D7B29">
        <w:rPr>
          <w:rFonts w:ascii="Times New Roman" w:hAnsi="Times New Roman" w:cs="Times New Roman"/>
        </w:rPr>
        <w:t xml:space="preserve"> плати за </w:t>
      </w:r>
      <w:proofErr w:type="spellStart"/>
      <w:r w:rsidRPr="008D7B29">
        <w:rPr>
          <w:rFonts w:ascii="Times New Roman" w:hAnsi="Times New Roman" w:cs="Times New Roman"/>
        </w:rPr>
        <w:t>земельну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ділянку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є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договір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оренди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такої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земельної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ділянки</w:t>
      </w:r>
      <w:proofErr w:type="spellEnd"/>
      <w:r w:rsidRPr="008D7B29">
        <w:rPr>
          <w:rFonts w:ascii="Times New Roman" w:hAnsi="Times New Roman" w:cs="Times New Roman"/>
        </w:rPr>
        <w:t xml:space="preserve">. 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0E0192" w:rsidRPr="00E43919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E43919">
        <w:rPr>
          <w:rFonts w:ascii="Times New Roman" w:hAnsi="Times New Roman" w:cs="Times New Roman"/>
          <w:b/>
          <w:bCs/>
          <w:color w:val="000000"/>
          <w:lang w:val="uk-UA"/>
        </w:rPr>
        <w:t>3.</w:t>
      </w:r>
      <w:r w:rsidRPr="008D7B29">
        <w:rPr>
          <w:rFonts w:ascii="Times New Roman" w:hAnsi="Times New Roman" w:cs="Times New Roman"/>
          <w:color w:val="000000"/>
        </w:rPr>
        <w:t> </w:t>
      </w:r>
      <w:r w:rsidRPr="00E43919">
        <w:rPr>
          <w:rFonts w:ascii="Times New Roman" w:hAnsi="Times New Roman" w:cs="Times New Roman"/>
          <w:b/>
          <w:bCs/>
          <w:color w:val="000000"/>
          <w:lang w:val="uk-UA"/>
        </w:rPr>
        <w:t>Об'єкти оподаткування</w:t>
      </w:r>
    </w:p>
    <w:p w:rsidR="000E0192" w:rsidRPr="00E43919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E43919">
        <w:rPr>
          <w:rFonts w:ascii="Times New Roman" w:hAnsi="Times New Roman" w:cs="Times New Roman"/>
          <w:color w:val="000000"/>
          <w:lang w:val="uk-UA"/>
        </w:rPr>
        <w:t>Об'єктами оподаткування є</w:t>
      </w:r>
      <w:bookmarkStart w:id="5" w:name="n6758"/>
      <w:bookmarkEnd w:id="5"/>
      <w:r w:rsidRPr="00E43919">
        <w:rPr>
          <w:rFonts w:ascii="Times New Roman" w:hAnsi="Times New Roman" w:cs="Times New Roman"/>
          <w:color w:val="000000"/>
          <w:lang w:val="uk-UA"/>
        </w:rPr>
        <w:t xml:space="preserve"> земельні ділянки, які перебувають у власності, користуванні та земельні ділянки надані в оренду.</w:t>
      </w:r>
    </w:p>
    <w:p w:rsidR="000E0192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8D7B29">
        <w:rPr>
          <w:rFonts w:ascii="Times New Roman" w:hAnsi="Times New Roman" w:cs="Times New Roman"/>
          <w:color w:val="000000"/>
        </w:rPr>
        <w:t>Земельні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частки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D7B29">
        <w:rPr>
          <w:rFonts w:ascii="Times New Roman" w:hAnsi="Times New Roman" w:cs="Times New Roman"/>
          <w:color w:val="000000"/>
        </w:rPr>
        <w:t>паї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8D7B29">
        <w:rPr>
          <w:rFonts w:ascii="Times New Roman" w:hAnsi="Times New Roman" w:cs="Times New Roman"/>
          <w:color w:val="000000"/>
        </w:rPr>
        <w:t>які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перебувають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D7B29">
        <w:rPr>
          <w:rFonts w:ascii="Times New Roman" w:hAnsi="Times New Roman" w:cs="Times New Roman"/>
          <w:color w:val="000000"/>
        </w:rPr>
        <w:t>власності</w:t>
      </w:r>
      <w:proofErr w:type="spellEnd"/>
      <w:r w:rsidRPr="008D7B29">
        <w:rPr>
          <w:rFonts w:ascii="Times New Roman" w:hAnsi="Times New Roman" w:cs="Times New Roman"/>
          <w:color w:val="000000"/>
        </w:rPr>
        <w:t>.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0E0192" w:rsidRPr="008D7B29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</w:rPr>
      </w:pPr>
      <w:r w:rsidRPr="008D7B29">
        <w:rPr>
          <w:rFonts w:ascii="Times New Roman" w:hAnsi="Times New Roman" w:cs="Times New Roman"/>
          <w:b/>
          <w:bCs/>
          <w:color w:val="000000"/>
        </w:rPr>
        <w:t>4.</w:t>
      </w:r>
      <w:r w:rsidRPr="008D7B29">
        <w:rPr>
          <w:rFonts w:ascii="Times New Roman" w:hAnsi="Times New Roman" w:cs="Times New Roman"/>
          <w:color w:val="000000"/>
        </w:rPr>
        <w:t xml:space="preserve">  </w:t>
      </w:r>
      <w:r w:rsidRPr="008D7B29">
        <w:rPr>
          <w:rFonts w:ascii="Times New Roman" w:hAnsi="Times New Roman" w:cs="Times New Roman"/>
          <w:b/>
          <w:bCs/>
          <w:color w:val="000000"/>
        </w:rPr>
        <w:t xml:space="preserve">База </w:t>
      </w:r>
      <w:proofErr w:type="spellStart"/>
      <w:r w:rsidRPr="008D7B29">
        <w:rPr>
          <w:rFonts w:ascii="Times New Roman" w:hAnsi="Times New Roman" w:cs="Times New Roman"/>
          <w:b/>
          <w:bCs/>
          <w:color w:val="000000"/>
        </w:rPr>
        <w:t>оподаткування</w:t>
      </w:r>
      <w:proofErr w:type="spellEnd"/>
    </w:p>
    <w:p w:rsidR="000E0192" w:rsidRPr="008D7B29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</w:rPr>
      </w:pPr>
      <w:r w:rsidRPr="008D7B29">
        <w:rPr>
          <w:rFonts w:ascii="Times New Roman" w:hAnsi="Times New Roman" w:cs="Times New Roman"/>
          <w:color w:val="000000"/>
        </w:rPr>
        <w:t xml:space="preserve">Базою </w:t>
      </w:r>
      <w:proofErr w:type="spellStart"/>
      <w:r w:rsidRPr="008D7B29">
        <w:rPr>
          <w:rFonts w:ascii="Times New Roman" w:hAnsi="Times New Roman" w:cs="Times New Roman"/>
          <w:color w:val="000000"/>
        </w:rPr>
        <w:t>оподаткування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є</w:t>
      </w:r>
      <w:bookmarkStart w:id="6" w:name="n6762"/>
      <w:bookmarkEnd w:id="6"/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D7B29">
        <w:rPr>
          <w:rFonts w:ascii="Times New Roman" w:hAnsi="Times New Roman" w:cs="Times New Roman"/>
          <w:color w:val="000000"/>
        </w:rPr>
        <w:t>нормативна</w:t>
      </w:r>
      <w:proofErr w:type="gram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грошова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оцінка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земельних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ділянок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з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урахуванням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коефіцієнта</w:t>
      </w:r>
      <w:proofErr w:type="spellEnd"/>
      <w:r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color w:val="000000"/>
        </w:rPr>
        <w:t>індексації</w:t>
      </w:r>
      <w:proofErr w:type="spellEnd"/>
      <w:r w:rsidRPr="008D7B29">
        <w:rPr>
          <w:rFonts w:ascii="Times New Roman" w:hAnsi="Times New Roman" w:cs="Times New Roman"/>
          <w:color w:val="000000"/>
        </w:rPr>
        <w:t>.</w:t>
      </w:r>
    </w:p>
    <w:p w:rsidR="000E0192" w:rsidRPr="008D7B29" w:rsidRDefault="00A56E07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0E0192" w:rsidRPr="008D7B29">
        <w:rPr>
          <w:rFonts w:ascii="Times New Roman" w:hAnsi="Times New Roman" w:cs="Times New Roman"/>
          <w:color w:val="000000"/>
        </w:rPr>
        <w:t>Площа</w:t>
      </w:r>
      <w:proofErr w:type="spellEnd"/>
      <w:r w:rsidR="000E0192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0192" w:rsidRPr="008D7B29">
        <w:rPr>
          <w:rFonts w:ascii="Times New Roman" w:hAnsi="Times New Roman" w:cs="Times New Roman"/>
          <w:color w:val="000000"/>
        </w:rPr>
        <w:t>земельних</w:t>
      </w:r>
      <w:proofErr w:type="spellEnd"/>
      <w:r w:rsidR="000E0192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0192" w:rsidRPr="008D7B29">
        <w:rPr>
          <w:rFonts w:ascii="Times New Roman" w:hAnsi="Times New Roman" w:cs="Times New Roman"/>
          <w:color w:val="000000"/>
        </w:rPr>
        <w:t>ділянок</w:t>
      </w:r>
      <w:proofErr w:type="spellEnd"/>
      <w:r w:rsidR="000E0192" w:rsidRPr="008D7B2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0E0192" w:rsidRPr="008D7B29">
        <w:rPr>
          <w:rFonts w:ascii="Times New Roman" w:hAnsi="Times New Roman" w:cs="Times New Roman"/>
          <w:color w:val="000000"/>
        </w:rPr>
        <w:t>нормативну</w:t>
      </w:r>
      <w:proofErr w:type="spellEnd"/>
      <w:r w:rsidR="000E0192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0192" w:rsidRPr="008D7B29">
        <w:rPr>
          <w:rFonts w:ascii="Times New Roman" w:hAnsi="Times New Roman" w:cs="Times New Roman"/>
          <w:color w:val="000000"/>
        </w:rPr>
        <w:t>грошову</w:t>
      </w:r>
      <w:proofErr w:type="spellEnd"/>
      <w:r w:rsidR="000E0192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0192" w:rsidRPr="008D7B29">
        <w:rPr>
          <w:rFonts w:ascii="Times New Roman" w:hAnsi="Times New Roman" w:cs="Times New Roman"/>
          <w:color w:val="000000"/>
        </w:rPr>
        <w:t>оцінку</w:t>
      </w:r>
      <w:proofErr w:type="spellEnd"/>
      <w:r w:rsidR="000E0192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0192" w:rsidRPr="008D7B29">
        <w:rPr>
          <w:rFonts w:ascii="Times New Roman" w:hAnsi="Times New Roman" w:cs="Times New Roman"/>
          <w:color w:val="000000"/>
        </w:rPr>
        <w:t>яких</w:t>
      </w:r>
      <w:proofErr w:type="spellEnd"/>
      <w:r w:rsidR="000E0192" w:rsidRPr="008D7B29">
        <w:rPr>
          <w:rFonts w:ascii="Times New Roman" w:hAnsi="Times New Roman" w:cs="Times New Roman"/>
          <w:color w:val="000000"/>
        </w:rPr>
        <w:t xml:space="preserve"> не проведено.</w:t>
      </w:r>
    </w:p>
    <w:p w:rsidR="000969FA" w:rsidRPr="008D7B29" w:rsidRDefault="000969FA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E5976" w:rsidRPr="008D7B29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D7B29">
        <w:rPr>
          <w:rFonts w:ascii="Times New Roman" w:hAnsi="Times New Roman" w:cs="Times New Roman"/>
          <w:b/>
          <w:bCs/>
          <w:color w:val="000000"/>
        </w:rPr>
        <w:t xml:space="preserve">5. Ставки </w:t>
      </w:r>
      <w:proofErr w:type="gramStart"/>
      <w:r w:rsidRPr="008D7B29">
        <w:rPr>
          <w:rFonts w:ascii="Times New Roman" w:hAnsi="Times New Roman" w:cs="Times New Roman"/>
          <w:b/>
          <w:bCs/>
          <w:color w:val="000000"/>
        </w:rPr>
        <w:t>земельного</w:t>
      </w:r>
      <w:proofErr w:type="gramEnd"/>
      <w:r w:rsidRPr="008D7B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b/>
          <w:bCs/>
          <w:color w:val="000000"/>
        </w:rPr>
        <w:t>податку</w:t>
      </w:r>
      <w:proofErr w:type="spellEnd"/>
      <w:r w:rsidRPr="008D7B29">
        <w:rPr>
          <w:rFonts w:ascii="Times New Roman" w:hAnsi="Times New Roman" w:cs="Times New Roman"/>
          <w:b/>
          <w:bCs/>
          <w:color w:val="000000"/>
        </w:rPr>
        <w:t xml:space="preserve"> за </w:t>
      </w:r>
      <w:proofErr w:type="spellStart"/>
      <w:r w:rsidRPr="008D7B29">
        <w:rPr>
          <w:rFonts w:ascii="Times New Roman" w:hAnsi="Times New Roman" w:cs="Times New Roman"/>
          <w:b/>
          <w:bCs/>
          <w:color w:val="000000"/>
        </w:rPr>
        <w:t>земельні</w:t>
      </w:r>
      <w:proofErr w:type="spellEnd"/>
      <w:r w:rsidRPr="008D7B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D7B29">
        <w:rPr>
          <w:rFonts w:ascii="Times New Roman" w:hAnsi="Times New Roman" w:cs="Times New Roman"/>
          <w:b/>
          <w:bCs/>
          <w:color w:val="000000"/>
        </w:rPr>
        <w:t>ділянки</w:t>
      </w:r>
      <w:proofErr w:type="spellEnd"/>
      <w:r w:rsidRPr="008D7B29">
        <w:rPr>
          <w:rFonts w:ascii="Times New Roman" w:hAnsi="Times New Roman" w:cs="Times New Roman"/>
          <w:b/>
          <w:bCs/>
          <w:color w:val="000000"/>
        </w:rPr>
        <w:t>.</w:t>
      </w:r>
    </w:p>
    <w:p w:rsidR="00245525" w:rsidRPr="008D7B29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8D7B29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5.1</w:t>
      </w:r>
      <w:r w:rsidR="00506108" w:rsidRPr="008D7B29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. </w:t>
      </w:r>
      <w:r w:rsidR="003A66C7" w:rsidRPr="008D7B29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 </w:t>
      </w:r>
      <w:r w:rsidR="000129DD" w:rsidRPr="008D7B29">
        <w:rPr>
          <w:rFonts w:ascii="Times New Roman" w:hAnsi="Times New Roman" w:cs="Times New Roman"/>
          <w:b/>
          <w:lang w:val="uk-UA"/>
        </w:rPr>
        <w:t>Ставки податку на земельні ділянки, де проведена нормативно грошова оцінка</w:t>
      </w:r>
      <w:r w:rsidR="003D41AA" w:rsidRPr="008D7B29">
        <w:rPr>
          <w:rFonts w:ascii="Times New Roman" w:hAnsi="Times New Roman" w:cs="Times New Roman"/>
          <w:b/>
          <w:lang w:val="uk-UA"/>
        </w:rPr>
        <w:t xml:space="preserve"> </w:t>
      </w:r>
      <w:r w:rsidR="003D41AA" w:rsidRPr="008D7B29">
        <w:rPr>
          <w:rFonts w:ascii="Times New Roman" w:hAnsi="Times New Roman" w:cs="Times New Roman"/>
          <w:b/>
          <w:color w:val="000000"/>
        </w:rPr>
        <w:t>(</w:t>
      </w:r>
      <w:proofErr w:type="spellStart"/>
      <w:r w:rsidR="003D41AA" w:rsidRPr="008D7B29">
        <w:rPr>
          <w:rFonts w:ascii="Times New Roman" w:hAnsi="Times New Roman" w:cs="Times New Roman"/>
          <w:b/>
          <w:color w:val="000000"/>
        </w:rPr>
        <w:t>незалежно</w:t>
      </w:r>
      <w:proofErr w:type="spellEnd"/>
      <w:r w:rsidR="003D41AA" w:rsidRPr="008D7B2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3D41AA" w:rsidRPr="008D7B29">
        <w:rPr>
          <w:rFonts w:ascii="Times New Roman" w:hAnsi="Times New Roman" w:cs="Times New Roman"/>
          <w:b/>
          <w:color w:val="000000"/>
        </w:rPr>
        <w:t>від</w:t>
      </w:r>
      <w:proofErr w:type="spellEnd"/>
      <w:r w:rsidR="003D41AA" w:rsidRPr="008D7B2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3D41AA" w:rsidRPr="008D7B29">
        <w:rPr>
          <w:rFonts w:ascii="Times New Roman" w:hAnsi="Times New Roman" w:cs="Times New Roman"/>
          <w:b/>
          <w:color w:val="000000"/>
        </w:rPr>
        <w:t>місцезнаходження</w:t>
      </w:r>
      <w:proofErr w:type="spellEnd"/>
      <w:r w:rsidR="003D41AA" w:rsidRPr="008D7B29">
        <w:rPr>
          <w:rFonts w:ascii="Times New Roman" w:hAnsi="Times New Roman" w:cs="Times New Roman"/>
          <w:b/>
          <w:color w:val="000000"/>
        </w:rPr>
        <w:t>)</w:t>
      </w:r>
      <w:r w:rsidR="000129DD" w:rsidRPr="008D7B29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="00D76CBB" w:rsidRPr="008D7B29">
        <w:rPr>
          <w:rFonts w:ascii="Times New Roman" w:hAnsi="Times New Roman" w:cs="Times New Roman"/>
          <w:b/>
          <w:color w:val="000000"/>
        </w:rPr>
        <w:t>встановити</w:t>
      </w:r>
      <w:proofErr w:type="spellEnd"/>
      <w:r w:rsidR="00D76CBB" w:rsidRPr="008D7B2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76CBB" w:rsidRPr="008D7B29">
        <w:rPr>
          <w:rFonts w:ascii="Times New Roman" w:hAnsi="Times New Roman" w:cs="Times New Roman"/>
          <w:b/>
          <w:color w:val="000000"/>
        </w:rPr>
        <w:t>відповідно</w:t>
      </w:r>
      <w:proofErr w:type="spellEnd"/>
      <w:r w:rsidR="00D76CBB" w:rsidRPr="008D7B29">
        <w:rPr>
          <w:rFonts w:ascii="Times New Roman" w:hAnsi="Times New Roman" w:cs="Times New Roman"/>
          <w:b/>
          <w:color w:val="000000"/>
        </w:rPr>
        <w:t xml:space="preserve"> до ст. 274 </w:t>
      </w:r>
      <w:proofErr w:type="spellStart"/>
      <w:r w:rsidR="00D76CBB" w:rsidRPr="008D7B29">
        <w:rPr>
          <w:rFonts w:ascii="Times New Roman" w:hAnsi="Times New Roman" w:cs="Times New Roman"/>
          <w:b/>
          <w:color w:val="000000"/>
        </w:rPr>
        <w:t>Податкового</w:t>
      </w:r>
      <w:proofErr w:type="spellEnd"/>
      <w:r w:rsidR="00D76CBB" w:rsidRPr="008D7B29">
        <w:rPr>
          <w:rFonts w:ascii="Times New Roman" w:hAnsi="Times New Roman" w:cs="Times New Roman"/>
          <w:b/>
          <w:color w:val="000000"/>
        </w:rPr>
        <w:t xml:space="preserve"> кодексу </w:t>
      </w:r>
      <w:proofErr w:type="spellStart"/>
      <w:r w:rsidR="00D76CBB" w:rsidRPr="008D7B29">
        <w:rPr>
          <w:rFonts w:ascii="Times New Roman" w:hAnsi="Times New Roman" w:cs="Times New Roman"/>
          <w:b/>
          <w:color w:val="000000"/>
        </w:rPr>
        <w:t>України</w:t>
      </w:r>
      <w:proofErr w:type="spellEnd"/>
      <w:r w:rsidR="00D76CBB" w:rsidRPr="008D7B29">
        <w:rPr>
          <w:rFonts w:ascii="Times New Roman" w:hAnsi="Times New Roman" w:cs="Times New Roman"/>
          <w:b/>
          <w:color w:val="000000"/>
        </w:rPr>
        <w:t>.</w:t>
      </w:r>
      <w:r w:rsidR="00D76CBB" w:rsidRPr="008D7B29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F71F26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>5.1.1.</w:t>
      </w:r>
      <w:r w:rsidR="008D7B29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43919" w:rsidRPr="00E4391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E2722">
        <w:rPr>
          <w:rFonts w:ascii="Times New Roman" w:hAnsi="Times New Roman" w:cs="Times New Roman"/>
          <w:color w:val="000000"/>
          <w:lang w:val="uk-UA"/>
        </w:rPr>
        <w:t>С</w:t>
      </w:r>
      <w:r w:rsidR="00E43919">
        <w:rPr>
          <w:rFonts w:ascii="Times New Roman" w:hAnsi="Times New Roman" w:cs="Times New Roman"/>
          <w:color w:val="000000"/>
          <w:lang w:val="uk-UA"/>
        </w:rPr>
        <w:t>тавка</w:t>
      </w:r>
      <w:r w:rsidR="003E2722">
        <w:rPr>
          <w:rFonts w:ascii="Times New Roman" w:hAnsi="Times New Roman" w:cs="Times New Roman"/>
          <w:color w:val="000000"/>
          <w:lang w:val="uk-UA"/>
        </w:rPr>
        <w:t xml:space="preserve"> земель</w:t>
      </w:r>
      <w:r w:rsidR="00E43919">
        <w:rPr>
          <w:rFonts w:ascii="Times New Roman" w:hAnsi="Times New Roman" w:cs="Times New Roman"/>
          <w:color w:val="000000"/>
          <w:lang w:val="uk-UA"/>
        </w:rPr>
        <w:t>ного п</w:t>
      </w:r>
      <w:r w:rsidR="003E2722">
        <w:rPr>
          <w:rFonts w:ascii="Times New Roman" w:hAnsi="Times New Roman" w:cs="Times New Roman"/>
          <w:color w:val="000000"/>
          <w:lang w:val="uk-UA"/>
        </w:rPr>
        <w:t>одат</w:t>
      </w:r>
      <w:r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</w:t>
      </w:r>
      <w:r w:rsidR="00F71F26" w:rsidRPr="008D7B29">
        <w:rPr>
          <w:rFonts w:ascii="Times New Roman" w:hAnsi="Times New Roman" w:cs="Times New Roman"/>
          <w:color w:val="000000"/>
          <w:lang w:val="uk-UA"/>
        </w:rPr>
        <w:t xml:space="preserve"> сільськогосподарського призначення, які надані для ведення особистого  селянського господарства для фізичн</w:t>
      </w:r>
      <w:r w:rsidR="009479E7">
        <w:rPr>
          <w:rFonts w:ascii="Times New Roman" w:hAnsi="Times New Roman" w:cs="Times New Roman"/>
          <w:color w:val="000000"/>
          <w:lang w:val="uk-UA"/>
        </w:rPr>
        <w:t xml:space="preserve">их осіб справляється у розмірі </w:t>
      </w:r>
      <w:r w:rsidR="009479E7" w:rsidRPr="009479E7">
        <w:rPr>
          <w:rFonts w:ascii="Times New Roman" w:hAnsi="Times New Roman" w:cs="Times New Roman"/>
          <w:color w:val="000000"/>
          <w:lang w:val="uk-UA"/>
        </w:rPr>
        <w:t>0.5</w:t>
      </w:r>
      <w:r w:rsidR="00F71F26" w:rsidRPr="008D7B29">
        <w:rPr>
          <w:rFonts w:ascii="Times New Roman" w:hAnsi="Times New Roman" w:cs="Times New Roman"/>
          <w:color w:val="000000"/>
          <w:lang w:val="uk-UA"/>
        </w:rPr>
        <w:t xml:space="preserve"> відсоток від їх нормативної грошової оцінки, для юридичних осіб у розмірі 1,5 відсотка від їх нормативної грошової оцінки.</w:t>
      </w:r>
    </w:p>
    <w:p w:rsidR="00BB1DDA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>5.1.2.</w:t>
      </w:r>
      <w:r w:rsidR="008D7B29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r w:rsidR="00BB1DDA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житлового фонду фізичних осіб (автостоянками для зберігання особистих транспортних засобів громадян, які використовуються без отримання прибутку, гаражно-будівельними, індивідуальними гаражами, справляється у розмірі</w:t>
      </w:r>
      <w:r w:rsidR="00F10EC3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0,05</w:t>
      </w:r>
      <w:r w:rsidR="00BB1DDA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відсотків від </w:t>
      </w:r>
      <w:r w:rsidR="00BB1DDA" w:rsidRPr="008D7B29">
        <w:rPr>
          <w:rFonts w:ascii="Times New Roman" w:hAnsi="Times New Roman" w:cs="Times New Roman"/>
          <w:lang w:val="uk-UA"/>
        </w:rPr>
        <w:t>нормативної грошової оцінки.</w:t>
      </w:r>
    </w:p>
    <w:p w:rsidR="003A66C7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bookmarkStart w:id="7" w:name="n6801"/>
      <w:bookmarkStart w:id="8" w:name="n6803"/>
      <w:bookmarkEnd w:id="7"/>
      <w:bookmarkEnd w:id="8"/>
      <w:r w:rsidRPr="008D7B29">
        <w:rPr>
          <w:rFonts w:ascii="Times New Roman" w:hAnsi="Times New Roman" w:cs="Times New Roman"/>
          <w:color w:val="000000"/>
          <w:lang w:val="uk-UA"/>
        </w:rPr>
        <w:t xml:space="preserve">5.1.3. </w:t>
      </w:r>
      <w:r w:rsidR="008D7B29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r w:rsidR="003A66C7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громадської забудови, які надані для будівництва та обслуговування будівель торгівлі</w:t>
      </w:r>
      <w:r w:rsidR="00F10EC3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(крім АЗС)</w:t>
      </w:r>
      <w:r w:rsidR="003A66C7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справляється у розмірі </w:t>
      </w:r>
      <w:r w:rsidR="003A66C7" w:rsidRPr="008D7B29">
        <w:rPr>
          <w:rFonts w:ascii="Times New Roman" w:hAnsi="Times New Roman" w:cs="Times New Roman"/>
          <w:bCs/>
          <w:lang w:val="uk-UA"/>
        </w:rPr>
        <w:t>1,5 відсотків</w:t>
      </w:r>
      <w:r w:rsidR="003A66C7" w:rsidRPr="008D7B29">
        <w:rPr>
          <w:rFonts w:ascii="Times New Roman" w:hAnsi="Times New Roman" w:cs="Times New Roman"/>
          <w:lang w:val="uk-UA"/>
        </w:rPr>
        <w:t xml:space="preserve"> від їх нормативної грошової оцінки</w:t>
      </w:r>
      <w:r w:rsidR="003A66C7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3A66C7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 xml:space="preserve">5.1.4. </w:t>
      </w:r>
      <w:r w:rsidR="008D7B29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за землі </w:t>
      </w:r>
      <w:r w:rsidR="003A66C7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громадської забудови, які надані для будівництва та обслуговування об’єктів туристичної інфраструктури та закладів харчування, справляється у розмірі 1,5 відсотків від їх нормативної грошової оцінки.</w:t>
      </w:r>
    </w:p>
    <w:p w:rsidR="003A66C7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>5.1.5.</w:t>
      </w:r>
      <w:r w:rsidR="008D7B29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r w:rsidR="003A66C7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громадської забудови, які надані для будівництва та обслуговування закладів охорони здоров’я, справляється </w:t>
      </w:r>
      <w:r w:rsidR="000129DD" w:rsidRPr="008D7B29">
        <w:rPr>
          <w:rFonts w:ascii="Times New Roman" w:hAnsi="Times New Roman" w:cs="Times New Roman"/>
          <w:lang w:val="uk-UA"/>
        </w:rPr>
        <w:t xml:space="preserve">у розмірі </w:t>
      </w:r>
      <w:r w:rsidR="00245525" w:rsidRPr="008D7B29">
        <w:rPr>
          <w:rFonts w:ascii="Times New Roman" w:hAnsi="Times New Roman" w:cs="Times New Roman"/>
          <w:lang w:val="uk-UA"/>
        </w:rPr>
        <w:t>1,5</w:t>
      </w:r>
      <w:r w:rsidR="000129DD" w:rsidRPr="008D7B29">
        <w:rPr>
          <w:rFonts w:ascii="Times New Roman" w:hAnsi="Times New Roman" w:cs="Times New Roman"/>
          <w:lang w:val="uk-UA"/>
        </w:rPr>
        <w:t xml:space="preserve"> відсотків від їх нормативної грошової оцінки</w:t>
      </w:r>
      <w:r w:rsidR="00245525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3A66C7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 xml:space="preserve">5.1.6.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r w:rsidR="003A66C7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громадської забудови або земель транспорту, які надані для торгівлі нафтопродуктами, скрапленим та стислим газом для автотранспорту справляється </w:t>
      </w:r>
      <w:r w:rsidR="00245525" w:rsidRPr="008D7B29">
        <w:rPr>
          <w:rFonts w:ascii="Times New Roman" w:hAnsi="Times New Roman" w:cs="Times New Roman"/>
          <w:lang w:val="uk-UA"/>
        </w:rPr>
        <w:t>у розмірі 3</w:t>
      </w:r>
      <w:r w:rsidR="000129DD" w:rsidRPr="008D7B29">
        <w:rPr>
          <w:rFonts w:ascii="Times New Roman" w:hAnsi="Times New Roman" w:cs="Times New Roman"/>
          <w:lang w:val="uk-UA"/>
        </w:rPr>
        <w:t xml:space="preserve"> відсотків від їх нормативної грошової оцінки</w:t>
      </w:r>
      <w:r w:rsidR="00245525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3D41AA" w:rsidRPr="001E2C2A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 xml:space="preserve">5.1.7.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за землі </w:t>
      </w:r>
      <w:r w:rsidR="003D41AA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транспорту справляється у розмірі </w:t>
      </w:r>
      <w:r w:rsidR="003D41AA" w:rsidRPr="008D7B29">
        <w:rPr>
          <w:rFonts w:ascii="Times New Roman" w:hAnsi="Times New Roman" w:cs="Times New Roman"/>
          <w:bCs/>
          <w:lang w:val="uk-UA"/>
        </w:rPr>
        <w:t>0,25 відсотків</w:t>
      </w:r>
      <w:r w:rsidR="003D41AA" w:rsidRPr="008D7B29">
        <w:rPr>
          <w:rFonts w:ascii="Times New Roman" w:hAnsi="Times New Roman" w:cs="Times New Roman"/>
          <w:lang w:val="uk-UA"/>
        </w:rPr>
        <w:t xml:space="preserve"> від їх нормативної </w:t>
      </w:r>
      <w:r w:rsidR="003D41AA" w:rsidRPr="001E2C2A">
        <w:rPr>
          <w:rFonts w:ascii="Times New Roman" w:hAnsi="Times New Roman" w:cs="Times New Roman"/>
          <w:color w:val="000000" w:themeColor="text1"/>
          <w:lang w:val="uk-UA"/>
        </w:rPr>
        <w:t>грошової оцінки</w:t>
      </w:r>
      <w:r w:rsidR="003D41AA" w:rsidRPr="001E2C2A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>.</w:t>
      </w:r>
    </w:p>
    <w:p w:rsidR="00414F61" w:rsidRPr="001E2C2A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E2C2A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5.1.8.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1E2C2A">
        <w:rPr>
          <w:rFonts w:ascii="Times New Roman" w:hAnsi="Times New Roman" w:cs="Times New Roman"/>
          <w:color w:val="000000" w:themeColor="text1"/>
          <w:lang w:val="uk-UA"/>
        </w:rPr>
        <w:t xml:space="preserve"> за землі </w:t>
      </w:r>
      <w:r w:rsidR="003A66C7" w:rsidRPr="001E2C2A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 xml:space="preserve">зв’язку, </w:t>
      </w:r>
      <w:r w:rsidR="00414F61" w:rsidRPr="001E2C2A">
        <w:rPr>
          <w:rFonts w:ascii="Times New Roman" w:hAnsi="Times New Roman" w:cs="Times New Roman"/>
          <w:color w:val="000000" w:themeColor="text1"/>
          <w:lang w:val="uk-UA"/>
        </w:rPr>
        <w:t xml:space="preserve">які надані під повітряні і кабельні телефонно-телеграфні лінії , мобільні та супутникові засоби зв'язку </w:t>
      </w:r>
      <w:r w:rsidR="00ED42DC" w:rsidRPr="001E2C2A">
        <w:rPr>
          <w:rFonts w:ascii="Times New Roman" w:hAnsi="Times New Roman" w:cs="Times New Roman"/>
          <w:color w:val="000000" w:themeColor="text1"/>
          <w:lang w:val="uk-UA"/>
        </w:rPr>
        <w:t xml:space="preserve">справляється у розмірі </w:t>
      </w:r>
      <w:r w:rsidR="00414F61" w:rsidRPr="001E2C2A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ED42DC" w:rsidRPr="001E2C2A">
        <w:rPr>
          <w:rFonts w:ascii="Times New Roman" w:hAnsi="Times New Roman" w:cs="Times New Roman"/>
          <w:color w:val="000000" w:themeColor="text1"/>
          <w:lang w:val="uk-UA"/>
        </w:rPr>
        <w:t xml:space="preserve"> відсотків від їх нормативної грошової оцінки</w:t>
      </w:r>
      <w:r w:rsidR="00245525" w:rsidRPr="001E2C2A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>.</w:t>
      </w:r>
      <w:r w:rsidR="00965C21" w:rsidRPr="001E2C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965C21" w:rsidRPr="001E2C2A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E2C2A">
        <w:rPr>
          <w:rFonts w:ascii="Times New Roman" w:hAnsi="Times New Roman" w:cs="Times New Roman"/>
          <w:color w:val="000000" w:themeColor="text1"/>
          <w:lang w:val="uk-UA"/>
        </w:rPr>
        <w:t xml:space="preserve">5.1.9.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1E2C2A">
        <w:rPr>
          <w:rFonts w:ascii="Times New Roman" w:hAnsi="Times New Roman" w:cs="Times New Roman"/>
          <w:color w:val="000000" w:themeColor="text1"/>
          <w:lang w:val="uk-UA"/>
        </w:rPr>
        <w:t xml:space="preserve"> за землі </w:t>
      </w:r>
      <w:r w:rsidRPr="001E2C2A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 xml:space="preserve">зв’язку, </w:t>
      </w:r>
      <w:r w:rsidRPr="001E2C2A">
        <w:rPr>
          <w:rFonts w:ascii="Times New Roman" w:hAnsi="Times New Roman" w:cs="Times New Roman"/>
          <w:color w:val="000000" w:themeColor="text1"/>
          <w:lang w:val="uk-UA"/>
        </w:rPr>
        <w:t>які надані під кабельне телебачення справляється у розмірі 1,5 відсотків від їх нормативної грошової оцінки</w:t>
      </w:r>
      <w:r w:rsidRPr="001E2C2A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>.</w:t>
      </w:r>
      <w:r w:rsidRPr="001E2C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0E2445" w:rsidRPr="008D7B29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>5.1.10</w:t>
      </w:r>
      <w:r w:rsidR="00D76CBB"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="00D76CBB"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r w:rsidR="00965C21" w:rsidRPr="008D7B29">
        <w:rPr>
          <w:rFonts w:ascii="Times New Roman" w:hAnsi="Times New Roman" w:cs="Times New Roman"/>
        </w:rPr>
        <w:t>водного фонду</w:t>
      </w:r>
      <w:r w:rsidR="00965C21" w:rsidRPr="008D7B2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1A6A0A" w:rsidRPr="008D7B29">
        <w:rPr>
          <w:rFonts w:ascii="Times New Roman" w:hAnsi="Times New Roman" w:cs="Times New Roman"/>
        </w:rPr>
        <w:t>встановлюється</w:t>
      </w:r>
      <w:proofErr w:type="spellEnd"/>
      <w:r w:rsidR="001A6A0A" w:rsidRPr="008D7B29">
        <w:rPr>
          <w:rFonts w:ascii="Times New Roman" w:hAnsi="Times New Roman" w:cs="Times New Roman"/>
        </w:rPr>
        <w:t xml:space="preserve"> у </w:t>
      </w:r>
      <w:proofErr w:type="spellStart"/>
      <w:r w:rsidR="001A6A0A" w:rsidRPr="008D7B29">
        <w:rPr>
          <w:rFonts w:ascii="Times New Roman" w:hAnsi="Times New Roman" w:cs="Times New Roman"/>
        </w:rPr>
        <w:t>розмірі</w:t>
      </w:r>
      <w:proofErr w:type="spellEnd"/>
      <w:r w:rsidR="001A6A0A" w:rsidRPr="008D7B29">
        <w:rPr>
          <w:rFonts w:ascii="Times New Roman" w:hAnsi="Times New Roman" w:cs="Times New Roman"/>
        </w:rPr>
        <w:t xml:space="preserve"> </w:t>
      </w:r>
      <w:r w:rsidR="003D41AA" w:rsidRPr="008D7B29">
        <w:rPr>
          <w:rFonts w:ascii="Times New Roman" w:hAnsi="Times New Roman" w:cs="Times New Roman"/>
          <w:lang w:val="uk-UA"/>
        </w:rPr>
        <w:t xml:space="preserve">1,5 відсотків </w:t>
      </w:r>
      <w:r w:rsidR="001A6A0A" w:rsidRPr="008D7B29">
        <w:rPr>
          <w:rFonts w:ascii="Times New Roman" w:hAnsi="Times New Roman" w:cs="Times New Roman"/>
          <w:lang w:val="uk-UA"/>
        </w:rPr>
        <w:t>від нормативної грошової оцінки.</w:t>
      </w:r>
    </w:p>
    <w:p w:rsidR="00A56E07" w:rsidRPr="008D7B29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>5.1.11</w:t>
      </w:r>
      <w:r w:rsidR="00D76CBB"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="00D76CBB"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лісогосподарського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призначення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справляється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розмірі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3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відсотка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від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їх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нормативної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грошової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оцінки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>.</w:t>
      </w:r>
    </w:p>
    <w:p w:rsidR="000E2445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>5.1.1</w:t>
      </w:r>
      <w:r w:rsidR="00414F61" w:rsidRPr="008D7B29">
        <w:rPr>
          <w:rFonts w:ascii="Times New Roman" w:hAnsi="Times New Roman" w:cs="Times New Roman"/>
          <w:color w:val="000000"/>
          <w:lang w:val="uk-UA"/>
        </w:rPr>
        <w:t>2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енергетики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справляється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розмірі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3.0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відсотка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від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їх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нормативної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грошової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  <w:color w:val="000000"/>
        </w:rPr>
        <w:t>оцінки</w:t>
      </w:r>
      <w:proofErr w:type="spellEnd"/>
      <w:r w:rsidR="000E2445" w:rsidRPr="008D7B29">
        <w:rPr>
          <w:rFonts w:ascii="Times New Roman" w:hAnsi="Times New Roman" w:cs="Times New Roman"/>
          <w:color w:val="000000"/>
        </w:rPr>
        <w:t xml:space="preserve">.          </w:t>
      </w:r>
    </w:p>
    <w:p w:rsidR="000E2445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>5.1.1</w:t>
      </w:r>
      <w:r w:rsidR="00414F61" w:rsidRPr="008D7B29">
        <w:rPr>
          <w:rFonts w:ascii="Times New Roman" w:hAnsi="Times New Roman" w:cs="Times New Roman"/>
          <w:color w:val="000000"/>
          <w:lang w:val="uk-UA"/>
        </w:rPr>
        <w:t>3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</w:t>
      </w:r>
      <w:r w:rsidR="000E2445" w:rsidRPr="008D7B29">
        <w:rPr>
          <w:rFonts w:ascii="Times New Roman" w:hAnsi="Times New Roman" w:cs="Times New Roman"/>
        </w:rPr>
        <w:t xml:space="preserve">, </w:t>
      </w:r>
      <w:proofErr w:type="spellStart"/>
      <w:r w:rsidR="000E2445" w:rsidRPr="008D7B29">
        <w:rPr>
          <w:rFonts w:ascii="Times New Roman" w:hAnsi="Times New Roman" w:cs="Times New Roman"/>
        </w:rPr>
        <w:t>які</w:t>
      </w:r>
      <w:proofErr w:type="spellEnd"/>
      <w:r w:rsidR="000E2445" w:rsidRPr="008D7B29">
        <w:rPr>
          <w:rFonts w:ascii="Times New Roman" w:hAnsi="Times New Roman" w:cs="Times New Roman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</w:rPr>
        <w:t>використовуються</w:t>
      </w:r>
      <w:proofErr w:type="spellEnd"/>
      <w:r w:rsidR="000E2445" w:rsidRPr="008D7B29">
        <w:rPr>
          <w:rFonts w:ascii="Times New Roman" w:hAnsi="Times New Roman" w:cs="Times New Roman"/>
        </w:rPr>
        <w:t xml:space="preserve"> </w:t>
      </w:r>
      <w:r w:rsidR="000E2445" w:rsidRPr="008D7B29">
        <w:rPr>
          <w:rFonts w:ascii="Times New Roman" w:hAnsi="Times New Roman" w:cs="Times New Roman"/>
          <w:lang w:val="uk-UA"/>
        </w:rPr>
        <w:t xml:space="preserve">для ведення особистого селянського господарювання </w:t>
      </w:r>
      <w:proofErr w:type="spellStart"/>
      <w:r w:rsidR="000E2445" w:rsidRPr="008D7B29">
        <w:rPr>
          <w:rFonts w:ascii="Times New Roman" w:hAnsi="Times New Roman" w:cs="Times New Roman"/>
        </w:rPr>
        <w:t>фізичними</w:t>
      </w:r>
      <w:proofErr w:type="spellEnd"/>
      <w:r w:rsidR="000E2445" w:rsidRPr="008D7B29">
        <w:rPr>
          <w:rFonts w:ascii="Times New Roman" w:hAnsi="Times New Roman" w:cs="Times New Roman"/>
        </w:rPr>
        <w:t xml:space="preserve"> особами без </w:t>
      </w:r>
      <w:proofErr w:type="spellStart"/>
      <w:r w:rsidR="000E2445" w:rsidRPr="008D7B29">
        <w:rPr>
          <w:rFonts w:ascii="Times New Roman" w:hAnsi="Times New Roman" w:cs="Times New Roman"/>
        </w:rPr>
        <w:t>належним</w:t>
      </w:r>
      <w:proofErr w:type="spellEnd"/>
      <w:r w:rsidR="000E2445" w:rsidRPr="008D7B29">
        <w:rPr>
          <w:rFonts w:ascii="Times New Roman" w:hAnsi="Times New Roman" w:cs="Times New Roman"/>
        </w:rPr>
        <w:t xml:space="preserve"> чином </w:t>
      </w:r>
      <w:proofErr w:type="spellStart"/>
      <w:r w:rsidR="000E2445" w:rsidRPr="008D7B29">
        <w:rPr>
          <w:rFonts w:ascii="Times New Roman" w:hAnsi="Times New Roman" w:cs="Times New Roman"/>
        </w:rPr>
        <w:t>оформлених</w:t>
      </w:r>
      <w:proofErr w:type="spellEnd"/>
      <w:r w:rsidR="000E2445" w:rsidRPr="008D7B29">
        <w:rPr>
          <w:rFonts w:ascii="Times New Roman" w:hAnsi="Times New Roman" w:cs="Times New Roman"/>
        </w:rPr>
        <w:t> </w:t>
      </w:r>
      <w:proofErr w:type="spellStart"/>
      <w:r w:rsidR="000E2445" w:rsidRPr="008D7B29">
        <w:rPr>
          <w:rFonts w:ascii="Times New Roman" w:hAnsi="Times New Roman" w:cs="Times New Roman"/>
        </w:rPr>
        <w:t>правовстановлюючих</w:t>
      </w:r>
      <w:proofErr w:type="spellEnd"/>
      <w:r w:rsidR="000E2445" w:rsidRPr="008D7B29">
        <w:rPr>
          <w:rFonts w:ascii="Times New Roman" w:hAnsi="Times New Roman" w:cs="Times New Roman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</w:rPr>
        <w:t>документів</w:t>
      </w:r>
      <w:proofErr w:type="spellEnd"/>
      <w:r w:rsidR="000E2445" w:rsidRPr="008D7B29">
        <w:rPr>
          <w:rFonts w:ascii="Times New Roman" w:hAnsi="Times New Roman" w:cs="Times New Roman"/>
        </w:rPr>
        <w:t xml:space="preserve"> в </w:t>
      </w:r>
      <w:proofErr w:type="spellStart"/>
      <w:r w:rsidR="000E2445" w:rsidRPr="008D7B29">
        <w:rPr>
          <w:rFonts w:ascii="Times New Roman" w:hAnsi="Times New Roman" w:cs="Times New Roman"/>
        </w:rPr>
        <w:t>розмірі</w:t>
      </w:r>
      <w:proofErr w:type="spellEnd"/>
      <w:r w:rsidR="000E2445" w:rsidRPr="008D7B29">
        <w:rPr>
          <w:rFonts w:ascii="Times New Roman" w:hAnsi="Times New Roman" w:cs="Times New Roman"/>
        </w:rPr>
        <w:t xml:space="preserve"> </w:t>
      </w:r>
      <w:r w:rsidR="000E2445" w:rsidRPr="008D7B29">
        <w:rPr>
          <w:rFonts w:ascii="Times New Roman" w:hAnsi="Times New Roman" w:cs="Times New Roman"/>
          <w:lang w:val="uk-UA"/>
        </w:rPr>
        <w:t>1 відсоток</w:t>
      </w:r>
      <w:r w:rsidR="000E2445" w:rsidRPr="008D7B29">
        <w:rPr>
          <w:rFonts w:ascii="Times New Roman" w:hAnsi="Times New Roman" w:cs="Times New Roman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</w:rPr>
        <w:t>від</w:t>
      </w:r>
      <w:proofErr w:type="spellEnd"/>
      <w:r w:rsidR="000E2445" w:rsidRPr="008D7B29">
        <w:rPr>
          <w:rFonts w:ascii="Times New Roman" w:hAnsi="Times New Roman" w:cs="Times New Roman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</w:rPr>
        <w:t>їх</w:t>
      </w:r>
      <w:proofErr w:type="spellEnd"/>
      <w:r w:rsidR="000E2445" w:rsidRPr="008D7B29">
        <w:rPr>
          <w:rFonts w:ascii="Times New Roman" w:hAnsi="Times New Roman" w:cs="Times New Roman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</w:rPr>
        <w:t>нормативної</w:t>
      </w:r>
      <w:proofErr w:type="spellEnd"/>
      <w:r w:rsidR="000E2445" w:rsidRPr="008D7B29">
        <w:rPr>
          <w:rFonts w:ascii="Times New Roman" w:hAnsi="Times New Roman" w:cs="Times New Roman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</w:rPr>
        <w:t>грошової</w:t>
      </w:r>
      <w:proofErr w:type="spellEnd"/>
      <w:r w:rsidR="000E2445" w:rsidRPr="008D7B29">
        <w:rPr>
          <w:rFonts w:ascii="Times New Roman" w:hAnsi="Times New Roman" w:cs="Times New Roman"/>
        </w:rPr>
        <w:t xml:space="preserve"> </w:t>
      </w:r>
      <w:proofErr w:type="spellStart"/>
      <w:r w:rsidR="000E2445" w:rsidRPr="008D7B29">
        <w:rPr>
          <w:rFonts w:ascii="Times New Roman" w:hAnsi="Times New Roman" w:cs="Times New Roman"/>
        </w:rPr>
        <w:t>оцінки</w:t>
      </w:r>
      <w:proofErr w:type="spellEnd"/>
    </w:p>
    <w:p w:rsidR="00965C21" w:rsidRPr="008D7B29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 xml:space="preserve"> 5.1.1</w:t>
      </w:r>
      <w:r w:rsidR="00414F61" w:rsidRPr="008D7B29">
        <w:rPr>
          <w:rFonts w:ascii="Times New Roman" w:hAnsi="Times New Roman" w:cs="Times New Roman"/>
          <w:color w:val="000000"/>
          <w:lang w:val="uk-UA"/>
        </w:rPr>
        <w:t>4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</w:t>
      </w:r>
      <w:r w:rsidR="00965C21" w:rsidRPr="008D7B29">
        <w:rPr>
          <w:rFonts w:ascii="Times New Roman" w:hAnsi="Times New Roman" w:cs="Times New Roman"/>
        </w:rPr>
        <w:t xml:space="preserve">, </w:t>
      </w:r>
      <w:proofErr w:type="spellStart"/>
      <w:r w:rsidR="00965C21" w:rsidRPr="008D7B29">
        <w:rPr>
          <w:rFonts w:ascii="Times New Roman" w:hAnsi="Times New Roman" w:cs="Times New Roman"/>
        </w:rPr>
        <w:t>які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використовуються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r w:rsidR="001A6A0A" w:rsidRPr="008D7B29">
        <w:rPr>
          <w:rFonts w:ascii="Times New Roman" w:hAnsi="Times New Roman" w:cs="Times New Roman"/>
          <w:lang w:val="uk-UA"/>
        </w:rPr>
        <w:t xml:space="preserve">для комерційного призначення </w:t>
      </w:r>
      <w:proofErr w:type="spellStart"/>
      <w:r w:rsidR="00965C21" w:rsidRPr="008D7B29">
        <w:rPr>
          <w:rFonts w:ascii="Times New Roman" w:hAnsi="Times New Roman" w:cs="Times New Roman"/>
        </w:rPr>
        <w:t>фізичними</w:t>
      </w:r>
      <w:proofErr w:type="spellEnd"/>
      <w:r w:rsidR="00965C21" w:rsidRPr="008D7B29">
        <w:rPr>
          <w:rFonts w:ascii="Times New Roman" w:hAnsi="Times New Roman" w:cs="Times New Roman"/>
        </w:rPr>
        <w:t xml:space="preserve"> особами </w:t>
      </w:r>
      <w:proofErr w:type="spellStart"/>
      <w:r w:rsidR="00965C21" w:rsidRPr="008D7B29">
        <w:rPr>
          <w:rFonts w:ascii="Times New Roman" w:hAnsi="Times New Roman" w:cs="Times New Roman"/>
        </w:rPr>
        <w:t>чи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суб’єктами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господарювання</w:t>
      </w:r>
      <w:proofErr w:type="spellEnd"/>
      <w:r w:rsidR="00965C21" w:rsidRPr="008D7B29">
        <w:rPr>
          <w:rFonts w:ascii="Times New Roman" w:hAnsi="Times New Roman" w:cs="Times New Roman"/>
        </w:rPr>
        <w:t xml:space="preserve"> без </w:t>
      </w:r>
      <w:proofErr w:type="spellStart"/>
      <w:r w:rsidR="00965C21" w:rsidRPr="008D7B29">
        <w:rPr>
          <w:rFonts w:ascii="Times New Roman" w:hAnsi="Times New Roman" w:cs="Times New Roman"/>
        </w:rPr>
        <w:t>належним</w:t>
      </w:r>
      <w:proofErr w:type="spellEnd"/>
      <w:r w:rsidR="00965C21" w:rsidRPr="008D7B29">
        <w:rPr>
          <w:rFonts w:ascii="Times New Roman" w:hAnsi="Times New Roman" w:cs="Times New Roman"/>
        </w:rPr>
        <w:t xml:space="preserve"> чином </w:t>
      </w:r>
      <w:proofErr w:type="spellStart"/>
      <w:r w:rsidR="00965C21" w:rsidRPr="008D7B29">
        <w:rPr>
          <w:rFonts w:ascii="Times New Roman" w:hAnsi="Times New Roman" w:cs="Times New Roman"/>
        </w:rPr>
        <w:t>оформлених</w:t>
      </w:r>
      <w:proofErr w:type="spellEnd"/>
      <w:r w:rsidR="00965C21" w:rsidRPr="008D7B29">
        <w:rPr>
          <w:rFonts w:ascii="Times New Roman" w:hAnsi="Times New Roman" w:cs="Times New Roman"/>
        </w:rPr>
        <w:t> </w:t>
      </w:r>
      <w:proofErr w:type="spellStart"/>
      <w:r w:rsidR="00965C21" w:rsidRPr="008D7B29">
        <w:rPr>
          <w:rFonts w:ascii="Times New Roman" w:hAnsi="Times New Roman" w:cs="Times New Roman"/>
        </w:rPr>
        <w:t>правовстановлюючих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документів</w:t>
      </w:r>
      <w:proofErr w:type="spellEnd"/>
      <w:r w:rsidR="00965C21" w:rsidRPr="008D7B29">
        <w:rPr>
          <w:rFonts w:ascii="Times New Roman" w:hAnsi="Times New Roman" w:cs="Times New Roman"/>
        </w:rPr>
        <w:t xml:space="preserve"> в </w:t>
      </w:r>
      <w:proofErr w:type="spellStart"/>
      <w:r w:rsidR="00965C21" w:rsidRPr="008D7B29">
        <w:rPr>
          <w:rFonts w:ascii="Times New Roman" w:hAnsi="Times New Roman" w:cs="Times New Roman"/>
        </w:rPr>
        <w:t>розмірі</w:t>
      </w:r>
      <w:proofErr w:type="spellEnd"/>
      <w:r w:rsidR="00965C21" w:rsidRPr="008D7B29">
        <w:rPr>
          <w:rFonts w:ascii="Times New Roman" w:hAnsi="Times New Roman" w:cs="Times New Roman"/>
        </w:rPr>
        <w:t xml:space="preserve"> 3 % </w:t>
      </w:r>
      <w:proofErr w:type="spellStart"/>
      <w:r w:rsidR="00965C21" w:rsidRPr="008D7B29">
        <w:rPr>
          <w:rFonts w:ascii="Times New Roman" w:hAnsi="Times New Roman" w:cs="Times New Roman"/>
        </w:rPr>
        <w:t>від</w:t>
      </w:r>
      <w:proofErr w:type="spellEnd"/>
      <w:r w:rsidR="004E1B25" w:rsidRPr="008D7B29">
        <w:rPr>
          <w:rFonts w:ascii="Times New Roman" w:hAnsi="Times New Roman" w:cs="Times New Roman"/>
        </w:rPr>
        <w:t xml:space="preserve"> </w:t>
      </w:r>
      <w:proofErr w:type="spellStart"/>
      <w:r w:rsidR="004E1B25" w:rsidRPr="008D7B29">
        <w:rPr>
          <w:rFonts w:ascii="Times New Roman" w:hAnsi="Times New Roman" w:cs="Times New Roman"/>
        </w:rPr>
        <w:t>їх</w:t>
      </w:r>
      <w:proofErr w:type="spellEnd"/>
      <w:r w:rsidR="004E1B25" w:rsidRPr="008D7B29">
        <w:rPr>
          <w:rFonts w:ascii="Times New Roman" w:hAnsi="Times New Roman" w:cs="Times New Roman"/>
        </w:rPr>
        <w:t xml:space="preserve"> </w:t>
      </w:r>
      <w:proofErr w:type="spellStart"/>
      <w:r w:rsidR="004E1B25" w:rsidRPr="008D7B29">
        <w:rPr>
          <w:rFonts w:ascii="Times New Roman" w:hAnsi="Times New Roman" w:cs="Times New Roman"/>
        </w:rPr>
        <w:t>нормативної</w:t>
      </w:r>
      <w:proofErr w:type="spellEnd"/>
      <w:r w:rsidR="004E1B25" w:rsidRPr="008D7B29">
        <w:rPr>
          <w:rFonts w:ascii="Times New Roman" w:hAnsi="Times New Roman" w:cs="Times New Roman"/>
        </w:rPr>
        <w:t xml:space="preserve"> </w:t>
      </w:r>
      <w:proofErr w:type="spellStart"/>
      <w:r w:rsidR="004E1B25" w:rsidRPr="008D7B29">
        <w:rPr>
          <w:rFonts w:ascii="Times New Roman" w:hAnsi="Times New Roman" w:cs="Times New Roman"/>
        </w:rPr>
        <w:t>грошової</w:t>
      </w:r>
      <w:proofErr w:type="spellEnd"/>
      <w:r w:rsidR="004E1B25" w:rsidRPr="008D7B29">
        <w:rPr>
          <w:rFonts w:ascii="Times New Roman" w:hAnsi="Times New Roman" w:cs="Times New Roman"/>
        </w:rPr>
        <w:t xml:space="preserve"> </w:t>
      </w:r>
      <w:proofErr w:type="spellStart"/>
      <w:r w:rsidR="004E1B25" w:rsidRPr="008D7B29">
        <w:rPr>
          <w:rFonts w:ascii="Times New Roman" w:hAnsi="Times New Roman" w:cs="Times New Roman"/>
        </w:rPr>
        <w:t>оцінки</w:t>
      </w:r>
      <w:proofErr w:type="spellEnd"/>
      <w:r w:rsidR="004E1B25" w:rsidRPr="008D7B29">
        <w:rPr>
          <w:rFonts w:ascii="Times New Roman" w:hAnsi="Times New Roman" w:cs="Times New Roman"/>
          <w:lang w:val="uk-UA"/>
        </w:rPr>
        <w:t>.</w:t>
      </w:r>
    </w:p>
    <w:p w:rsidR="00965C21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  <w:color w:val="000000"/>
          <w:lang w:val="uk-UA"/>
        </w:rPr>
        <w:t>5.1.1</w:t>
      </w:r>
      <w:r w:rsidR="00414F61" w:rsidRPr="008D7B29">
        <w:rPr>
          <w:rFonts w:ascii="Times New Roman" w:hAnsi="Times New Roman" w:cs="Times New Roman"/>
          <w:color w:val="000000"/>
          <w:lang w:val="uk-UA"/>
        </w:rPr>
        <w:t>5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8D7B29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D7B29">
        <w:rPr>
          <w:rFonts w:ascii="Times New Roman" w:hAnsi="Times New Roman" w:cs="Times New Roman"/>
          <w:color w:val="000000"/>
          <w:lang w:val="uk-UA"/>
        </w:rPr>
        <w:t>за землі</w:t>
      </w:r>
      <w:r w:rsidR="00965C21" w:rsidRPr="008D7B29">
        <w:rPr>
          <w:rFonts w:ascii="Times New Roman" w:hAnsi="Times New Roman" w:cs="Times New Roman"/>
          <w:lang w:val="uk-UA"/>
        </w:rPr>
        <w:t>,</w:t>
      </w:r>
      <w:r w:rsidR="00965C21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які перебувають у постійному користуванні суб’єктів господарювання (крім державної та комунальної власності), </w:t>
      </w:r>
      <w:r w:rsidR="00965C21" w:rsidRPr="008D7B29">
        <w:rPr>
          <w:rFonts w:ascii="Times New Roman" w:hAnsi="Times New Roman" w:cs="Times New Roman"/>
          <w:lang w:val="uk-UA"/>
        </w:rPr>
        <w:t>справляється у розмірі 3 відсотків від їх нормативної грошової оцінки</w:t>
      </w:r>
      <w:r w:rsidR="006C49B5">
        <w:rPr>
          <w:rFonts w:ascii="Times New Roman" w:hAnsi="Times New Roman" w:cs="Times New Roman"/>
          <w:lang w:val="uk-UA"/>
        </w:rPr>
        <w:t>.</w:t>
      </w:r>
    </w:p>
    <w:p w:rsidR="006C49B5" w:rsidRPr="006C49B5" w:rsidRDefault="006C49B5" w:rsidP="006C49B5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5.1.16 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Pr="008D7B29">
        <w:rPr>
          <w:rFonts w:ascii="Times New Roman" w:hAnsi="Times New Roman" w:cs="Times New Roman"/>
          <w:color w:val="000000"/>
          <w:lang w:val="uk-UA"/>
        </w:rPr>
        <w:t>к</w:t>
      </w:r>
      <w:r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</w:t>
      </w:r>
      <w:r w:rsidRPr="006C49B5">
        <w:rPr>
          <w:rFonts w:ascii="Times New Roman" w:hAnsi="Times New Roman" w:cs="Times New Roman"/>
          <w:lang w:val="uk-UA"/>
        </w:rPr>
        <w:t xml:space="preserve"> загального користування (землі будь-якої категорії,   які використовуються як майдани, вулиці, проїзди, шляхи, громадські пасовища,   сіножаті, набережні, пляжі, парки, зелені зони, сквери, бульвари,водні об'єкти 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справляється у розмірі 0.3 відсотка від їх нормативної грошової оцінки. </w:t>
      </w:r>
    </w:p>
    <w:p w:rsidR="006C49B5" w:rsidRPr="008D7B29" w:rsidRDefault="006C49B5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0129DD" w:rsidRPr="008D7B29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lang w:val="uk-UA"/>
        </w:rPr>
      </w:pPr>
      <w:bookmarkStart w:id="9" w:name="n6805"/>
      <w:bookmarkEnd w:id="9"/>
      <w:r w:rsidRPr="008D7B29">
        <w:rPr>
          <w:rFonts w:ascii="Times New Roman" w:hAnsi="Times New Roman" w:cs="Times New Roman"/>
          <w:b/>
          <w:lang w:val="uk-UA"/>
        </w:rPr>
        <w:t>5.2</w:t>
      </w:r>
      <w:r w:rsidR="000129DD" w:rsidRPr="008D7B29">
        <w:rPr>
          <w:rFonts w:ascii="Times New Roman" w:hAnsi="Times New Roman" w:cs="Times New Roman"/>
          <w:b/>
          <w:lang w:val="uk-UA"/>
        </w:rPr>
        <w:t xml:space="preserve">. </w:t>
      </w:r>
      <w:r w:rsidR="003E2722">
        <w:rPr>
          <w:rFonts w:ascii="Times New Roman" w:hAnsi="Times New Roman" w:cs="Times New Roman"/>
          <w:b/>
          <w:lang w:val="uk-UA"/>
        </w:rPr>
        <w:t>Ставка земельного податку</w:t>
      </w:r>
      <w:r w:rsidR="000129DD" w:rsidRPr="008D7B29">
        <w:rPr>
          <w:rFonts w:ascii="Times New Roman" w:hAnsi="Times New Roman" w:cs="Times New Roman"/>
          <w:b/>
          <w:lang w:val="uk-UA"/>
        </w:rPr>
        <w:t xml:space="preserve"> за землі</w:t>
      </w:r>
      <w:r w:rsidR="003E2722">
        <w:rPr>
          <w:rFonts w:ascii="Times New Roman" w:hAnsi="Times New Roman" w:cs="Times New Roman"/>
          <w:b/>
          <w:lang w:val="uk-UA"/>
        </w:rPr>
        <w:t>. які</w:t>
      </w:r>
      <w:r w:rsidR="000129DD" w:rsidRPr="008D7B29">
        <w:rPr>
          <w:rFonts w:ascii="Times New Roman" w:hAnsi="Times New Roman" w:cs="Times New Roman"/>
          <w:b/>
          <w:lang w:val="uk-UA"/>
        </w:rPr>
        <w:t xml:space="preserve"> розташовані за межами населеного пункту нормативна г</w:t>
      </w:r>
      <w:r w:rsidR="000969FA" w:rsidRPr="008D7B29">
        <w:rPr>
          <w:rFonts w:ascii="Times New Roman" w:hAnsi="Times New Roman" w:cs="Times New Roman"/>
          <w:b/>
          <w:lang w:val="uk-UA"/>
        </w:rPr>
        <w:t>рошова оцінка яких не проведена.</w:t>
      </w:r>
    </w:p>
    <w:p w:rsidR="003E2722" w:rsidRPr="00EE2B79" w:rsidRDefault="00D76CBB" w:rsidP="003E2722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</w:pPr>
      <w:r w:rsidRPr="00EE2B79">
        <w:rPr>
          <w:rFonts w:ascii="Times New Roman" w:hAnsi="Times New Roman" w:cs="Times New Roman"/>
          <w:color w:val="000000" w:themeColor="text1"/>
          <w:lang w:val="uk-UA"/>
        </w:rPr>
        <w:t xml:space="preserve">5.2.1. </w:t>
      </w:r>
      <w:r w:rsidR="008D7B29" w:rsidRPr="00EE2B7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3E2722" w:rsidRPr="00EE2B79">
        <w:rPr>
          <w:rFonts w:ascii="Times New Roman" w:hAnsi="Times New Roman" w:cs="Times New Roman"/>
          <w:color w:val="000000" w:themeColor="text1"/>
          <w:lang w:val="uk-UA"/>
        </w:rPr>
        <w:t xml:space="preserve">Ставка земельного податку </w:t>
      </w:r>
      <w:r w:rsidRPr="00EE2B79">
        <w:rPr>
          <w:rFonts w:ascii="Times New Roman" w:hAnsi="Times New Roman" w:cs="Times New Roman"/>
          <w:color w:val="000000" w:themeColor="text1"/>
          <w:lang w:val="uk-UA"/>
        </w:rPr>
        <w:t xml:space="preserve">за землі сільськогосподарського призначення, які надані </w:t>
      </w:r>
      <w:r w:rsidR="000129DD" w:rsidRPr="00EE2B79">
        <w:rPr>
          <w:rFonts w:ascii="Times New Roman" w:hAnsi="Times New Roman" w:cs="Times New Roman"/>
          <w:color w:val="000000" w:themeColor="text1"/>
          <w:lang w:val="uk-UA"/>
        </w:rPr>
        <w:t>ведення особистог</w:t>
      </w:r>
      <w:r w:rsidR="003E2722" w:rsidRPr="00EE2B79">
        <w:rPr>
          <w:rFonts w:ascii="Times New Roman" w:hAnsi="Times New Roman" w:cs="Times New Roman"/>
          <w:color w:val="000000" w:themeColor="text1"/>
          <w:lang w:val="uk-UA"/>
        </w:rPr>
        <w:t xml:space="preserve">о селянського господарства фізичним особам,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встановлюється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розмірі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</w:rPr>
        <w:t xml:space="preserve"> </w:t>
      </w:r>
      <w:r w:rsidR="009479E7">
        <w:rPr>
          <w:rFonts w:ascii="Times New Roman" w:hAnsi="Times New Roman" w:cs="Times New Roman"/>
          <w:color w:val="000000" w:themeColor="text1"/>
          <w:lang w:val="uk-UA"/>
        </w:rPr>
        <w:t>0,</w:t>
      </w:r>
      <w:r w:rsidR="009479E7" w:rsidRPr="009479E7">
        <w:rPr>
          <w:rFonts w:ascii="Times New Roman" w:hAnsi="Times New Roman" w:cs="Times New Roman"/>
          <w:color w:val="000000" w:themeColor="text1"/>
        </w:rPr>
        <w:t>4</w:t>
      </w:r>
      <w:r w:rsidR="003E2722" w:rsidRPr="00EE2B79">
        <w:rPr>
          <w:rFonts w:ascii="Times New Roman" w:hAnsi="Times New Roman" w:cs="Times New Roman"/>
          <w:color w:val="000000" w:themeColor="text1"/>
        </w:rPr>
        <w:t xml:space="preserve">%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нормативної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грошової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оцінки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площі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ріллі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</w:rPr>
        <w:t xml:space="preserve"> по </w:t>
      </w:r>
      <w:proofErr w:type="spellStart"/>
      <w:r w:rsidR="003E2722" w:rsidRPr="00EE2B79">
        <w:rPr>
          <w:rFonts w:ascii="Times New Roman" w:hAnsi="Times New Roman" w:cs="Times New Roman"/>
          <w:color w:val="000000" w:themeColor="text1"/>
        </w:rPr>
        <w:t>області</w:t>
      </w:r>
      <w:proofErr w:type="spellEnd"/>
      <w:r w:rsidR="003E2722" w:rsidRPr="00EE2B79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>.</w:t>
      </w:r>
    </w:p>
    <w:p w:rsidR="003E2722" w:rsidRPr="00EE2B79" w:rsidRDefault="003E2722" w:rsidP="003E2722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</w:pPr>
      <w:r w:rsidRPr="00EE2B79">
        <w:rPr>
          <w:rFonts w:ascii="Times New Roman" w:hAnsi="Times New Roman" w:cs="Times New Roman"/>
          <w:color w:val="000000" w:themeColor="text1"/>
          <w:lang w:val="uk-UA"/>
        </w:rPr>
        <w:t xml:space="preserve">5.2.2.  Ставка земельного податку за землі сільськогосподарського призначення, які надані ведення особистого селянського господарства юридичним особам,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встановлюється</w:t>
      </w:r>
      <w:proofErr w:type="spellEnd"/>
      <w:r w:rsidRPr="00EE2B79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розмірі</w:t>
      </w:r>
      <w:proofErr w:type="spellEnd"/>
      <w:r w:rsidRPr="00EE2B79">
        <w:rPr>
          <w:rFonts w:ascii="Times New Roman" w:hAnsi="Times New Roman" w:cs="Times New Roman"/>
          <w:color w:val="000000" w:themeColor="text1"/>
        </w:rPr>
        <w:t xml:space="preserve"> </w:t>
      </w:r>
      <w:r w:rsidRPr="00EE2B79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9479E7" w:rsidRPr="009479E7">
        <w:rPr>
          <w:rFonts w:ascii="Times New Roman" w:hAnsi="Times New Roman" w:cs="Times New Roman"/>
          <w:color w:val="000000" w:themeColor="text1"/>
        </w:rPr>
        <w:t>.5</w:t>
      </w:r>
      <w:r w:rsidRPr="00EE2B79">
        <w:rPr>
          <w:rFonts w:ascii="Times New Roman" w:hAnsi="Times New Roman" w:cs="Times New Roman"/>
          <w:color w:val="000000" w:themeColor="text1"/>
        </w:rPr>
        <w:t xml:space="preserve">%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нормативної</w:t>
      </w:r>
      <w:proofErr w:type="spellEnd"/>
      <w:r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грошової</w:t>
      </w:r>
      <w:proofErr w:type="spellEnd"/>
      <w:r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оцінки</w:t>
      </w:r>
      <w:proofErr w:type="spellEnd"/>
      <w:r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площі</w:t>
      </w:r>
      <w:proofErr w:type="spellEnd"/>
      <w:r w:rsidRPr="00EE2B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ріллі</w:t>
      </w:r>
      <w:proofErr w:type="spellEnd"/>
      <w:r w:rsidRPr="00EE2B79">
        <w:rPr>
          <w:rFonts w:ascii="Times New Roman" w:hAnsi="Times New Roman" w:cs="Times New Roman"/>
          <w:color w:val="000000" w:themeColor="text1"/>
        </w:rPr>
        <w:t xml:space="preserve"> по </w:t>
      </w:r>
      <w:proofErr w:type="spellStart"/>
      <w:r w:rsidRPr="00EE2B79">
        <w:rPr>
          <w:rFonts w:ascii="Times New Roman" w:hAnsi="Times New Roman" w:cs="Times New Roman"/>
          <w:color w:val="000000" w:themeColor="text1"/>
        </w:rPr>
        <w:t>області</w:t>
      </w:r>
      <w:proofErr w:type="spellEnd"/>
      <w:r w:rsidRPr="00EE2B79"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>.</w:t>
      </w:r>
    </w:p>
    <w:p w:rsidR="00965C21" w:rsidRDefault="003E272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5.2.3</w:t>
      </w:r>
      <w:r w:rsidR="008D7B29"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795ABA" w:rsidRPr="008D7B29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Pr="008D7B29">
        <w:rPr>
          <w:rFonts w:ascii="Times New Roman" w:hAnsi="Times New Roman" w:cs="Times New Roman"/>
          <w:color w:val="000000"/>
          <w:lang w:val="uk-UA"/>
        </w:rPr>
        <w:t>к</w:t>
      </w:r>
      <w:r>
        <w:rPr>
          <w:rFonts w:ascii="Times New Roman" w:hAnsi="Times New Roman" w:cs="Times New Roman"/>
          <w:color w:val="000000"/>
          <w:lang w:val="uk-UA"/>
        </w:rPr>
        <w:t>у</w:t>
      </w:r>
      <w:r w:rsidR="00795ABA"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r w:rsidR="00965C21" w:rsidRPr="008D7B29">
        <w:rPr>
          <w:rFonts w:ascii="Times New Roman" w:hAnsi="Times New Roman" w:cs="Times New Roman"/>
        </w:rPr>
        <w:t>водного фонду</w:t>
      </w:r>
      <w:r w:rsidR="00965C21" w:rsidRPr="008D7B2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965C21" w:rsidRPr="008D7B29">
        <w:rPr>
          <w:rFonts w:ascii="Times New Roman" w:hAnsi="Times New Roman" w:cs="Times New Roman"/>
        </w:rPr>
        <w:t>встановлюється</w:t>
      </w:r>
      <w:proofErr w:type="spellEnd"/>
      <w:r w:rsidR="00965C21" w:rsidRPr="008D7B29">
        <w:rPr>
          <w:rFonts w:ascii="Times New Roman" w:hAnsi="Times New Roman" w:cs="Times New Roman"/>
        </w:rPr>
        <w:t xml:space="preserve"> у </w:t>
      </w:r>
      <w:proofErr w:type="spellStart"/>
      <w:r w:rsidR="00965C21" w:rsidRPr="008D7B29">
        <w:rPr>
          <w:rFonts w:ascii="Times New Roman" w:hAnsi="Times New Roman" w:cs="Times New Roman"/>
        </w:rPr>
        <w:t>розмірі</w:t>
      </w:r>
      <w:proofErr w:type="spellEnd"/>
      <w:r w:rsidR="00965C21" w:rsidRPr="008D7B29">
        <w:rPr>
          <w:rFonts w:ascii="Times New Roman" w:hAnsi="Times New Roman" w:cs="Times New Roman"/>
        </w:rPr>
        <w:t xml:space="preserve"> 5% </w:t>
      </w:r>
      <w:proofErr w:type="spellStart"/>
      <w:r w:rsidR="00965C21" w:rsidRPr="008D7B29">
        <w:rPr>
          <w:rFonts w:ascii="Times New Roman" w:hAnsi="Times New Roman" w:cs="Times New Roman"/>
        </w:rPr>
        <w:t>від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нормативної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грошової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оцінки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площі</w:t>
      </w:r>
      <w:proofErr w:type="spellEnd"/>
      <w:r w:rsidR="00965C21" w:rsidRPr="008D7B29">
        <w:rPr>
          <w:rFonts w:ascii="Times New Roman" w:hAnsi="Times New Roman" w:cs="Times New Roman"/>
        </w:rPr>
        <w:t xml:space="preserve"> </w:t>
      </w:r>
      <w:proofErr w:type="spellStart"/>
      <w:r w:rsidR="00965C21" w:rsidRPr="008D7B29">
        <w:rPr>
          <w:rFonts w:ascii="Times New Roman" w:hAnsi="Times New Roman" w:cs="Times New Roman"/>
        </w:rPr>
        <w:t>ріллі</w:t>
      </w:r>
      <w:proofErr w:type="spellEnd"/>
      <w:r w:rsidR="00965C21" w:rsidRPr="008D7B29">
        <w:rPr>
          <w:rFonts w:ascii="Times New Roman" w:hAnsi="Times New Roman" w:cs="Times New Roman"/>
        </w:rPr>
        <w:t xml:space="preserve"> по </w:t>
      </w:r>
      <w:proofErr w:type="spellStart"/>
      <w:r w:rsidR="00965C21" w:rsidRPr="008D7B29">
        <w:rPr>
          <w:rFonts w:ascii="Times New Roman" w:hAnsi="Times New Roman" w:cs="Times New Roman"/>
        </w:rPr>
        <w:t>області</w:t>
      </w:r>
      <w:proofErr w:type="spellEnd"/>
      <w:r w:rsidR="00965C21" w:rsidRPr="008D7B29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</w:t>
      </w:r>
    </w:p>
    <w:p w:rsidR="00DB3CB3" w:rsidRPr="00DB3CB3" w:rsidRDefault="00DB3CB3" w:rsidP="00DB3CB3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5.2.4. </w:t>
      </w:r>
      <w:r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Pr="008D7B29">
        <w:rPr>
          <w:rFonts w:ascii="Times New Roman" w:hAnsi="Times New Roman" w:cs="Times New Roman"/>
          <w:color w:val="000000"/>
          <w:lang w:val="uk-UA"/>
        </w:rPr>
        <w:t>к</w:t>
      </w:r>
      <w:r>
        <w:rPr>
          <w:rFonts w:ascii="Times New Roman" w:hAnsi="Times New Roman" w:cs="Times New Roman"/>
          <w:color w:val="000000"/>
          <w:lang w:val="uk-UA"/>
        </w:rPr>
        <w:t>у</w:t>
      </w:r>
      <w:r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r w:rsidRPr="00DB3CB3">
        <w:rPr>
          <w:rFonts w:ascii="Times New Roman" w:hAnsi="Times New Roman" w:cs="Times New Roman"/>
          <w:lang w:val="uk-UA"/>
        </w:rPr>
        <w:t>сільськогосподарського призначення, які надані для індивідуального садівництва  справляється у розмірі 5 відсотків від  нормативної грошової оцінки одиниці ріллі по області.</w:t>
      </w:r>
    </w:p>
    <w:p w:rsidR="000129DD" w:rsidRDefault="00DB3CB3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5.2.5</w:t>
      </w:r>
      <w:r w:rsidR="00795ABA" w:rsidRPr="008D7B29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3E2722">
        <w:rPr>
          <w:rFonts w:ascii="Times New Roman" w:hAnsi="Times New Roman" w:cs="Times New Roman"/>
          <w:color w:val="000000"/>
          <w:lang w:val="uk-UA"/>
        </w:rPr>
        <w:t>Ставка земельного подат</w:t>
      </w:r>
      <w:r w:rsidR="003E2722" w:rsidRPr="008D7B29">
        <w:rPr>
          <w:rFonts w:ascii="Times New Roman" w:hAnsi="Times New Roman" w:cs="Times New Roman"/>
          <w:color w:val="000000"/>
          <w:lang w:val="uk-UA"/>
        </w:rPr>
        <w:t>к</w:t>
      </w:r>
      <w:r w:rsidR="003E2722">
        <w:rPr>
          <w:rFonts w:ascii="Times New Roman" w:hAnsi="Times New Roman" w:cs="Times New Roman"/>
          <w:color w:val="000000"/>
          <w:lang w:val="uk-UA"/>
        </w:rPr>
        <w:t>у</w:t>
      </w:r>
      <w:r w:rsidR="00795ABA" w:rsidRPr="008D7B29">
        <w:rPr>
          <w:rFonts w:ascii="Times New Roman" w:hAnsi="Times New Roman" w:cs="Times New Roman"/>
          <w:color w:val="000000"/>
          <w:lang w:val="uk-UA"/>
        </w:rPr>
        <w:t xml:space="preserve"> за землі </w:t>
      </w:r>
      <w:r w:rsidR="000129DD" w:rsidRPr="008D7B29">
        <w:rPr>
          <w:rFonts w:ascii="Times New Roman" w:hAnsi="Times New Roman" w:cs="Times New Roman"/>
          <w:lang w:val="uk-UA"/>
        </w:rPr>
        <w:t>іншого цільового призначення окрім земель для ведення особистого селянського господарства – 5%</w:t>
      </w:r>
      <w:r w:rsidR="00245525" w:rsidRPr="008D7B29">
        <w:rPr>
          <w:rFonts w:ascii="Times New Roman" w:hAnsi="Times New Roman" w:cs="Times New Roman"/>
          <w:lang w:val="uk-UA"/>
        </w:rPr>
        <w:t>.</w:t>
      </w:r>
    </w:p>
    <w:p w:rsidR="00530A4B" w:rsidRPr="008D7B29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:rsidR="00A56E07" w:rsidRPr="008D7B29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bookmarkStart w:id="10" w:name="n6806"/>
      <w:bookmarkStart w:id="11" w:name="n6824"/>
      <w:bookmarkEnd w:id="10"/>
      <w:bookmarkEnd w:id="11"/>
      <w:r w:rsidRPr="008D7B29">
        <w:rPr>
          <w:rFonts w:ascii="Times New Roman" w:hAnsi="Times New Roman" w:cs="Times New Roman"/>
          <w:b/>
          <w:bCs/>
          <w:color w:val="000000"/>
          <w:lang w:val="uk-UA"/>
        </w:rPr>
        <w:t>6</w:t>
      </w:r>
      <w:r w:rsidR="00F71F26" w:rsidRPr="008D7B29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proofErr w:type="gramStart"/>
      <w:r w:rsidR="00F71F26" w:rsidRPr="008D7B29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="00F71F26" w:rsidRPr="008D7B29">
        <w:rPr>
          <w:rFonts w:ascii="Times New Roman" w:hAnsi="Times New Roman" w:cs="Times New Roman"/>
          <w:b/>
          <w:bCs/>
          <w:color w:val="000000"/>
        </w:rPr>
        <w:t>ільги</w:t>
      </w:r>
      <w:proofErr w:type="spellEnd"/>
      <w:r w:rsidR="00F71F26" w:rsidRPr="008D7B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b/>
          <w:bCs/>
          <w:color w:val="000000"/>
        </w:rPr>
        <w:t>щодо</w:t>
      </w:r>
      <w:proofErr w:type="spellEnd"/>
      <w:r w:rsidR="00F71F26" w:rsidRPr="008D7B2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b/>
          <w:bCs/>
          <w:color w:val="000000"/>
        </w:rPr>
        <w:t>сплати</w:t>
      </w:r>
      <w:proofErr w:type="spellEnd"/>
      <w:r w:rsidR="00F71F26" w:rsidRPr="008D7B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1F26" w:rsidRPr="008D7B29">
        <w:rPr>
          <w:rFonts w:ascii="Times New Roman" w:hAnsi="Times New Roman" w:cs="Times New Roman"/>
          <w:b/>
          <w:bCs/>
        </w:rPr>
        <w:t xml:space="preserve">земельного </w:t>
      </w:r>
      <w:proofErr w:type="spellStart"/>
      <w:r w:rsidR="00F71F26" w:rsidRPr="008D7B29">
        <w:rPr>
          <w:rFonts w:ascii="Times New Roman" w:hAnsi="Times New Roman" w:cs="Times New Roman"/>
          <w:b/>
          <w:bCs/>
        </w:rPr>
        <w:t>п</w:t>
      </w:r>
      <w:r w:rsidR="00F71F26" w:rsidRPr="008D7B29">
        <w:rPr>
          <w:rFonts w:ascii="Times New Roman" w:hAnsi="Times New Roman" w:cs="Times New Roman"/>
          <w:b/>
          <w:bCs/>
          <w:color w:val="000000"/>
        </w:rPr>
        <w:t>одатку</w:t>
      </w:r>
      <w:proofErr w:type="spellEnd"/>
      <w:r w:rsidR="00F71F26" w:rsidRPr="008D7B29">
        <w:rPr>
          <w:rFonts w:ascii="Times New Roman" w:hAnsi="Times New Roman" w:cs="Times New Roman"/>
          <w:b/>
          <w:bCs/>
          <w:color w:val="000000"/>
        </w:rPr>
        <w:t xml:space="preserve"> для </w:t>
      </w:r>
      <w:proofErr w:type="spellStart"/>
      <w:r w:rsidR="00F71F26" w:rsidRPr="008D7B29">
        <w:rPr>
          <w:rFonts w:ascii="Times New Roman" w:hAnsi="Times New Roman" w:cs="Times New Roman"/>
          <w:b/>
          <w:bCs/>
        </w:rPr>
        <w:t>фізичних</w:t>
      </w:r>
      <w:proofErr w:type="spellEnd"/>
      <w:r w:rsidR="00F71F26" w:rsidRPr="008D7B29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F71F26" w:rsidRPr="008D7B29">
        <w:rPr>
          <w:rFonts w:ascii="Times New Roman" w:hAnsi="Times New Roman" w:cs="Times New Roman"/>
          <w:b/>
          <w:bCs/>
        </w:rPr>
        <w:t>юридичних</w:t>
      </w:r>
      <w:proofErr w:type="spellEnd"/>
      <w:r w:rsidR="00F71F26" w:rsidRPr="008D7B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b/>
          <w:bCs/>
        </w:rPr>
        <w:t>осіб</w:t>
      </w:r>
      <w:proofErr w:type="spellEnd"/>
    </w:p>
    <w:p w:rsidR="00F71F26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8D7B29">
        <w:rPr>
          <w:rFonts w:ascii="Times New Roman" w:hAnsi="Times New Roman" w:cs="Times New Roman"/>
          <w:lang w:val="uk-UA"/>
        </w:rPr>
        <w:t xml:space="preserve"> </w:t>
      </w:r>
      <w:r w:rsidR="00CE5976" w:rsidRPr="008D7B29">
        <w:rPr>
          <w:rFonts w:ascii="Times New Roman" w:hAnsi="Times New Roman" w:cs="Times New Roman"/>
          <w:lang w:val="uk-UA"/>
        </w:rPr>
        <w:t>6</w:t>
      </w:r>
      <w:r w:rsidRPr="008D7B29">
        <w:rPr>
          <w:rFonts w:ascii="Times New Roman" w:hAnsi="Times New Roman" w:cs="Times New Roman"/>
          <w:lang w:val="uk-UA"/>
        </w:rPr>
        <w:t xml:space="preserve">.1. </w:t>
      </w:r>
      <w:r w:rsidR="008D7B29" w:rsidRPr="008D7B29">
        <w:rPr>
          <w:rFonts w:ascii="Times New Roman" w:hAnsi="Times New Roman" w:cs="Times New Roman"/>
          <w:lang w:val="uk-UA"/>
        </w:rPr>
        <w:t xml:space="preserve">  </w:t>
      </w:r>
      <w:r w:rsidRPr="008D7B29">
        <w:rPr>
          <w:rFonts w:ascii="Times New Roman" w:hAnsi="Times New Roman" w:cs="Times New Roman"/>
          <w:lang w:val="uk-UA"/>
        </w:rPr>
        <w:t>Від сплати податку звільняються фізичні та юридичні особи відповідно до статей 281 та   282 Податкового кодексу України</w:t>
      </w:r>
      <w:r w:rsidRPr="008D7B29">
        <w:rPr>
          <w:rFonts w:ascii="Times New Roman" w:hAnsi="Times New Roman" w:cs="Times New Roman"/>
          <w:color w:val="000000"/>
          <w:lang w:val="uk-UA"/>
        </w:rPr>
        <w:t>, а також заповідники, органи державної влади та органи місцевого самоврядування, установи та організації,  які повністю утримуються за рахунок коштів державного або місцевого бюджетів, релігійні організації України, статути (положення) яких зареєстровано у встановленому законом порядку, за земельні ділянки, надані для будівництва і обслуговування культових та інших будівель, необхідних для забезпечення їх діяльності, а також благодійні організації, створені відповідно до закону, діяльність яких не передбачає одержання прибутків.</w:t>
      </w:r>
    </w:p>
    <w:p w:rsidR="00530A4B" w:rsidRPr="008D7B29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</w:p>
    <w:p w:rsidR="00F71F26" w:rsidRPr="00530A4B" w:rsidRDefault="00CE5976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lang w:val="uk-UA"/>
        </w:rPr>
      </w:pPr>
      <w:r w:rsidRPr="008D7B29">
        <w:rPr>
          <w:rFonts w:ascii="Times New Roman" w:hAnsi="Times New Roman" w:cs="Times New Roman"/>
          <w:b/>
          <w:lang w:val="uk-UA"/>
        </w:rPr>
        <w:t>7</w:t>
      </w:r>
      <w:r w:rsidR="00F71F26" w:rsidRPr="008D7B29">
        <w:rPr>
          <w:rFonts w:ascii="Times New Roman" w:hAnsi="Times New Roman" w:cs="Times New Roman"/>
          <w:b/>
        </w:rPr>
        <w:t xml:space="preserve">. </w:t>
      </w:r>
      <w:proofErr w:type="spellStart"/>
      <w:r w:rsidR="00F71F26" w:rsidRPr="008D7B29">
        <w:rPr>
          <w:rFonts w:ascii="Times New Roman" w:hAnsi="Times New Roman" w:cs="Times New Roman"/>
          <w:b/>
        </w:rPr>
        <w:t>Земельні</w:t>
      </w:r>
      <w:proofErr w:type="spellEnd"/>
      <w:r w:rsidR="00F71F26" w:rsidRPr="008D7B29">
        <w:rPr>
          <w:rFonts w:ascii="Times New Roman" w:hAnsi="Times New Roman" w:cs="Times New Roman"/>
          <w:b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b/>
        </w:rPr>
        <w:t>ділянки</w:t>
      </w:r>
      <w:proofErr w:type="spellEnd"/>
      <w:r w:rsidR="00F71F26" w:rsidRPr="008D7B29">
        <w:rPr>
          <w:rFonts w:ascii="Times New Roman" w:hAnsi="Times New Roman" w:cs="Times New Roman"/>
          <w:b/>
        </w:rPr>
        <w:t xml:space="preserve">, </w:t>
      </w:r>
      <w:proofErr w:type="spellStart"/>
      <w:r w:rsidR="00F71F26" w:rsidRPr="008D7B29">
        <w:rPr>
          <w:rFonts w:ascii="Times New Roman" w:hAnsi="Times New Roman" w:cs="Times New Roman"/>
          <w:b/>
        </w:rPr>
        <w:t>які</w:t>
      </w:r>
      <w:proofErr w:type="spellEnd"/>
      <w:r w:rsidR="00F71F26" w:rsidRPr="008D7B29">
        <w:rPr>
          <w:rFonts w:ascii="Times New Roman" w:hAnsi="Times New Roman" w:cs="Times New Roman"/>
          <w:b/>
        </w:rPr>
        <w:t xml:space="preserve"> не </w:t>
      </w:r>
      <w:proofErr w:type="spellStart"/>
      <w:r w:rsidR="00F71F26" w:rsidRPr="008D7B29">
        <w:rPr>
          <w:rFonts w:ascii="Times New Roman" w:hAnsi="Times New Roman" w:cs="Times New Roman"/>
          <w:b/>
        </w:rPr>
        <w:t>підлягають</w:t>
      </w:r>
      <w:proofErr w:type="spellEnd"/>
      <w:r w:rsidR="00F71F26" w:rsidRPr="008D7B29">
        <w:rPr>
          <w:rFonts w:ascii="Times New Roman" w:hAnsi="Times New Roman" w:cs="Times New Roman"/>
          <w:b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b/>
        </w:rPr>
        <w:t>оподаткуванню</w:t>
      </w:r>
      <w:proofErr w:type="spellEnd"/>
    </w:p>
    <w:p w:rsidR="00CE5976" w:rsidRDefault="00F71F26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bCs w:val="0"/>
          <w:lang w:val="uk-UA"/>
        </w:rPr>
      </w:pPr>
      <w:r w:rsidRPr="008D7B29">
        <w:rPr>
          <w:rStyle w:val="ad"/>
          <w:rFonts w:ascii="Times New Roman" w:hAnsi="Times New Roman" w:cs="Times New Roman"/>
        </w:rPr>
        <w:t xml:space="preserve"> </w:t>
      </w:r>
      <w:r w:rsidR="00CE5976" w:rsidRPr="008D7B29">
        <w:rPr>
          <w:rStyle w:val="ad"/>
          <w:rFonts w:ascii="Times New Roman" w:hAnsi="Times New Roman" w:cs="Times New Roman"/>
          <w:b w:val="0"/>
          <w:bCs w:val="0"/>
        </w:rPr>
        <w:t>7</w:t>
      </w:r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.1. </w:t>
      </w:r>
      <w:r w:rsidR="008D7B29" w:rsidRPr="008D7B29">
        <w:rPr>
          <w:rStyle w:val="ad"/>
          <w:rFonts w:ascii="Times New Roman" w:hAnsi="Times New Roman" w:cs="Times New Roman"/>
          <w:b w:val="0"/>
          <w:bCs w:val="0"/>
        </w:rPr>
        <w:t xml:space="preserve">  </w:t>
      </w:r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Не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сплачується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земельний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податок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 за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земельні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ділянки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визначені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статею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 283 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Податкового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 xml:space="preserve"> кодексу </w:t>
      </w:r>
      <w:proofErr w:type="spellStart"/>
      <w:r w:rsidRPr="008D7B29">
        <w:rPr>
          <w:rStyle w:val="ad"/>
          <w:rFonts w:ascii="Times New Roman" w:hAnsi="Times New Roman" w:cs="Times New Roman"/>
          <w:b w:val="0"/>
          <w:bCs w:val="0"/>
        </w:rPr>
        <w:t>України</w:t>
      </w:r>
      <w:proofErr w:type="spellEnd"/>
      <w:r w:rsidRPr="008D7B29">
        <w:rPr>
          <w:rStyle w:val="ad"/>
          <w:rFonts w:ascii="Times New Roman" w:hAnsi="Times New Roman" w:cs="Times New Roman"/>
          <w:b w:val="0"/>
          <w:bCs w:val="0"/>
        </w:rPr>
        <w:t>.</w:t>
      </w:r>
    </w:p>
    <w:p w:rsidR="00530A4B" w:rsidRPr="00530A4B" w:rsidRDefault="00530A4B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bCs w:val="0"/>
          <w:lang w:val="uk-UA"/>
        </w:rPr>
      </w:pPr>
    </w:p>
    <w:p w:rsidR="00F71F26" w:rsidRPr="008D7B29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8D7B29">
        <w:rPr>
          <w:rFonts w:ascii="Times New Roman" w:hAnsi="Times New Roman" w:cs="Times New Roman"/>
          <w:b/>
        </w:rPr>
        <w:t>8</w:t>
      </w:r>
      <w:r w:rsidR="00F71F26" w:rsidRPr="008D7B29">
        <w:rPr>
          <w:rFonts w:ascii="Times New Roman" w:hAnsi="Times New Roman" w:cs="Times New Roman"/>
          <w:b/>
        </w:rPr>
        <w:t xml:space="preserve">. </w:t>
      </w:r>
      <w:proofErr w:type="spellStart"/>
      <w:r w:rsidR="00F71F26" w:rsidRPr="008D7B29">
        <w:rPr>
          <w:rFonts w:ascii="Times New Roman" w:hAnsi="Times New Roman" w:cs="Times New Roman"/>
          <w:b/>
        </w:rPr>
        <w:t>Орендна</w:t>
      </w:r>
      <w:proofErr w:type="spellEnd"/>
      <w:r w:rsidR="00F71F26" w:rsidRPr="008D7B29">
        <w:rPr>
          <w:rFonts w:ascii="Times New Roman" w:hAnsi="Times New Roman" w:cs="Times New Roman"/>
          <w:b/>
        </w:rPr>
        <w:t xml:space="preserve"> плата</w:t>
      </w:r>
    </w:p>
    <w:p w:rsidR="00F71F26" w:rsidRPr="008D7B29" w:rsidRDefault="00EF14FB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8.1. </w:t>
      </w:r>
      <w:proofErr w:type="spellStart"/>
      <w:proofErr w:type="gramStart"/>
      <w:r w:rsidR="00F71F26" w:rsidRPr="008D7B29">
        <w:rPr>
          <w:rFonts w:ascii="Times New Roman" w:hAnsi="Times New Roman" w:cs="Times New Roman"/>
        </w:rPr>
        <w:t>П</w:t>
      </w:r>
      <w:proofErr w:type="gramEnd"/>
      <w:r w:rsidR="00F71F26" w:rsidRPr="008D7B29">
        <w:rPr>
          <w:rFonts w:ascii="Times New Roman" w:hAnsi="Times New Roman" w:cs="Times New Roman"/>
        </w:rPr>
        <w:t>ідставою</w:t>
      </w:r>
      <w:proofErr w:type="spellEnd"/>
      <w:r w:rsidR="00F71F26" w:rsidRPr="008D7B29">
        <w:rPr>
          <w:rFonts w:ascii="Times New Roman" w:hAnsi="Times New Roman" w:cs="Times New Roman"/>
        </w:rPr>
        <w:t xml:space="preserve"> для </w:t>
      </w:r>
      <w:proofErr w:type="spellStart"/>
      <w:r w:rsidR="00F71F26" w:rsidRPr="008D7B29">
        <w:rPr>
          <w:rFonts w:ascii="Times New Roman" w:hAnsi="Times New Roman" w:cs="Times New Roman"/>
        </w:rPr>
        <w:t>нарахування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плати за </w:t>
      </w:r>
      <w:proofErr w:type="spellStart"/>
      <w:r w:rsidR="00F71F26" w:rsidRPr="008D7B29">
        <w:rPr>
          <w:rFonts w:ascii="Times New Roman" w:hAnsi="Times New Roman" w:cs="Times New Roman"/>
        </w:rPr>
        <w:t>земельну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ділянку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є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договір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оренди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такої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земельної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ділянки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CE5976" w:rsidRPr="008D7B29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8.2. </w:t>
      </w:r>
      <w:r w:rsidR="00F71F26" w:rsidRPr="008D7B29">
        <w:rPr>
          <w:rFonts w:ascii="Times New Roman" w:hAnsi="Times New Roman" w:cs="Times New Roman"/>
          <w:lang w:val="uk-UA"/>
        </w:rPr>
        <w:t xml:space="preserve">Органи виконавчої влади та органи місцевого самоврядування, які укладають </w:t>
      </w:r>
      <w:proofErr w:type="spellStart"/>
      <w:r w:rsidR="00F71F26" w:rsidRPr="008D7B29">
        <w:rPr>
          <w:rFonts w:ascii="Times New Roman" w:hAnsi="Times New Roman" w:cs="Times New Roman"/>
          <w:lang w:val="uk-UA"/>
        </w:rPr>
        <w:t>договора</w:t>
      </w:r>
      <w:proofErr w:type="spellEnd"/>
      <w:r w:rsidR="00F71F26" w:rsidRPr="008D7B29">
        <w:rPr>
          <w:rFonts w:ascii="Times New Roman" w:hAnsi="Times New Roman" w:cs="Times New Roman"/>
          <w:lang w:val="uk-UA"/>
        </w:rPr>
        <w:t xml:space="preserve"> оренди землі, повинні до 1 лютого подавати контролюючому органу за місцем знаходження земельної ділянки перелік орендарів, з якими укладено договори оренди землі на поточний рік та інформувати </w:t>
      </w:r>
      <w:r w:rsidR="00F71F26" w:rsidRPr="008D7B29">
        <w:rPr>
          <w:rFonts w:ascii="Times New Roman" w:hAnsi="Times New Roman" w:cs="Times New Roman"/>
          <w:lang w:val="uk-UA"/>
        </w:rPr>
        <w:lastRenderedPageBreak/>
        <w:t>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F71F26" w:rsidRPr="008D7B29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8.3. </w:t>
      </w:r>
      <w:r w:rsidR="00F71F26" w:rsidRPr="008D7B29">
        <w:rPr>
          <w:rFonts w:ascii="Times New Roman" w:hAnsi="Times New Roman" w:cs="Times New Roman"/>
        </w:rPr>
        <w:t xml:space="preserve">Форма </w:t>
      </w:r>
      <w:proofErr w:type="spellStart"/>
      <w:r w:rsidR="00F71F26" w:rsidRPr="008D7B29">
        <w:rPr>
          <w:rFonts w:ascii="Times New Roman" w:hAnsi="Times New Roman" w:cs="Times New Roman"/>
        </w:rPr>
        <w:t>надання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інформації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затверджується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центральним</w:t>
      </w:r>
      <w:proofErr w:type="spellEnd"/>
      <w:r w:rsidR="00F71F26" w:rsidRPr="008D7B29">
        <w:rPr>
          <w:rFonts w:ascii="Times New Roman" w:hAnsi="Times New Roman" w:cs="Times New Roman"/>
        </w:rPr>
        <w:t xml:space="preserve"> органом </w:t>
      </w:r>
      <w:proofErr w:type="spellStart"/>
      <w:r w:rsidR="00F71F26" w:rsidRPr="008D7B29">
        <w:rPr>
          <w:rFonts w:ascii="Times New Roman" w:hAnsi="Times New Roman" w:cs="Times New Roman"/>
        </w:rPr>
        <w:t>виконавчої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влади</w:t>
      </w:r>
      <w:proofErr w:type="spellEnd"/>
      <w:r w:rsidR="00F71F26" w:rsidRPr="008D7B29">
        <w:rPr>
          <w:rFonts w:ascii="Times New Roman" w:hAnsi="Times New Roman" w:cs="Times New Roman"/>
        </w:rPr>
        <w:t xml:space="preserve">, </w:t>
      </w:r>
      <w:proofErr w:type="spellStart"/>
      <w:r w:rsidR="00F71F26" w:rsidRPr="008D7B29">
        <w:rPr>
          <w:rFonts w:ascii="Times New Roman" w:hAnsi="Times New Roman" w:cs="Times New Roman"/>
        </w:rPr>
        <w:t>що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забезпечує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формування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державної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фінансової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політики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F71F26" w:rsidRPr="008D7B29" w:rsidRDefault="00EF14FB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8.4. </w:t>
      </w:r>
      <w:proofErr w:type="spellStart"/>
      <w:r w:rsidR="00F71F26" w:rsidRPr="008D7B29">
        <w:rPr>
          <w:rFonts w:ascii="Times New Roman" w:hAnsi="Times New Roman" w:cs="Times New Roman"/>
        </w:rPr>
        <w:t>Догові</w:t>
      </w:r>
      <w:proofErr w:type="gramStart"/>
      <w:r w:rsidR="00F71F26" w:rsidRPr="008D7B29">
        <w:rPr>
          <w:rFonts w:ascii="Times New Roman" w:hAnsi="Times New Roman" w:cs="Times New Roman"/>
        </w:rPr>
        <w:t>р</w:t>
      </w:r>
      <w:proofErr w:type="spellEnd"/>
      <w:proofErr w:type="gram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оренди</w:t>
      </w:r>
      <w:proofErr w:type="spellEnd"/>
      <w:r w:rsidR="00F71F26" w:rsidRPr="008D7B29">
        <w:rPr>
          <w:rFonts w:ascii="Times New Roman" w:hAnsi="Times New Roman" w:cs="Times New Roman"/>
        </w:rPr>
        <w:t xml:space="preserve"> земель </w:t>
      </w:r>
      <w:proofErr w:type="spellStart"/>
      <w:r w:rsidR="00F71F26" w:rsidRPr="008D7B29">
        <w:rPr>
          <w:rFonts w:ascii="Times New Roman" w:hAnsi="Times New Roman" w:cs="Times New Roman"/>
        </w:rPr>
        <w:t>державної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і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комунальної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власності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укладається</w:t>
      </w:r>
      <w:proofErr w:type="spellEnd"/>
      <w:r w:rsidR="00F71F26" w:rsidRPr="008D7B29">
        <w:rPr>
          <w:rFonts w:ascii="Times New Roman" w:hAnsi="Times New Roman" w:cs="Times New Roman"/>
        </w:rPr>
        <w:t xml:space="preserve"> за типовою формою, </w:t>
      </w:r>
      <w:proofErr w:type="spellStart"/>
      <w:r w:rsidR="00F71F26" w:rsidRPr="008D7B29">
        <w:rPr>
          <w:rFonts w:ascii="Times New Roman" w:hAnsi="Times New Roman" w:cs="Times New Roman"/>
        </w:rPr>
        <w:t>затвердженою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Кабінетом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Міністрів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України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F71F26" w:rsidRPr="008D7B29" w:rsidRDefault="00EF14FB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8.5. </w:t>
      </w:r>
      <w:proofErr w:type="spellStart"/>
      <w:r w:rsidR="00F71F26" w:rsidRPr="008D7B29">
        <w:rPr>
          <w:rFonts w:ascii="Times New Roman" w:hAnsi="Times New Roman" w:cs="Times New Roman"/>
        </w:rPr>
        <w:t>Платником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плати </w:t>
      </w:r>
      <w:proofErr w:type="spellStart"/>
      <w:r w:rsidR="00F71F26" w:rsidRPr="008D7B29">
        <w:rPr>
          <w:rFonts w:ascii="Times New Roman" w:hAnsi="Times New Roman" w:cs="Times New Roman"/>
        </w:rPr>
        <w:t>є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орендар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земельної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ділянки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F71F26" w:rsidRPr="008D7B29" w:rsidRDefault="00EF14FB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8.6. </w:t>
      </w:r>
      <w:r w:rsidR="00F71F26" w:rsidRPr="008D7B29">
        <w:rPr>
          <w:rFonts w:ascii="Times New Roman" w:hAnsi="Times New Roman" w:cs="Times New Roman"/>
        </w:rPr>
        <w:t>Об”</w:t>
      </w:r>
      <w:proofErr w:type="spellStart"/>
      <w:r w:rsidR="00F71F26" w:rsidRPr="008D7B29">
        <w:rPr>
          <w:rFonts w:ascii="Times New Roman" w:hAnsi="Times New Roman" w:cs="Times New Roman"/>
        </w:rPr>
        <w:t>єктом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оподаткування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є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земельна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ділянка</w:t>
      </w:r>
      <w:proofErr w:type="spellEnd"/>
      <w:r w:rsidR="00F71F26" w:rsidRPr="008D7B29">
        <w:rPr>
          <w:rFonts w:ascii="Times New Roman" w:hAnsi="Times New Roman" w:cs="Times New Roman"/>
        </w:rPr>
        <w:t xml:space="preserve">, </w:t>
      </w:r>
      <w:proofErr w:type="spellStart"/>
      <w:r w:rsidR="00F71F26" w:rsidRPr="008D7B29">
        <w:rPr>
          <w:rFonts w:ascii="Times New Roman" w:hAnsi="Times New Roman" w:cs="Times New Roman"/>
        </w:rPr>
        <w:t>надана</w:t>
      </w:r>
      <w:proofErr w:type="spellEnd"/>
      <w:r w:rsidR="00F71F26" w:rsidRPr="008D7B29">
        <w:rPr>
          <w:rFonts w:ascii="Times New Roman" w:hAnsi="Times New Roman" w:cs="Times New Roman"/>
        </w:rPr>
        <w:t xml:space="preserve"> в </w:t>
      </w:r>
      <w:proofErr w:type="spellStart"/>
      <w:r w:rsidR="00F71F26" w:rsidRPr="008D7B29">
        <w:rPr>
          <w:rFonts w:ascii="Times New Roman" w:hAnsi="Times New Roman" w:cs="Times New Roman"/>
        </w:rPr>
        <w:t>оренду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F71F26" w:rsidRPr="00962E30" w:rsidRDefault="00EF14FB" w:rsidP="00962E30">
      <w:pPr>
        <w:pStyle w:val="a9"/>
        <w:ind w:firstLine="284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8.7. </w:t>
      </w:r>
      <w:proofErr w:type="spellStart"/>
      <w:r w:rsidR="00F71F26" w:rsidRPr="008D7B29">
        <w:rPr>
          <w:rFonts w:ascii="Times New Roman" w:hAnsi="Times New Roman" w:cs="Times New Roman"/>
        </w:rPr>
        <w:t>Розмі</w:t>
      </w:r>
      <w:proofErr w:type="gramStart"/>
      <w:r w:rsidR="00F71F26" w:rsidRPr="008D7B29">
        <w:rPr>
          <w:rFonts w:ascii="Times New Roman" w:hAnsi="Times New Roman" w:cs="Times New Roman"/>
        </w:rPr>
        <w:t>р</w:t>
      </w:r>
      <w:proofErr w:type="spellEnd"/>
      <w:proofErr w:type="gramEnd"/>
      <w:r w:rsidR="00F71F26" w:rsidRPr="008D7B29">
        <w:rPr>
          <w:rFonts w:ascii="Times New Roman" w:hAnsi="Times New Roman" w:cs="Times New Roman"/>
        </w:rPr>
        <w:t xml:space="preserve"> та </w:t>
      </w:r>
      <w:proofErr w:type="spellStart"/>
      <w:r w:rsidR="00F71F26" w:rsidRPr="008D7B29">
        <w:rPr>
          <w:rFonts w:ascii="Times New Roman" w:hAnsi="Times New Roman" w:cs="Times New Roman"/>
        </w:rPr>
        <w:t>умови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внесення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плати </w:t>
      </w:r>
      <w:proofErr w:type="spellStart"/>
      <w:r w:rsidR="00F71F26" w:rsidRPr="008D7B29">
        <w:rPr>
          <w:rFonts w:ascii="Times New Roman" w:hAnsi="Times New Roman" w:cs="Times New Roman"/>
        </w:rPr>
        <w:t>встановлюються</w:t>
      </w:r>
      <w:proofErr w:type="spellEnd"/>
      <w:r w:rsidR="00F71F26" w:rsidRPr="008D7B29">
        <w:rPr>
          <w:rFonts w:ascii="Times New Roman" w:hAnsi="Times New Roman" w:cs="Times New Roman"/>
        </w:rPr>
        <w:t xml:space="preserve"> у </w:t>
      </w:r>
      <w:proofErr w:type="spellStart"/>
      <w:r w:rsidR="00F71F26" w:rsidRPr="008D7B29">
        <w:rPr>
          <w:rFonts w:ascii="Times New Roman" w:hAnsi="Times New Roman" w:cs="Times New Roman"/>
        </w:rPr>
        <w:t>договорі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оренди</w:t>
      </w:r>
      <w:proofErr w:type="spellEnd"/>
      <w:r w:rsidR="00F71F26" w:rsidRPr="008D7B29">
        <w:rPr>
          <w:rFonts w:ascii="Times New Roman" w:hAnsi="Times New Roman" w:cs="Times New Roman"/>
        </w:rPr>
        <w:t xml:space="preserve">  у </w:t>
      </w:r>
      <w:proofErr w:type="spellStart"/>
      <w:r w:rsidR="00F71F26" w:rsidRPr="008D7B29">
        <w:rPr>
          <w:rFonts w:ascii="Times New Roman" w:hAnsi="Times New Roman" w:cs="Times New Roman"/>
          <w:color w:val="000000"/>
        </w:rPr>
        <w:t>відсотку</w:t>
      </w:r>
      <w:proofErr w:type="spellEnd"/>
      <w:r w:rsidR="00F71F26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color w:val="000000"/>
        </w:rPr>
        <w:t>від</w:t>
      </w:r>
      <w:proofErr w:type="spellEnd"/>
      <w:r w:rsidR="00F71F26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color w:val="000000"/>
        </w:rPr>
        <w:t>нормативної</w:t>
      </w:r>
      <w:proofErr w:type="spellEnd"/>
      <w:r w:rsidR="00F71F26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color w:val="000000"/>
        </w:rPr>
        <w:t>грошової</w:t>
      </w:r>
      <w:proofErr w:type="spellEnd"/>
      <w:r w:rsidR="00F71F26" w:rsidRPr="008D7B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color w:val="000000"/>
        </w:rPr>
        <w:t>оцінки</w:t>
      </w:r>
      <w:proofErr w:type="spellEnd"/>
      <w:r w:rsidR="00F71F26" w:rsidRPr="008D7B29">
        <w:rPr>
          <w:rFonts w:ascii="Times New Roman" w:hAnsi="Times New Roman" w:cs="Times New Roman"/>
        </w:rPr>
        <w:t xml:space="preserve"> (</w:t>
      </w:r>
      <w:proofErr w:type="spellStart"/>
      <w:r w:rsidR="00F71F26" w:rsidRPr="008D7B29">
        <w:rPr>
          <w:rFonts w:ascii="Times New Roman" w:hAnsi="Times New Roman" w:cs="Times New Roman"/>
        </w:rPr>
        <w:t>відповідно</w:t>
      </w:r>
      <w:proofErr w:type="spellEnd"/>
      <w:r w:rsidR="00F71F26" w:rsidRPr="008D7B29">
        <w:rPr>
          <w:rFonts w:ascii="Times New Roman" w:hAnsi="Times New Roman" w:cs="Times New Roman"/>
        </w:rPr>
        <w:t xml:space="preserve"> до </w:t>
      </w:r>
      <w:proofErr w:type="spellStart"/>
      <w:r w:rsidR="00F71F26" w:rsidRPr="008D7B29">
        <w:rPr>
          <w:rFonts w:ascii="Times New Roman" w:hAnsi="Times New Roman" w:cs="Times New Roman"/>
        </w:rPr>
        <w:t>таблиці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що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додається</w:t>
      </w:r>
      <w:proofErr w:type="spellEnd"/>
      <w:r w:rsidR="00F71F26" w:rsidRPr="008D7B29">
        <w:rPr>
          <w:rFonts w:ascii="Times New Roman" w:hAnsi="Times New Roman" w:cs="Times New Roman"/>
        </w:rPr>
        <w:t xml:space="preserve">) та не </w:t>
      </w:r>
      <w:proofErr w:type="spellStart"/>
      <w:r w:rsidR="00F71F26" w:rsidRPr="008D7B29">
        <w:rPr>
          <w:rFonts w:ascii="Times New Roman" w:hAnsi="Times New Roman" w:cs="Times New Roman"/>
        </w:rPr>
        <w:t>може</w:t>
      </w:r>
      <w:proofErr w:type="spellEnd"/>
      <w:r w:rsidR="00F71F26" w:rsidRPr="008D7B29">
        <w:rPr>
          <w:rFonts w:ascii="Times New Roman" w:hAnsi="Times New Roman" w:cs="Times New Roman"/>
        </w:rPr>
        <w:t xml:space="preserve"> бути </w:t>
      </w:r>
      <w:proofErr w:type="spellStart"/>
      <w:r w:rsidR="00F71F26" w:rsidRPr="008D7B29">
        <w:rPr>
          <w:rFonts w:ascii="Times New Roman" w:hAnsi="Times New Roman" w:cs="Times New Roman"/>
        </w:rPr>
        <w:t>меншою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розміру</w:t>
      </w:r>
      <w:proofErr w:type="spellEnd"/>
      <w:r w:rsidR="00F71F26" w:rsidRPr="008D7B29">
        <w:rPr>
          <w:rFonts w:ascii="Times New Roman" w:hAnsi="Times New Roman" w:cs="Times New Roman"/>
        </w:rPr>
        <w:t xml:space="preserve"> земельного </w:t>
      </w:r>
      <w:proofErr w:type="spellStart"/>
      <w:r w:rsidR="00F71F26" w:rsidRPr="008D7B29">
        <w:rPr>
          <w:rFonts w:ascii="Times New Roman" w:hAnsi="Times New Roman" w:cs="Times New Roman"/>
        </w:rPr>
        <w:t>податку</w:t>
      </w:r>
      <w:proofErr w:type="spellEnd"/>
      <w:r w:rsidR="00F71F26" w:rsidRPr="008D7B29">
        <w:rPr>
          <w:rFonts w:ascii="Times New Roman" w:hAnsi="Times New Roman" w:cs="Times New Roman"/>
        </w:rPr>
        <w:t xml:space="preserve">, </w:t>
      </w:r>
      <w:proofErr w:type="spellStart"/>
      <w:r w:rsidR="00F71F26" w:rsidRPr="008D7B29">
        <w:rPr>
          <w:rFonts w:ascii="Times New Roman" w:hAnsi="Times New Roman" w:cs="Times New Roman"/>
        </w:rPr>
        <w:t>встановленого</w:t>
      </w:r>
      <w:proofErr w:type="spellEnd"/>
      <w:r w:rsidR="00F71F26" w:rsidRPr="008D7B29">
        <w:rPr>
          <w:rFonts w:ascii="Times New Roman" w:hAnsi="Times New Roman" w:cs="Times New Roman"/>
        </w:rPr>
        <w:t xml:space="preserve"> для </w:t>
      </w:r>
      <w:proofErr w:type="spellStart"/>
      <w:r w:rsidR="00F71F26" w:rsidRPr="008D7B29">
        <w:rPr>
          <w:rFonts w:ascii="Times New Roman" w:hAnsi="Times New Roman" w:cs="Times New Roman"/>
        </w:rPr>
        <w:t>відповідної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категорії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земельних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ділянок</w:t>
      </w:r>
      <w:proofErr w:type="spellEnd"/>
      <w:r w:rsidR="00F71F26" w:rsidRPr="008D7B29">
        <w:rPr>
          <w:rFonts w:ascii="Times New Roman" w:hAnsi="Times New Roman" w:cs="Times New Roman"/>
        </w:rPr>
        <w:t xml:space="preserve"> на </w:t>
      </w:r>
      <w:proofErr w:type="spellStart"/>
      <w:r w:rsidR="00F71F26" w:rsidRPr="008D7B29">
        <w:rPr>
          <w:rFonts w:ascii="Times New Roman" w:hAnsi="Times New Roman" w:cs="Times New Roman"/>
        </w:rPr>
        <w:t>відповідній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території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і</w:t>
      </w:r>
      <w:proofErr w:type="spellEnd"/>
      <w:r w:rsidR="00F71F26" w:rsidRPr="008D7B29">
        <w:rPr>
          <w:rFonts w:ascii="Times New Roman" w:hAnsi="Times New Roman" w:cs="Times New Roman"/>
        </w:rPr>
        <w:t xml:space="preserve"> не </w:t>
      </w:r>
      <w:proofErr w:type="spellStart"/>
      <w:r w:rsidR="00F71F26" w:rsidRPr="008D7B29">
        <w:rPr>
          <w:rFonts w:ascii="Times New Roman" w:hAnsi="Times New Roman" w:cs="Times New Roman"/>
        </w:rPr>
        <w:t>може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перевищувати</w:t>
      </w:r>
      <w:proofErr w:type="spellEnd"/>
      <w:r w:rsidR="00F71F26" w:rsidRPr="008D7B29">
        <w:rPr>
          <w:rFonts w:ascii="Times New Roman" w:hAnsi="Times New Roman" w:cs="Times New Roman"/>
        </w:rPr>
        <w:t xml:space="preserve"> 12 </w:t>
      </w:r>
      <w:proofErr w:type="spellStart"/>
      <w:r w:rsidR="00F71F26" w:rsidRPr="008D7B29">
        <w:rPr>
          <w:rFonts w:ascii="Times New Roman" w:hAnsi="Times New Roman" w:cs="Times New Roman"/>
        </w:rPr>
        <w:t>відсотків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нормативної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грошової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оцінки</w:t>
      </w:r>
      <w:proofErr w:type="spellEnd"/>
      <w:r w:rsidR="00F71F26" w:rsidRPr="008D7B29">
        <w:rPr>
          <w:rFonts w:ascii="Times New Roman" w:hAnsi="Times New Roman" w:cs="Times New Roman"/>
        </w:rPr>
        <w:t xml:space="preserve">. </w:t>
      </w:r>
      <w:proofErr w:type="spellStart"/>
      <w:r w:rsidR="00F71F26" w:rsidRPr="008D7B29">
        <w:rPr>
          <w:rFonts w:ascii="Times New Roman" w:hAnsi="Times New Roman" w:cs="Times New Roman"/>
        </w:rPr>
        <w:t>Розмі</w:t>
      </w:r>
      <w:proofErr w:type="gramStart"/>
      <w:r w:rsidR="00F71F26" w:rsidRPr="008D7B29">
        <w:rPr>
          <w:rFonts w:ascii="Times New Roman" w:hAnsi="Times New Roman" w:cs="Times New Roman"/>
        </w:rPr>
        <w:t>р</w:t>
      </w:r>
      <w:proofErr w:type="spellEnd"/>
      <w:proofErr w:type="gram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плати </w:t>
      </w:r>
      <w:proofErr w:type="spellStart"/>
      <w:r w:rsidR="00F71F26" w:rsidRPr="008D7B29">
        <w:rPr>
          <w:rFonts w:ascii="Times New Roman" w:hAnsi="Times New Roman" w:cs="Times New Roman"/>
        </w:rPr>
        <w:t>може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перевищувати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граничний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розмір</w:t>
      </w:r>
      <w:proofErr w:type="spellEnd"/>
      <w:r w:rsidR="00F71F26" w:rsidRPr="008D7B29">
        <w:rPr>
          <w:rFonts w:ascii="Times New Roman" w:hAnsi="Times New Roman" w:cs="Times New Roman"/>
        </w:rPr>
        <w:t xml:space="preserve"> у </w:t>
      </w:r>
      <w:proofErr w:type="spellStart"/>
      <w:r w:rsidR="00F71F26" w:rsidRPr="008D7B29">
        <w:rPr>
          <w:rFonts w:ascii="Times New Roman" w:hAnsi="Times New Roman" w:cs="Times New Roman"/>
        </w:rPr>
        <w:t>разі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визначення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орендаря</w:t>
      </w:r>
      <w:proofErr w:type="spellEnd"/>
      <w:r w:rsidR="00F71F26" w:rsidRPr="008D7B29">
        <w:rPr>
          <w:rFonts w:ascii="Times New Roman" w:hAnsi="Times New Roman" w:cs="Times New Roman"/>
        </w:rPr>
        <w:t xml:space="preserve"> на </w:t>
      </w:r>
      <w:proofErr w:type="spellStart"/>
      <w:r w:rsidR="00F71F26" w:rsidRPr="008D7B29">
        <w:rPr>
          <w:rFonts w:ascii="Times New Roman" w:hAnsi="Times New Roman" w:cs="Times New Roman"/>
        </w:rPr>
        <w:t>конкурентних</w:t>
      </w:r>
      <w:proofErr w:type="spellEnd"/>
      <w:r w:rsidR="00F71F26" w:rsidRPr="008D7B29">
        <w:rPr>
          <w:rFonts w:ascii="Times New Roman" w:hAnsi="Times New Roman" w:cs="Times New Roman"/>
        </w:rPr>
        <w:t xml:space="preserve"> засадах.</w:t>
      </w:r>
    </w:p>
    <w:p w:rsidR="00F71F26" w:rsidRPr="008D7B29" w:rsidRDefault="00506108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D7B29">
        <w:rPr>
          <w:rFonts w:ascii="Times New Roman" w:hAnsi="Times New Roman" w:cs="Times New Roman"/>
          <w:lang w:val="uk-UA"/>
        </w:rPr>
        <w:t xml:space="preserve"> </w:t>
      </w:r>
      <w:r w:rsidR="00EF14FB">
        <w:rPr>
          <w:rFonts w:ascii="Times New Roman" w:hAnsi="Times New Roman" w:cs="Times New Roman"/>
          <w:lang w:val="uk-UA"/>
        </w:rPr>
        <w:t xml:space="preserve">8.8. </w:t>
      </w:r>
      <w:r w:rsidR="00F71F26" w:rsidRPr="008D7B29">
        <w:rPr>
          <w:rFonts w:ascii="Times New Roman" w:hAnsi="Times New Roman" w:cs="Times New Roman"/>
        </w:rPr>
        <w:t xml:space="preserve">Плата за </w:t>
      </w:r>
      <w:proofErr w:type="spellStart"/>
      <w:r w:rsidR="00F71F26" w:rsidRPr="008D7B29">
        <w:rPr>
          <w:rFonts w:ascii="Times New Roman" w:hAnsi="Times New Roman" w:cs="Times New Roman"/>
        </w:rPr>
        <w:t>земельні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ділянки</w:t>
      </w:r>
      <w:proofErr w:type="spellEnd"/>
      <w:r w:rsidR="00F71F26" w:rsidRPr="008D7B29">
        <w:rPr>
          <w:rFonts w:ascii="Times New Roman" w:hAnsi="Times New Roman" w:cs="Times New Roman"/>
        </w:rPr>
        <w:t xml:space="preserve"> для </w:t>
      </w:r>
      <w:proofErr w:type="spellStart"/>
      <w:r w:rsidR="00F71F26" w:rsidRPr="008D7B29">
        <w:rPr>
          <w:rFonts w:ascii="Times New Roman" w:hAnsi="Times New Roman" w:cs="Times New Roman"/>
        </w:rPr>
        <w:t>пасовищ</w:t>
      </w:r>
      <w:proofErr w:type="spellEnd"/>
      <w:r w:rsidR="00F71F26" w:rsidRPr="008D7B29">
        <w:rPr>
          <w:rFonts w:ascii="Times New Roman" w:hAnsi="Times New Roman" w:cs="Times New Roman"/>
        </w:rPr>
        <w:t xml:space="preserve"> у </w:t>
      </w:r>
      <w:proofErr w:type="spellStart"/>
      <w:r w:rsidR="00F71F26" w:rsidRPr="008D7B29">
        <w:rPr>
          <w:rFonts w:ascii="Times New Roman" w:hAnsi="Times New Roman" w:cs="Times New Roman"/>
        </w:rPr>
        <w:t>населених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gramStart"/>
      <w:r w:rsidR="00F71F26" w:rsidRPr="008D7B29">
        <w:rPr>
          <w:rFonts w:ascii="Times New Roman" w:hAnsi="Times New Roman" w:cs="Times New Roman"/>
        </w:rPr>
        <w:t>пунктах</w:t>
      </w:r>
      <w:proofErr w:type="gramEnd"/>
      <w:r w:rsidR="00F71F26" w:rsidRPr="008D7B29">
        <w:rPr>
          <w:rFonts w:ascii="Times New Roman" w:hAnsi="Times New Roman" w:cs="Times New Roman"/>
        </w:rPr>
        <w:t xml:space="preserve">, </w:t>
      </w:r>
      <w:proofErr w:type="spellStart"/>
      <w:r w:rsidR="00F71F26" w:rsidRPr="008D7B29">
        <w:rPr>
          <w:rFonts w:ascii="Times New Roman" w:hAnsi="Times New Roman" w:cs="Times New Roman"/>
        </w:rPr>
        <w:t>яким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надано</w:t>
      </w:r>
      <w:proofErr w:type="spellEnd"/>
      <w:r w:rsidR="00F71F26" w:rsidRPr="008D7B29">
        <w:rPr>
          <w:rFonts w:ascii="Times New Roman" w:hAnsi="Times New Roman" w:cs="Times New Roman"/>
        </w:rPr>
        <w:t xml:space="preserve"> статус </w:t>
      </w:r>
      <w:proofErr w:type="spellStart"/>
      <w:r w:rsidR="00F71F26" w:rsidRPr="008D7B29">
        <w:rPr>
          <w:rFonts w:ascii="Times New Roman" w:hAnsi="Times New Roman" w:cs="Times New Roman"/>
        </w:rPr>
        <w:t>гірських</w:t>
      </w:r>
      <w:proofErr w:type="spellEnd"/>
      <w:r w:rsidR="00F71F26" w:rsidRPr="008D7B29">
        <w:rPr>
          <w:rFonts w:ascii="Times New Roman" w:hAnsi="Times New Roman" w:cs="Times New Roman"/>
        </w:rPr>
        <w:t xml:space="preserve">, не </w:t>
      </w:r>
      <w:proofErr w:type="spellStart"/>
      <w:r w:rsidR="00F71F26" w:rsidRPr="008D7B29">
        <w:rPr>
          <w:rFonts w:ascii="Times New Roman" w:hAnsi="Times New Roman" w:cs="Times New Roman"/>
        </w:rPr>
        <w:t>може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перевищувати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розміру</w:t>
      </w:r>
      <w:proofErr w:type="spellEnd"/>
      <w:r w:rsidR="00F71F26" w:rsidRPr="008D7B29">
        <w:rPr>
          <w:rFonts w:ascii="Times New Roman" w:hAnsi="Times New Roman" w:cs="Times New Roman"/>
        </w:rPr>
        <w:t xml:space="preserve"> земельного </w:t>
      </w:r>
      <w:proofErr w:type="spellStart"/>
      <w:r w:rsidR="00F71F26" w:rsidRPr="008D7B29">
        <w:rPr>
          <w:rFonts w:ascii="Times New Roman" w:hAnsi="Times New Roman" w:cs="Times New Roman"/>
        </w:rPr>
        <w:t>податку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F71F26" w:rsidRPr="008D7B29" w:rsidRDefault="00EF14FB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8.9. </w:t>
      </w:r>
      <w:r w:rsidR="00F71F26" w:rsidRPr="008D7B29">
        <w:rPr>
          <w:rFonts w:ascii="Times New Roman" w:hAnsi="Times New Roman" w:cs="Times New Roman"/>
        </w:rPr>
        <w:t xml:space="preserve">Плата за </w:t>
      </w:r>
      <w:proofErr w:type="spellStart"/>
      <w:r w:rsidR="00F71F26" w:rsidRPr="008D7B29">
        <w:rPr>
          <w:rFonts w:ascii="Times New Roman" w:hAnsi="Times New Roman" w:cs="Times New Roman"/>
        </w:rPr>
        <w:t>земельні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ділянки</w:t>
      </w:r>
      <w:proofErr w:type="spellEnd"/>
      <w:r w:rsidR="00F71F26" w:rsidRPr="008D7B29">
        <w:rPr>
          <w:rFonts w:ascii="Times New Roman" w:hAnsi="Times New Roman" w:cs="Times New Roman"/>
        </w:rPr>
        <w:t xml:space="preserve"> для баз </w:t>
      </w:r>
      <w:proofErr w:type="spellStart"/>
      <w:r w:rsidR="00F71F26" w:rsidRPr="008D7B29">
        <w:rPr>
          <w:rFonts w:ascii="Times New Roman" w:hAnsi="Times New Roman" w:cs="Times New Roman"/>
        </w:rPr>
        <w:t>олімпійської</w:t>
      </w:r>
      <w:proofErr w:type="spellEnd"/>
      <w:r w:rsidR="00F71F26" w:rsidRPr="008D7B29">
        <w:rPr>
          <w:rFonts w:ascii="Times New Roman" w:hAnsi="Times New Roman" w:cs="Times New Roman"/>
        </w:rPr>
        <w:t xml:space="preserve">, </w:t>
      </w:r>
      <w:proofErr w:type="spellStart"/>
      <w:r w:rsidR="00F71F26" w:rsidRPr="008D7B29">
        <w:rPr>
          <w:rFonts w:ascii="Times New Roman" w:hAnsi="Times New Roman" w:cs="Times New Roman"/>
        </w:rPr>
        <w:t>паралімпійської</w:t>
      </w:r>
      <w:proofErr w:type="spellEnd"/>
      <w:r w:rsidR="00F71F26" w:rsidRPr="008D7B29">
        <w:rPr>
          <w:rFonts w:ascii="Times New Roman" w:hAnsi="Times New Roman" w:cs="Times New Roman"/>
        </w:rPr>
        <w:t xml:space="preserve"> та </w:t>
      </w:r>
      <w:proofErr w:type="spellStart"/>
      <w:r w:rsidR="00F71F26" w:rsidRPr="008D7B29">
        <w:rPr>
          <w:rFonts w:ascii="Times New Roman" w:hAnsi="Times New Roman" w:cs="Times New Roman"/>
        </w:rPr>
        <w:t>дефлімпійської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підготовки</w:t>
      </w:r>
      <w:proofErr w:type="spellEnd"/>
      <w:r w:rsidR="00F71F26" w:rsidRPr="008D7B29">
        <w:rPr>
          <w:rFonts w:ascii="Times New Roman" w:hAnsi="Times New Roman" w:cs="Times New Roman"/>
        </w:rPr>
        <w:t xml:space="preserve">, </w:t>
      </w:r>
      <w:proofErr w:type="spellStart"/>
      <w:r w:rsidR="00F71F26" w:rsidRPr="008D7B29">
        <w:rPr>
          <w:rFonts w:ascii="Times New Roman" w:hAnsi="Times New Roman" w:cs="Times New Roman"/>
        </w:rPr>
        <w:t>перелік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яких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затверджується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Кабінетом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Міні</w:t>
      </w:r>
      <w:proofErr w:type="gramStart"/>
      <w:r w:rsidR="00F71F26" w:rsidRPr="008D7B29">
        <w:rPr>
          <w:rFonts w:ascii="Times New Roman" w:hAnsi="Times New Roman" w:cs="Times New Roman"/>
        </w:rPr>
        <w:t>стр</w:t>
      </w:r>
      <w:proofErr w:type="gramEnd"/>
      <w:r w:rsidR="00F71F26" w:rsidRPr="008D7B29">
        <w:rPr>
          <w:rFonts w:ascii="Times New Roman" w:hAnsi="Times New Roman" w:cs="Times New Roman"/>
        </w:rPr>
        <w:t>ів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України</w:t>
      </w:r>
      <w:proofErr w:type="spellEnd"/>
      <w:r w:rsidR="00F71F26" w:rsidRPr="008D7B29">
        <w:rPr>
          <w:rFonts w:ascii="Times New Roman" w:hAnsi="Times New Roman" w:cs="Times New Roman"/>
        </w:rPr>
        <w:t xml:space="preserve">, не </w:t>
      </w:r>
      <w:proofErr w:type="spellStart"/>
      <w:r w:rsidR="00F71F26" w:rsidRPr="008D7B29">
        <w:rPr>
          <w:rFonts w:ascii="Times New Roman" w:hAnsi="Times New Roman" w:cs="Times New Roman"/>
        </w:rPr>
        <w:t>може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перевищувати</w:t>
      </w:r>
      <w:proofErr w:type="spellEnd"/>
      <w:r w:rsidR="00F71F26" w:rsidRPr="008D7B29">
        <w:rPr>
          <w:rFonts w:ascii="Times New Roman" w:hAnsi="Times New Roman" w:cs="Times New Roman"/>
        </w:rPr>
        <w:t xml:space="preserve"> 0.1 </w:t>
      </w:r>
      <w:proofErr w:type="spellStart"/>
      <w:r w:rsidR="00F71F26" w:rsidRPr="008D7B29">
        <w:rPr>
          <w:rFonts w:ascii="Times New Roman" w:hAnsi="Times New Roman" w:cs="Times New Roman"/>
        </w:rPr>
        <w:t>відсотка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нормативної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грошової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оцінки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F71F26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</w:rPr>
        <w:t xml:space="preserve">8.10. Плата за </w:t>
      </w:r>
      <w:proofErr w:type="spellStart"/>
      <w:r w:rsidRPr="008D7B29">
        <w:rPr>
          <w:rFonts w:ascii="Times New Roman" w:hAnsi="Times New Roman" w:cs="Times New Roman"/>
        </w:rPr>
        <w:t>суборенду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земельних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ділянок</w:t>
      </w:r>
      <w:proofErr w:type="spellEnd"/>
      <w:r w:rsidRPr="008D7B29">
        <w:rPr>
          <w:rFonts w:ascii="Times New Roman" w:hAnsi="Times New Roman" w:cs="Times New Roman"/>
        </w:rPr>
        <w:t xml:space="preserve"> не </w:t>
      </w:r>
      <w:proofErr w:type="spellStart"/>
      <w:r w:rsidRPr="008D7B29">
        <w:rPr>
          <w:rFonts w:ascii="Times New Roman" w:hAnsi="Times New Roman" w:cs="Times New Roman"/>
        </w:rPr>
        <w:t>може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перевищувати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орендної</w:t>
      </w:r>
      <w:proofErr w:type="spellEnd"/>
      <w:r w:rsidRPr="008D7B29">
        <w:rPr>
          <w:rFonts w:ascii="Times New Roman" w:hAnsi="Times New Roman" w:cs="Times New Roman"/>
        </w:rPr>
        <w:t xml:space="preserve"> плати.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71F26" w:rsidRPr="008D7B29" w:rsidRDefault="00CE5976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D7B29">
        <w:rPr>
          <w:rFonts w:ascii="Times New Roman" w:hAnsi="Times New Roman" w:cs="Times New Roman"/>
          <w:b/>
          <w:bCs/>
          <w:lang w:val="uk-UA"/>
        </w:rPr>
        <w:t>9</w:t>
      </w:r>
      <w:r w:rsidR="00F71F26" w:rsidRPr="008D7B29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F71F26" w:rsidRPr="008D7B29">
        <w:rPr>
          <w:rFonts w:ascii="Times New Roman" w:hAnsi="Times New Roman" w:cs="Times New Roman"/>
          <w:b/>
          <w:bCs/>
        </w:rPr>
        <w:t>Податковий</w:t>
      </w:r>
      <w:proofErr w:type="spellEnd"/>
      <w:r w:rsidR="00F71F26" w:rsidRPr="008D7B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  <w:b/>
          <w:bCs/>
        </w:rPr>
        <w:t>період</w:t>
      </w:r>
      <w:proofErr w:type="spellEnd"/>
    </w:p>
    <w:p w:rsidR="00F71F26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  <w:lang w:val="uk-UA"/>
        </w:rPr>
        <w:t>9</w:t>
      </w:r>
      <w:r w:rsidR="00F71F26" w:rsidRPr="008D7B29">
        <w:rPr>
          <w:rFonts w:ascii="Times New Roman" w:hAnsi="Times New Roman" w:cs="Times New Roman"/>
        </w:rPr>
        <w:t xml:space="preserve">.1. </w:t>
      </w:r>
      <w:proofErr w:type="spellStart"/>
      <w:r w:rsidR="00F71F26" w:rsidRPr="008D7B29">
        <w:rPr>
          <w:rFonts w:ascii="Times New Roman" w:hAnsi="Times New Roman" w:cs="Times New Roman"/>
        </w:rPr>
        <w:t>Базовим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податковим</w:t>
      </w:r>
      <w:proofErr w:type="spellEnd"/>
      <w:r w:rsidR="00F71F26" w:rsidRPr="008D7B29">
        <w:rPr>
          <w:rFonts w:ascii="Times New Roman" w:hAnsi="Times New Roman" w:cs="Times New Roman"/>
        </w:rPr>
        <w:t xml:space="preserve"> (</w:t>
      </w:r>
      <w:proofErr w:type="spellStart"/>
      <w:r w:rsidR="00F71F26" w:rsidRPr="008D7B29">
        <w:rPr>
          <w:rFonts w:ascii="Times New Roman" w:hAnsi="Times New Roman" w:cs="Times New Roman"/>
        </w:rPr>
        <w:t>звітним</w:t>
      </w:r>
      <w:proofErr w:type="spellEnd"/>
      <w:r w:rsidR="00F71F26" w:rsidRPr="008D7B29">
        <w:rPr>
          <w:rFonts w:ascii="Times New Roman" w:hAnsi="Times New Roman" w:cs="Times New Roman"/>
        </w:rPr>
        <w:t xml:space="preserve">) </w:t>
      </w:r>
      <w:proofErr w:type="spellStart"/>
      <w:r w:rsidR="00F71F26" w:rsidRPr="008D7B29">
        <w:rPr>
          <w:rFonts w:ascii="Times New Roman" w:hAnsi="Times New Roman" w:cs="Times New Roman"/>
        </w:rPr>
        <w:t>періодом</w:t>
      </w:r>
      <w:proofErr w:type="spellEnd"/>
      <w:r w:rsidR="00F71F26" w:rsidRPr="008D7B29">
        <w:rPr>
          <w:rFonts w:ascii="Times New Roman" w:hAnsi="Times New Roman" w:cs="Times New Roman"/>
        </w:rPr>
        <w:t xml:space="preserve"> для плати за землю </w:t>
      </w:r>
      <w:proofErr w:type="spellStart"/>
      <w:r w:rsidR="00F71F26" w:rsidRPr="008D7B29">
        <w:rPr>
          <w:rFonts w:ascii="Times New Roman" w:hAnsi="Times New Roman" w:cs="Times New Roman"/>
        </w:rPr>
        <w:t>є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календарний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71F26" w:rsidRPr="008D7B29">
        <w:rPr>
          <w:rFonts w:ascii="Times New Roman" w:hAnsi="Times New Roman" w:cs="Times New Roman"/>
        </w:rPr>
        <w:t>р</w:t>
      </w:r>
      <w:proofErr w:type="gramEnd"/>
      <w:r w:rsidR="00F71F26" w:rsidRPr="008D7B29">
        <w:rPr>
          <w:rFonts w:ascii="Times New Roman" w:hAnsi="Times New Roman" w:cs="Times New Roman"/>
        </w:rPr>
        <w:t>ік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71F26" w:rsidRPr="008D7B29" w:rsidRDefault="00CE5976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D7B29">
        <w:rPr>
          <w:rFonts w:ascii="Times New Roman" w:hAnsi="Times New Roman" w:cs="Times New Roman"/>
          <w:b/>
          <w:bCs/>
          <w:lang w:val="uk-UA"/>
        </w:rPr>
        <w:t>10</w:t>
      </w:r>
      <w:r w:rsidR="00F71F26" w:rsidRPr="008D7B29">
        <w:rPr>
          <w:rFonts w:ascii="Times New Roman" w:hAnsi="Times New Roman" w:cs="Times New Roman"/>
          <w:b/>
          <w:bCs/>
        </w:rPr>
        <w:t xml:space="preserve">. </w:t>
      </w:r>
      <w:r w:rsidR="00F71F26" w:rsidRPr="008D7B29">
        <w:rPr>
          <w:rFonts w:ascii="Times New Roman" w:hAnsi="Times New Roman" w:cs="Times New Roman"/>
          <w:b/>
          <w:bCs/>
          <w:color w:val="000000"/>
        </w:rPr>
        <w:t xml:space="preserve">Порядок </w:t>
      </w:r>
      <w:proofErr w:type="spellStart"/>
      <w:r w:rsidR="00F71F26" w:rsidRPr="008D7B29">
        <w:rPr>
          <w:rFonts w:ascii="Times New Roman" w:hAnsi="Times New Roman" w:cs="Times New Roman"/>
          <w:b/>
          <w:bCs/>
          <w:color w:val="000000"/>
        </w:rPr>
        <w:t>обчислення</w:t>
      </w:r>
      <w:proofErr w:type="spellEnd"/>
      <w:r w:rsidR="00F71F26" w:rsidRPr="008D7B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1F26" w:rsidRPr="008D7B29">
        <w:rPr>
          <w:rFonts w:ascii="Times New Roman" w:hAnsi="Times New Roman" w:cs="Times New Roman"/>
          <w:b/>
          <w:bCs/>
        </w:rPr>
        <w:t xml:space="preserve">та строк </w:t>
      </w:r>
      <w:proofErr w:type="spellStart"/>
      <w:r w:rsidR="00F71F26" w:rsidRPr="008D7B29">
        <w:rPr>
          <w:rFonts w:ascii="Times New Roman" w:hAnsi="Times New Roman" w:cs="Times New Roman"/>
          <w:b/>
          <w:bCs/>
        </w:rPr>
        <w:t>сплати</w:t>
      </w:r>
      <w:proofErr w:type="spellEnd"/>
      <w:r w:rsidR="00F71F26" w:rsidRPr="008D7B29">
        <w:rPr>
          <w:rFonts w:ascii="Times New Roman" w:hAnsi="Times New Roman" w:cs="Times New Roman"/>
          <w:b/>
          <w:bCs/>
        </w:rPr>
        <w:t xml:space="preserve"> плати за землю </w:t>
      </w:r>
    </w:p>
    <w:p w:rsidR="00F71F26" w:rsidRPr="008D7B29" w:rsidRDefault="00CE5976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D7B29">
        <w:rPr>
          <w:rFonts w:ascii="Times New Roman" w:hAnsi="Times New Roman" w:cs="Times New Roman"/>
          <w:lang w:val="uk-UA"/>
        </w:rPr>
        <w:t>10</w:t>
      </w:r>
      <w:r w:rsidR="00F71F26" w:rsidRPr="008D7B29">
        <w:rPr>
          <w:rFonts w:ascii="Times New Roman" w:hAnsi="Times New Roman" w:cs="Times New Roman"/>
        </w:rPr>
        <w:t xml:space="preserve">.1. Плата за землю </w:t>
      </w:r>
      <w:proofErr w:type="spellStart"/>
      <w:r w:rsidR="00F71F26" w:rsidRPr="008D7B29">
        <w:rPr>
          <w:rFonts w:ascii="Times New Roman" w:hAnsi="Times New Roman" w:cs="Times New Roman"/>
        </w:rPr>
        <w:t>зараховується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gramStart"/>
      <w:r w:rsidR="00F71F26" w:rsidRPr="008D7B29">
        <w:rPr>
          <w:rFonts w:ascii="Times New Roman" w:hAnsi="Times New Roman" w:cs="Times New Roman"/>
        </w:rPr>
        <w:t>до</w:t>
      </w:r>
      <w:proofErr w:type="gram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відповідних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місцевих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бюджетів</w:t>
      </w:r>
      <w:proofErr w:type="spellEnd"/>
      <w:r w:rsidR="00F71F26" w:rsidRPr="008D7B29">
        <w:rPr>
          <w:rFonts w:ascii="Times New Roman" w:hAnsi="Times New Roman" w:cs="Times New Roman"/>
        </w:rPr>
        <w:t xml:space="preserve"> у порядку, </w:t>
      </w:r>
      <w:proofErr w:type="spellStart"/>
      <w:r w:rsidR="00F71F26" w:rsidRPr="008D7B29">
        <w:rPr>
          <w:rFonts w:ascii="Times New Roman" w:hAnsi="Times New Roman" w:cs="Times New Roman"/>
        </w:rPr>
        <w:t>визначеному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Бюджетним</w:t>
      </w:r>
      <w:proofErr w:type="spellEnd"/>
      <w:r w:rsidR="00F71F26" w:rsidRPr="008D7B29">
        <w:rPr>
          <w:rFonts w:ascii="Times New Roman" w:hAnsi="Times New Roman" w:cs="Times New Roman"/>
        </w:rPr>
        <w:t xml:space="preserve"> кодексом </w:t>
      </w:r>
      <w:proofErr w:type="spellStart"/>
      <w:r w:rsidR="00F71F26" w:rsidRPr="008D7B29">
        <w:rPr>
          <w:rFonts w:ascii="Times New Roman" w:hAnsi="Times New Roman" w:cs="Times New Roman"/>
        </w:rPr>
        <w:t>України</w:t>
      </w:r>
      <w:proofErr w:type="spellEnd"/>
      <w:r w:rsidR="00F71F26" w:rsidRPr="008D7B29">
        <w:rPr>
          <w:rFonts w:ascii="Times New Roman" w:hAnsi="Times New Roman" w:cs="Times New Roman"/>
        </w:rPr>
        <w:t xml:space="preserve"> для плати за землю</w:t>
      </w:r>
    </w:p>
    <w:p w:rsidR="00F71F26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  <w:lang w:val="uk-UA"/>
        </w:rPr>
        <w:t>10</w:t>
      </w:r>
      <w:r w:rsidR="00F71F26" w:rsidRPr="008D7B29">
        <w:rPr>
          <w:rFonts w:ascii="Times New Roman" w:hAnsi="Times New Roman" w:cs="Times New Roman"/>
        </w:rPr>
        <w:t xml:space="preserve">.2. </w:t>
      </w:r>
      <w:proofErr w:type="spellStart"/>
      <w:r w:rsidR="00F71F26" w:rsidRPr="008D7B29">
        <w:rPr>
          <w:rFonts w:ascii="Times New Roman" w:hAnsi="Times New Roman" w:cs="Times New Roman"/>
        </w:rPr>
        <w:t>Власники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землі</w:t>
      </w:r>
      <w:proofErr w:type="spellEnd"/>
      <w:r w:rsidR="00F71F26" w:rsidRPr="008D7B29">
        <w:rPr>
          <w:rFonts w:ascii="Times New Roman" w:hAnsi="Times New Roman" w:cs="Times New Roman"/>
        </w:rPr>
        <w:t xml:space="preserve"> та </w:t>
      </w:r>
      <w:proofErr w:type="spellStart"/>
      <w:r w:rsidR="00F71F26" w:rsidRPr="008D7B29">
        <w:rPr>
          <w:rFonts w:ascii="Times New Roman" w:hAnsi="Times New Roman" w:cs="Times New Roman"/>
        </w:rPr>
        <w:t>землекористувачі</w:t>
      </w:r>
      <w:proofErr w:type="spellEnd"/>
      <w:r w:rsidR="00F71F26" w:rsidRPr="008D7B29">
        <w:rPr>
          <w:rFonts w:ascii="Times New Roman" w:hAnsi="Times New Roman" w:cs="Times New Roman"/>
        </w:rPr>
        <w:t xml:space="preserve"> </w:t>
      </w:r>
      <w:proofErr w:type="spellStart"/>
      <w:r w:rsidR="00F71F26" w:rsidRPr="008D7B29">
        <w:rPr>
          <w:rFonts w:ascii="Times New Roman" w:hAnsi="Times New Roman" w:cs="Times New Roman"/>
        </w:rPr>
        <w:t>сплачують</w:t>
      </w:r>
      <w:proofErr w:type="spellEnd"/>
      <w:r w:rsidR="00F71F26" w:rsidRPr="008D7B29">
        <w:rPr>
          <w:rFonts w:ascii="Times New Roman" w:hAnsi="Times New Roman" w:cs="Times New Roman"/>
        </w:rPr>
        <w:t xml:space="preserve"> плату за землю </w:t>
      </w:r>
      <w:proofErr w:type="spellStart"/>
      <w:r w:rsidR="00F71F26" w:rsidRPr="008D7B29">
        <w:rPr>
          <w:rFonts w:ascii="Times New Roman" w:hAnsi="Times New Roman" w:cs="Times New Roman"/>
        </w:rPr>
        <w:t>відповідно</w:t>
      </w:r>
      <w:proofErr w:type="spellEnd"/>
      <w:r w:rsidR="00F71F26" w:rsidRPr="008D7B29">
        <w:rPr>
          <w:rFonts w:ascii="Times New Roman" w:hAnsi="Times New Roman" w:cs="Times New Roman"/>
        </w:rPr>
        <w:t xml:space="preserve"> до статей 285-288 </w:t>
      </w:r>
      <w:proofErr w:type="spellStart"/>
      <w:r w:rsidR="00F71F26" w:rsidRPr="008D7B29">
        <w:rPr>
          <w:rFonts w:ascii="Times New Roman" w:hAnsi="Times New Roman" w:cs="Times New Roman"/>
        </w:rPr>
        <w:t>Податкового</w:t>
      </w:r>
      <w:proofErr w:type="spellEnd"/>
      <w:r w:rsidR="00F71F26" w:rsidRPr="008D7B29">
        <w:rPr>
          <w:rFonts w:ascii="Times New Roman" w:hAnsi="Times New Roman" w:cs="Times New Roman"/>
        </w:rPr>
        <w:t xml:space="preserve"> кодексу </w:t>
      </w:r>
      <w:proofErr w:type="spellStart"/>
      <w:r w:rsidR="00F71F26" w:rsidRPr="008D7B29">
        <w:rPr>
          <w:rFonts w:ascii="Times New Roman" w:hAnsi="Times New Roman" w:cs="Times New Roman"/>
        </w:rPr>
        <w:t>України</w:t>
      </w:r>
      <w:proofErr w:type="spellEnd"/>
      <w:r w:rsidR="00F71F26" w:rsidRPr="008D7B29">
        <w:rPr>
          <w:rFonts w:ascii="Times New Roman" w:hAnsi="Times New Roman" w:cs="Times New Roman"/>
        </w:rPr>
        <w:t>.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71F26" w:rsidRPr="008D7B29" w:rsidRDefault="00F71F26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D7B29">
        <w:rPr>
          <w:rFonts w:ascii="Times New Roman" w:hAnsi="Times New Roman" w:cs="Times New Roman"/>
          <w:b/>
          <w:bCs/>
        </w:rPr>
        <w:t>1</w:t>
      </w:r>
      <w:proofErr w:type="spellStart"/>
      <w:r w:rsidR="00CE5976" w:rsidRPr="008D7B29">
        <w:rPr>
          <w:rFonts w:ascii="Times New Roman" w:hAnsi="Times New Roman" w:cs="Times New Roman"/>
          <w:b/>
          <w:bCs/>
          <w:lang w:val="uk-UA"/>
        </w:rPr>
        <w:t>1</w:t>
      </w:r>
      <w:proofErr w:type="spellEnd"/>
      <w:r w:rsidRPr="008D7B29">
        <w:rPr>
          <w:rFonts w:ascii="Times New Roman" w:hAnsi="Times New Roman" w:cs="Times New Roman"/>
          <w:b/>
          <w:bCs/>
        </w:rPr>
        <w:t>. Контроль</w:t>
      </w:r>
      <w:r w:rsidRPr="008D7B29">
        <w:rPr>
          <w:rFonts w:ascii="Times New Roman" w:hAnsi="Times New Roman" w:cs="Times New Roman"/>
        </w:rPr>
        <w:t xml:space="preserve"> </w:t>
      </w:r>
    </w:p>
    <w:p w:rsidR="00F71F26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  <w:r w:rsidRPr="008D7B29">
        <w:rPr>
          <w:rFonts w:ascii="Times New Roman" w:hAnsi="Times New Roman" w:cs="Times New Roman"/>
        </w:rPr>
        <w:t>1</w:t>
      </w:r>
      <w:proofErr w:type="spellStart"/>
      <w:r w:rsidR="00CE5976" w:rsidRPr="008D7B29">
        <w:rPr>
          <w:rFonts w:ascii="Times New Roman" w:hAnsi="Times New Roman" w:cs="Times New Roman"/>
          <w:lang w:val="uk-UA"/>
        </w:rPr>
        <w:t>1</w:t>
      </w:r>
      <w:proofErr w:type="spellEnd"/>
      <w:r w:rsidRPr="008D7B29">
        <w:rPr>
          <w:rFonts w:ascii="Times New Roman" w:hAnsi="Times New Roman" w:cs="Times New Roman"/>
        </w:rPr>
        <w:t>.1</w:t>
      </w:r>
      <w:r w:rsidRPr="008D7B29">
        <w:rPr>
          <w:rFonts w:ascii="Times New Roman" w:hAnsi="Times New Roman" w:cs="Times New Roman"/>
          <w:b/>
          <w:bCs/>
        </w:rPr>
        <w:t>.</w:t>
      </w:r>
      <w:r w:rsidRPr="008D7B29">
        <w:rPr>
          <w:rFonts w:ascii="Times New Roman" w:hAnsi="Times New Roman" w:cs="Times New Roman"/>
        </w:rPr>
        <w:t xml:space="preserve"> Контроль за </w:t>
      </w:r>
      <w:proofErr w:type="spellStart"/>
      <w:r w:rsidRPr="008D7B29">
        <w:rPr>
          <w:rFonts w:ascii="Times New Roman" w:hAnsi="Times New Roman" w:cs="Times New Roman"/>
        </w:rPr>
        <w:t>правильністю</w:t>
      </w:r>
      <w:proofErr w:type="spellEnd"/>
      <w:r w:rsidRPr="008D7B29">
        <w:rPr>
          <w:rFonts w:ascii="Times New Roman" w:hAnsi="Times New Roman" w:cs="Times New Roman"/>
        </w:rPr>
        <w:t xml:space="preserve"> та </w:t>
      </w:r>
      <w:proofErr w:type="spellStart"/>
      <w:r w:rsidRPr="008D7B29">
        <w:rPr>
          <w:rFonts w:ascii="Times New Roman" w:hAnsi="Times New Roman" w:cs="Times New Roman"/>
        </w:rPr>
        <w:t>своєчасністю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сплати</w:t>
      </w:r>
      <w:proofErr w:type="spellEnd"/>
      <w:r w:rsidRPr="008D7B29">
        <w:rPr>
          <w:rFonts w:ascii="Times New Roman" w:hAnsi="Times New Roman" w:cs="Times New Roman"/>
        </w:rPr>
        <w:t xml:space="preserve"> плати за землю </w:t>
      </w:r>
      <w:proofErr w:type="spellStart"/>
      <w:r w:rsidRPr="008D7B29">
        <w:rPr>
          <w:rFonts w:ascii="Times New Roman" w:hAnsi="Times New Roman" w:cs="Times New Roman"/>
        </w:rPr>
        <w:t>здійснюється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7B29">
        <w:rPr>
          <w:rFonts w:ascii="Times New Roman" w:hAnsi="Times New Roman" w:cs="Times New Roman"/>
        </w:rPr>
        <w:t>Р</w:t>
      </w:r>
      <w:proofErr w:type="gramEnd"/>
      <w:r w:rsidRPr="008D7B29">
        <w:rPr>
          <w:rFonts w:ascii="Times New Roman" w:hAnsi="Times New Roman" w:cs="Times New Roman"/>
        </w:rPr>
        <w:t>івненською</w:t>
      </w:r>
      <w:proofErr w:type="spellEnd"/>
      <w:r w:rsidRPr="008D7B29">
        <w:rPr>
          <w:rFonts w:ascii="Times New Roman" w:hAnsi="Times New Roman" w:cs="Times New Roman"/>
        </w:rPr>
        <w:t xml:space="preserve"> ОДПІ  ГУ ДФС у </w:t>
      </w:r>
      <w:proofErr w:type="spellStart"/>
      <w:r w:rsidRPr="008D7B29">
        <w:rPr>
          <w:rFonts w:ascii="Times New Roman" w:hAnsi="Times New Roman" w:cs="Times New Roman"/>
        </w:rPr>
        <w:t>Рівненській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області</w:t>
      </w:r>
      <w:proofErr w:type="spellEnd"/>
      <w:r w:rsidRPr="008D7B29">
        <w:rPr>
          <w:rFonts w:ascii="Times New Roman" w:hAnsi="Times New Roman" w:cs="Times New Roman"/>
        </w:rPr>
        <w:t xml:space="preserve">.     </w:t>
      </w:r>
    </w:p>
    <w:p w:rsidR="00530A4B" w:rsidRPr="00530A4B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71F26" w:rsidRPr="008D7B29" w:rsidRDefault="00F71F26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D7B29">
        <w:rPr>
          <w:rFonts w:ascii="Times New Roman" w:hAnsi="Times New Roman" w:cs="Times New Roman"/>
          <w:b/>
          <w:bCs/>
        </w:rPr>
        <w:t>1</w:t>
      </w:r>
      <w:r w:rsidR="00CE5976" w:rsidRPr="008D7B29">
        <w:rPr>
          <w:rFonts w:ascii="Times New Roman" w:hAnsi="Times New Roman" w:cs="Times New Roman"/>
          <w:b/>
          <w:bCs/>
          <w:lang w:val="uk-UA"/>
        </w:rPr>
        <w:t>2</w:t>
      </w:r>
      <w:r w:rsidRPr="008D7B29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8D7B29">
        <w:rPr>
          <w:rFonts w:ascii="Times New Roman" w:hAnsi="Times New Roman" w:cs="Times New Roman"/>
          <w:b/>
          <w:bCs/>
        </w:rPr>
        <w:t>Відповідальність</w:t>
      </w:r>
      <w:proofErr w:type="spellEnd"/>
    </w:p>
    <w:p w:rsidR="00F71F26" w:rsidRPr="008D7B29" w:rsidRDefault="00F71F26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D7B29">
        <w:rPr>
          <w:rFonts w:ascii="Times New Roman" w:hAnsi="Times New Roman" w:cs="Times New Roman"/>
        </w:rPr>
        <w:t>1</w:t>
      </w:r>
      <w:r w:rsidR="00CE5976" w:rsidRPr="008D7B29">
        <w:rPr>
          <w:rFonts w:ascii="Times New Roman" w:hAnsi="Times New Roman" w:cs="Times New Roman"/>
          <w:lang w:val="uk-UA"/>
        </w:rPr>
        <w:t>2</w:t>
      </w:r>
      <w:r w:rsidR="00506108" w:rsidRPr="008D7B29">
        <w:rPr>
          <w:rFonts w:ascii="Times New Roman" w:hAnsi="Times New Roman" w:cs="Times New Roman"/>
          <w:lang w:val="uk-UA"/>
        </w:rPr>
        <w:t>.</w:t>
      </w:r>
      <w:r w:rsidRPr="008D7B29">
        <w:rPr>
          <w:rFonts w:ascii="Times New Roman" w:hAnsi="Times New Roman" w:cs="Times New Roman"/>
        </w:rPr>
        <w:t xml:space="preserve">1. </w:t>
      </w:r>
      <w:proofErr w:type="spellStart"/>
      <w:r w:rsidRPr="008D7B29">
        <w:rPr>
          <w:rFonts w:ascii="Times New Roman" w:hAnsi="Times New Roman" w:cs="Times New Roman"/>
        </w:rPr>
        <w:t>Відповідальність</w:t>
      </w:r>
      <w:proofErr w:type="spellEnd"/>
      <w:r w:rsidRPr="008D7B29">
        <w:rPr>
          <w:rFonts w:ascii="Times New Roman" w:hAnsi="Times New Roman" w:cs="Times New Roman"/>
        </w:rPr>
        <w:t xml:space="preserve"> за </w:t>
      </w:r>
      <w:proofErr w:type="spellStart"/>
      <w:r w:rsidRPr="008D7B29">
        <w:rPr>
          <w:rFonts w:ascii="Times New Roman" w:hAnsi="Times New Roman" w:cs="Times New Roman"/>
        </w:rPr>
        <w:t>повноту</w:t>
      </w:r>
      <w:proofErr w:type="spellEnd"/>
      <w:r w:rsidRPr="008D7B29">
        <w:rPr>
          <w:rFonts w:ascii="Times New Roman" w:hAnsi="Times New Roman" w:cs="Times New Roman"/>
        </w:rPr>
        <w:t xml:space="preserve"> та </w:t>
      </w:r>
      <w:proofErr w:type="spellStart"/>
      <w:r w:rsidRPr="008D7B29">
        <w:rPr>
          <w:rFonts w:ascii="Times New Roman" w:hAnsi="Times New Roman" w:cs="Times New Roman"/>
        </w:rPr>
        <w:t>правильність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справляння</w:t>
      </w:r>
      <w:proofErr w:type="spellEnd"/>
      <w:r w:rsidRPr="008D7B29">
        <w:rPr>
          <w:rFonts w:ascii="Times New Roman" w:hAnsi="Times New Roman" w:cs="Times New Roman"/>
        </w:rPr>
        <w:t xml:space="preserve">, </w:t>
      </w:r>
      <w:proofErr w:type="spellStart"/>
      <w:r w:rsidRPr="008D7B29">
        <w:rPr>
          <w:rFonts w:ascii="Times New Roman" w:hAnsi="Times New Roman" w:cs="Times New Roman"/>
        </w:rPr>
        <w:t>своєчасність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сплати</w:t>
      </w:r>
      <w:proofErr w:type="spellEnd"/>
      <w:r w:rsidRPr="008D7B29">
        <w:rPr>
          <w:rFonts w:ascii="Times New Roman" w:hAnsi="Times New Roman" w:cs="Times New Roman"/>
        </w:rPr>
        <w:t xml:space="preserve"> плати за землю до </w:t>
      </w:r>
      <w:proofErr w:type="spellStart"/>
      <w:r w:rsidRPr="008D7B29">
        <w:rPr>
          <w:rFonts w:ascii="Times New Roman" w:hAnsi="Times New Roman" w:cs="Times New Roman"/>
        </w:rPr>
        <w:t>місцевого</w:t>
      </w:r>
      <w:proofErr w:type="spellEnd"/>
      <w:r w:rsidRPr="008D7B29">
        <w:rPr>
          <w:rFonts w:ascii="Times New Roman" w:hAnsi="Times New Roman" w:cs="Times New Roman"/>
        </w:rPr>
        <w:t xml:space="preserve"> бюджету </w:t>
      </w:r>
      <w:proofErr w:type="spellStart"/>
      <w:r w:rsidRPr="008D7B29">
        <w:rPr>
          <w:rFonts w:ascii="Times New Roman" w:hAnsi="Times New Roman" w:cs="Times New Roman"/>
        </w:rPr>
        <w:t>покладається</w:t>
      </w:r>
      <w:proofErr w:type="spellEnd"/>
      <w:r w:rsidRPr="008D7B29">
        <w:rPr>
          <w:rFonts w:ascii="Times New Roman" w:hAnsi="Times New Roman" w:cs="Times New Roman"/>
        </w:rPr>
        <w:t xml:space="preserve"> на </w:t>
      </w:r>
      <w:proofErr w:type="spellStart"/>
      <w:r w:rsidRPr="008D7B29">
        <w:rPr>
          <w:rFonts w:ascii="Times New Roman" w:hAnsi="Times New Roman" w:cs="Times New Roman"/>
        </w:rPr>
        <w:t>платників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r w:rsidRPr="008D7B29">
        <w:rPr>
          <w:rFonts w:ascii="Times New Roman" w:hAnsi="Times New Roman" w:cs="Times New Roman"/>
        </w:rPr>
        <w:t>податків</w:t>
      </w:r>
      <w:proofErr w:type="spellEnd"/>
      <w:r w:rsidRPr="008D7B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7B29">
        <w:rPr>
          <w:rFonts w:ascii="Times New Roman" w:hAnsi="Times New Roman" w:cs="Times New Roman"/>
        </w:rPr>
        <w:t>в</w:t>
      </w:r>
      <w:proofErr w:type="gramEnd"/>
      <w:r w:rsidRPr="008D7B29">
        <w:rPr>
          <w:rFonts w:ascii="Times New Roman" w:hAnsi="Times New Roman" w:cs="Times New Roman"/>
        </w:rPr>
        <w:t>ідповідно</w:t>
      </w:r>
      <w:proofErr w:type="spellEnd"/>
      <w:r w:rsidRPr="008D7B29">
        <w:rPr>
          <w:rFonts w:ascii="Times New Roman" w:hAnsi="Times New Roman" w:cs="Times New Roman"/>
        </w:rPr>
        <w:t xml:space="preserve"> до </w:t>
      </w:r>
      <w:proofErr w:type="spellStart"/>
      <w:r w:rsidRPr="008D7B29">
        <w:rPr>
          <w:rFonts w:ascii="Times New Roman" w:hAnsi="Times New Roman" w:cs="Times New Roman"/>
        </w:rPr>
        <w:t>Податкового</w:t>
      </w:r>
      <w:proofErr w:type="spellEnd"/>
      <w:r w:rsidRPr="008D7B29">
        <w:rPr>
          <w:rFonts w:ascii="Times New Roman" w:hAnsi="Times New Roman" w:cs="Times New Roman"/>
        </w:rPr>
        <w:t xml:space="preserve"> кодексу </w:t>
      </w:r>
      <w:proofErr w:type="spellStart"/>
      <w:r w:rsidRPr="008D7B29">
        <w:rPr>
          <w:rFonts w:ascii="Times New Roman" w:hAnsi="Times New Roman" w:cs="Times New Roman"/>
        </w:rPr>
        <w:t>України</w:t>
      </w:r>
      <w:proofErr w:type="spellEnd"/>
      <w:r w:rsidRPr="008D7B29">
        <w:rPr>
          <w:rFonts w:ascii="Times New Roman" w:hAnsi="Times New Roman" w:cs="Times New Roman"/>
        </w:rPr>
        <w:t>.</w:t>
      </w:r>
    </w:p>
    <w:p w:rsidR="00F71F26" w:rsidRPr="008D7B29" w:rsidRDefault="00F71F26" w:rsidP="008D7B29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3A66C7" w:rsidRPr="008D7B29" w:rsidRDefault="003A66C7" w:rsidP="008D7B29">
      <w:pPr>
        <w:pStyle w:val="a9"/>
        <w:ind w:firstLine="284"/>
        <w:jc w:val="both"/>
        <w:rPr>
          <w:rFonts w:ascii="Times New Roman" w:hAnsi="Times New Roman" w:cs="Times New Roman"/>
          <w:lang w:val="uk-UA"/>
        </w:rPr>
      </w:pPr>
    </w:p>
    <w:p w:rsidR="00245525" w:rsidRPr="008D7B29" w:rsidRDefault="003A66C7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  <w:r w:rsidRPr="008D7B29">
        <w:rPr>
          <w:rFonts w:ascii="Times New Roman" w:hAnsi="Times New Roman" w:cs="Times New Roman"/>
          <w:b/>
          <w:i/>
          <w:lang w:val="uk-UA"/>
        </w:rPr>
        <w:t xml:space="preserve">Сільський голова                                                                  </w:t>
      </w:r>
      <w:r w:rsidR="00655C51" w:rsidRPr="008D7B29">
        <w:rPr>
          <w:rFonts w:ascii="Times New Roman" w:hAnsi="Times New Roman" w:cs="Times New Roman"/>
          <w:b/>
          <w:i/>
          <w:lang w:val="uk-UA"/>
        </w:rPr>
        <w:t xml:space="preserve">        </w:t>
      </w:r>
      <w:r w:rsidRPr="008D7B29">
        <w:rPr>
          <w:rFonts w:ascii="Times New Roman" w:hAnsi="Times New Roman" w:cs="Times New Roman"/>
          <w:b/>
          <w:i/>
          <w:lang w:val="uk-UA"/>
        </w:rPr>
        <w:t xml:space="preserve">  </w:t>
      </w:r>
      <w:r w:rsidR="00F3265A" w:rsidRPr="008D7B29">
        <w:rPr>
          <w:rFonts w:ascii="Times New Roman" w:hAnsi="Times New Roman" w:cs="Times New Roman"/>
          <w:b/>
          <w:i/>
          <w:lang w:val="uk-UA"/>
        </w:rPr>
        <w:t xml:space="preserve">   </w:t>
      </w:r>
      <w:r w:rsidRPr="008D7B29">
        <w:rPr>
          <w:rFonts w:ascii="Times New Roman" w:hAnsi="Times New Roman" w:cs="Times New Roman"/>
          <w:b/>
          <w:i/>
          <w:lang w:val="uk-UA"/>
        </w:rPr>
        <w:t xml:space="preserve">  Т. Гончарук</w:t>
      </w:r>
      <w:r w:rsidRPr="008D7B29">
        <w:rPr>
          <w:rFonts w:ascii="Times New Roman" w:hAnsi="Times New Roman" w:cs="Times New Roman"/>
          <w:b/>
          <w:i/>
          <w:lang w:val="uk-UA"/>
        </w:rPr>
        <w:tab/>
      </w:r>
      <w:r w:rsidR="00617B88" w:rsidRPr="008D7B29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</w:t>
      </w:r>
    </w:p>
    <w:p w:rsidR="00245525" w:rsidRPr="008D7B29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245525" w:rsidRPr="008D7B29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245525" w:rsidRPr="008D7B29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245525" w:rsidRPr="008D7B29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45525" w:rsidRPr="008D7B29" w:rsidSect="00655C51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1306548A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B7828C6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4A2510"/>
    <w:multiLevelType w:val="hybridMultilevel"/>
    <w:tmpl w:val="2178786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91012"/>
    <w:multiLevelType w:val="hybridMultilevel"/>
    <w:tmpl w:val="7A30E642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13BD7FF2"/>
    <w:multiLevelType w:val="hybridMultilevel"/>
    <w:tmpl w:val="8FECB88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71E3D"/>
    <w:multiLevelType w:val="multilevel"/>
    <w:tmpl w:val="E31E7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18706F"/>
    <w:multiLevelType w:val="multilevel"/>
    <w:tmpl w:val="6410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F862B0"/>
    <w:multiLevelType w:val="hybridMultilevel"/>
    <w:tmpl w:val="7562BFD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D357A"/>
    <w:multiLevelType w:val="hybridMultilevel"/>
    <w:tmpl w:val="9C5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69F5"/>
    <w:multiLevelType w:val="hybridMultilevel"/>
    <w:tmpl w:val="555AC748"/>
    <w:lvl w:ilvl="0" w:tplc="04190019">
      <w:start w:val="1"/>
      <w:numFmt w:val="lowerLetter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40315AE1"/>
    <w:multiLevelType w:val="hybridMultilevel"/>
    <w:tmpl w:val="756E791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6C6"/>
    <w:multiLevelType w:val="hybridMultilevel"/>
    <w:tmpl w:val="2774F3D0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4805384D"/>
    <w:multiLevelType w:val="multilevel"/>
    <w:tmpl w:val="39560B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91D14FD"/>
    <w:multiLevelType w:val="hybridMultilevel"/>
    <w:tmpl w:val="DCDC9D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036AEC"/>
    <w:multiLevelType w:val="hybridMultilevel"/>
    <w:tmpl w:val="80A6CF0A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D7879"/>
    <w:multiLevelType w:val="hybridMultilevel"/>
    <w:tmpl w:val="7C7AB5F0"/>
    <w:lvl w:ilvl="0" w:tplc="3640B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F5157"/>
    <w:multiLevelType w:val="hybridMultilevel"/>
    <w:tmpl w:val="85B03056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60351862"/>
    <w:multiLevelType w:val="hybridMultilevel"/>
    <w:tmpl w:val="41B2A5F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2351B3"/>
    <w:multiLevelType w:val="multilevel"/>
    <w:tmpl w:val="00C26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CCA4AB0"/>
    <w:multiLevelType w:val="multilevel"/>
    <w:tmpl w:val="2796E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24">
    <w:nsid w:val="6FC944E8"/>
    <w:multiLevelType w:val="hybridMultilevel"/>
    <w:tmpl w:val="D224363C"/>
    <w:lvl w:ilvl="0" w:tplc="27761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A740C"/>
    <w:multiLevelType w:val="multilevel"/>
    <w:tmpl w:val="A23A2F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1CD102E"/>
    <w:multiLevelType w:val="multilevel"/>
    <w:tmpl w:val="C73A9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7B7052FC"/>
    <w:multiLevelType w:val="multilevel"/>
    <w:tmpl w:val="ABC071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9"/>
  </w:num>
  <w:num w:numId="5">
    <w:abstractNumId w:val="8"/>
  </w:num>
  <w:num w:numId="6">
    <w:abstractNumId w:val="9"/>
  </w:num>
  <w:num w:numId="7">
    <w:abstractNumId w:val="13"/>
  </w:num>
  <w:num w:numId="8">
    <w:abstractNumId w:val="26"/>
  </w:num>
  <w:num w:numId="9">
    <w:abstractNumId w:val="23"/>
  </w:num>
  <w:num w:numId="10">
    <w:abstractNumId w:val="15"/>
  </w:num>
  <w:num w:numId="11">
    <w:abstractNumId w:val="24"/>
  </w:num>
  <w:num w:numId="12">
    <w:abstractNumId w:val="22"/>
  </w:num>
  <w:num w:numId="13">
    <w:abstractNumId w:val="20"/>
  </w:num>
  <w:num w:numId="14">
    <w:abstractNumId w:val="11"/>
  </w:num>
  <w:num w:numId="15">
    <w:abstractNumId w:val="7"/>
  </w:num>
  <w:num w:numId="16">
    <w:abstractNumId w:val="4"/>
  </w:num>
  <w:num w:numId="17">
    <w:abstractNumId w:val="12"/>
  </w:num>
  <w:num w:numId="18">
    <w:abstractNumId w:val="16"/>
  </w:num>
  <w:num w:numId="19">
    <w:abstractNumId w:val="21"/>
  </w:num>
  <w:num w:numId="20">
    <w:abstractNumId w:val="6"/>
  </w:num>
  <w:num w:numId="21">
    <w:abstractNumId w:val="17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4"/>
  </w:num>
  <w:num w:numId="27">
    <w:abstractNumId w:val="2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66C7"/>
    <w:rsid w:val="000129DD"/>
    <w:rsid w:val="0006173C"/>
    <w:rsid w:val="00085317"/>
    <w:rsid w:val="000969FA"/>
    <w:rsid w:val="000B5401"/>
    <w:rsid w:val="000C1FD2"/>
    <w:rsid w:val="000E0192"/>
    <w:rsid w:val="000E1A04"/>
    <w:rsid w:val="000E2445"/>
    <w:rsid w:val="000F623F"/>
    <w:rsid w:val="00143EFA"/>
    <w:rsid w:val="00185724"/>
    <w:rsid w:val="001A6A0A"/>
    <w:rsid w:val="001D7B15"/>
    <w:rsid w:val="001E2C2A"/>
    <w:rsid w:val="00245525"/>
    <w:rsid w:val="002618FC"/>
    <w:rsid w:val="00267BD8"/>
    <w:rsid w:val="00337B85"/>
    <w:rsid w:val="003620CA"/>
    <w:rsid w:val="00384ACB"/>
    <w:rsid w:val="003926A2"/>
    <w:rsid w:val="003A0587"/>
    <w:rsid w:val="003A66C7"/>
    <w:rsid w:val="003D41AA"/>
    <w:rsid w:val="003E2722"/>
    <w:rsid w:val="00414EDA"/>
    <w:rsid w:val="00414F61"/>
    <w:rsid w:val="00434F6D"/>
    <w:rsid w:val="004C3918"/>
    <w:rsid w:val="004E1B25"/>
    <w:rsid w:val="004E454F"/>
    <w:rsid w:val="00506108"/>
    <w:rsid w:val="00511A18"/>
    <w:rsid w:val="00530A4B"/>
    <w:rsid w:val="0056634B"/>
    <w:rsid w:val="005E1F93"/>
    <w:rsid w:val="00617B88"/>
    <w:rsid w:val="00655C51"/>
    <w:rsid w:val="00660E37"/>
    <w:rsid w:val="006861B5"/>
    <w:rsid w:val="006B49F9"/>
    <w:rsid w:val="006C49B5"/>
    <w:rsid w:val="006C5C58"/>
    <w:rsid w:val="006E2719"/>
    <w:rsid w:val="006E42C8"/>
    <w:rsid w:val="00711FA7"/>
    <w:rsid w:val="007316B4"/>
    <w:rsid w:val="00795ABA"/>
    <w:rsid w:val="007C40D4"/>
    <w:rsid w:val="007E07E8"/>
    <w:rsid w:val="007F0AD6"/>
    <w:rsid w:val="008401A2"/>
    <w:rsid w:val="008D460C"/>
    <w:rsid w:val="008D7B29"/>
    <w:rsid w:val="008F46F3"/>
    <w:rsid w:val="00944111"/>
    <w:rsid w:val="009479E7"/>
    <w:rsid w:val="00962E30"/>
    <w:rsid w:val="00965C21"/>
    <w:rsid w:val="0096651E"/>
    <w:rsid w:val="00A0401F"/>
    <w:rsid w:val="00A17FDF"/>
    <w:rsid w:val="00A22FCC"/>
    <w:rsid w:val="00A2666D"/>
    <w:rsid w:val="00A26AC0"/>
    <w:rsid w:val="00A56E07"/>
    <w:rsid w:val="00AE455B"/>
    <w:rsid w:val="00B06186"/>
    <w:rsid w:val="00B444DD"/>
    <w:rsid w:val="00B55A85"/>
    <w:rsid w:val="00B706F9"/>
    <w:rsid w:val="00B90B97"/>
    <w:rsid w:val="00BB1DDA"/>
    <w:rsid w:val="00BD6183"/>
    <w:rsid w:val="00BE3A56"/>
    <w:rsid w:val="00C76EF4"/>
    <w:rsid w:val="00CD45DF"/>
    <w:rsid w:val="00CE2BEC"/>
    <w:rsid w:val="00CE5976"/>
    <w:rsid w:val="00D24DCB"/>
    <w:rsid w:val="00D76CBB"/>
    <w:rsid w:val="00DA5F50"/>
    <w:rsid w:val="00DB3CB3"/>
    <w:rsid w:val="00DC58E5"/>
    <w:rsid w:val="00E43919"/>
    <w:rsid w:val="00E574DB"/>
    <w:rsid w:val="00EB792E"/>
    <w:rsid w:val="00ED42DC"/>
    <w:rsid w:val="00EE2B79"/>
    <w:rsid w:val="00EF14FB"/>
    <w:rsid w:val="00F10EC3"/>
    <w:rsid w:val="00F32407"/>
    <w:rsid w:val="00F3265A"/>
    <w:rsid w:val="00F37099"/>
    <w:rsid w:val="00F71F26"/>
    <w:rsid w:val="00FB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C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6C7"/>
    <w:rPr>
      <w:b/>
      <w:bCs/>
    </w:rPr>
  </w:style>
  <w:style w:type="paragraph" w:styleId="a5">
    <w:name w:val="List Bullet"/>
    <w:basedOn w:val="a"/>
    <w:autoRedefine/>
    <w:rsid w:val="003A66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caption"/>
    <w:basedOn w:val="a"/>
    <w:next w:val="a"/>
    <w:semiHidden/>
    <w:unhideWhenUsed/>
    <w:qFormat/>
    <w:rsid w:val="00EB792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1A18"/>
    <w:pPr>
      <w:spacing w:after="0" w:line="240" w:lineRule="auto"/>
    </w:pPr>
  </w:style>
  <w:style w:type="paragraph" w:customStyle="1" w:styleId="Standard">
    <w:name w:val="Standard"/>
    <w:uiPriority w:val="99"/>
    <w:rsid w:val="00A0401F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a">
    <w:name w:val="List Paragraph"/>
    <w:basedOn w:val="a"/>
    <w:uiPriority w:val="34"/>
    <w:qFormat/>
    <w:rsid w:val="00E574DB"/>
    <w:pPr>
      <w:ind w:left="720"/>
      <w:contextualSpacing/>
    </w:pPr>
  </w:style>
  <w:style w:type="table" w:styleId="ab">
    <w:name w:val="Table Grid"/>
    <w:basedOn w:val="a1"/>
    <w:uiPriority w:val="59"/>
    <w:rsid w:val="0061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617B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17B8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617B88"/>
  </w:style>
  <w:style w:type="character" w:styleId="ac">
    <w:name w:val="Hyperlink"/>
    <w:basedOn w:val="a0"/>
    <w:uiPriority w:val="99"/>
    <w:semiHidden/>
    <w:unhideWhenUsed/>
    <w:rsid w:val="007C40D4"/>
    <w:rPr>
      <w:color w:val="0000FF"/>
      <w:u w:val="single"/>
    </w:rPr>
  </w:style>
  <w:style w:type="character" w:customStyle="1" w:styleId="ad">
    <w:name w:val="????????? ??????"/>
    <w:rsid w:val="00F71F26"/>
    <w:rPr>
      <w:b/>
      <w:bCs/>
    </w:rPr>
  </w:style>
  <w:style w:type="paragraph" w:customStyle="1" w:styleId="ae">
    <w:name w:val="???/??? (???)"/>
    <w:basedOn w:val="a"/>
    <w:rsid w:val="00F71F2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3E9C-BEEF-439C-A26B-0081417E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51</cp:revision>
  <cp:lastPrinted>2017-01-30T14:38:00Z</cp:lastPrinted>
  <dcterms:created xsi:type="dcterms:W3CDTF">2016-06-21T08:59:00Z</dcterms:created>
  <dcterms:modified xsi:type="dcterms:W3CDTF">2017-02-04T12:23:00Z</dcterms:modified>
</cp:coreProperties>
</file>