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9793"/>
      </w:tblGrid>
      <w:tr w:rsidR="003A66C7" w:rsidRPr="00216457" w:rsidTr="00617B88">
        <w:tc>
          <w:tcPr>
            <w:tcW w:w="9747" w:type="dxa"/>
          </w:tcPr>
          <w:p w:rsidR="00EB792E" w:rsidRPr="00A26AC0" w:rsidRDefault="00EB792E" w:rsidP="00F3265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AC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25450" cy="605790"/>
                  <wp:effectExtent l="19050" t="0" r="0" b="0"/>
                  <wp:docPr id="1" name="Рисунок 1" descr="T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T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00000" contrast="-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92E" w:rsidRPr="00A26AC0" w:rsidRDefault="00EB792E" w:rsidP="00F3265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AC0">
              <w:rPr>
                <w:rFonts w:ascii="Times New Roman" w:hAnsi="Times New Roman" w:cs="Times New Roman"/>
                <w:b/>
                <w:sz w:val="28"/>
                <w:szCs w:val="28"/>
              </w:rPr>
              <w:t>УКРАЇНА</w:t>
            </w:r>
          </w:p>
          <w:p w:rsidR="00EB792E" w:rsidRPr="00A26AC0" w:rsidRDefault="00EB792E" w:rsidP="00F3265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28"/>
                <w:szCs w:val="28"/>
              </w:rPr>
            </w:pPr>
            <w:proofErr w:type="gramStart"/>
            <w:r w:rsidRPr="00A26AC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Б</w:t>
            </w:r>
            <w:proofErr w:type="gramEnd"/>
            <w:r w:rsidRPr="00A26AC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ілокриниць</w:t>
            </w:r>
            <w:r w:rsidRPr="00A26AC0"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28"/>
                <w:szCs w:val="28"/>
              </w:rPr>
              <w:t>ка   сільська   рада</w:t>
            </w:r>
          </w:p>
          <w:p w:rsidR="00A26AC0" w:rsidRDefault="00EB792E" w:rsidP="00F3265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16"/>
                <w:szCs w:val="16"/>
                <w:lang w:val="uk-UA"/>
              </w:rPr>
            </w:pPr>
            <w:proofErr w:type="gramStart"/>
            <w:r w:rsidRPr="00A26AC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</w:t>
            </w:r>
            <w:proofErr w:type="gramEnd"/>
            <w:r w:rsidRPr="00A26AC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івненського   </w:t>
            </w:r>
            <w:r w:rsidRPr="00A26AC0">
              <w:rPr>
                <w:rFonts w:ascii="Times New Roman" w:hAnsi="Times New Roman" w:cs="Times New Roman"/>
                <w:b/>
                <w:bCs/>
                <w:caps/>
                <w:color w:val="212121"/>
                <w:sz w:val="28"/>
                <w:szCs w:val="28"/>
              </w:rPr>
              <w:t xml:space="preserve">району    </w:t>
            </w:r>
            <w:r w:rsidRPr="00A26AC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Рівне</w:t>
            </w:r>
            <w:r w:rsidRPr="00A26AC0">
              <w:rPr>
                <w:rFonts w:ascii="Times New Roman" w:hAnsi="Times New Roman" w:cs="Times New Roman"/>
                <w:b/>
                <w:bCs/>
                <w:caps/>
                <w:color w:val="212121"/>
                <w:sz w:val="28"/>
                <w:szCs w:val="28"/>
              </w:rPr>
              <w:t xml:space="preserve">нської    </w:t>
            </w:r>
            <w:r w:rsidRPr="00A26AC0"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28"/>
                <w:szCs w:val="28"/>
              </w:rPr>
              <w:t>області</w:t>
            </w:r>
          </w:p>
          <w:p w:rsidR="00655C51" w:rsidRPr="00655C51" w:rsidRDefault="00655C51" w:rsidP="00F3265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16"/>
                <w:szCs w:val="16"/>
                <w:lang w:val="uk-UA"/>
              </w:rPr>
              <w:t>______________________________________________________________________________________________________________________________</w:t>
            </w:r>
          </w:p>
          <w:p w:rsidR="00EB792E" w:rsidRPr="00A26AC0" w:rsidRDefault="00EB792E" w:rsidP="00F3265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AC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26AC0">
              <w:rPr>
                <w:rFonts w:ascii="Times New Roman" w:hAnsi="Times New Roman" w:cs="Times New Roman"/>
                <w:b/>
                <w:sz w:val="28"/>
                <w:szCs w:val="28"/>
              </w:rPr>
              <w:t>восьма</w:t>
            </w:r>
            <w:proofErr w:type="spellEnd"/>
            <w:r w:rsidRPr="00A26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6AC0">
              <w:rPr>
                <w:rFonts w:ascii="Times New Roman" w:hAnsi="Times New Roman" w:cs="Times New Roman"/>
                <w:b/>
                <w:sz w:val="28"/>
                <w:szCs w:val="28"/>
              </w:rPr>
              <w:t>чергова</w:t>
            </w:r>
            <w:proofErr w:type="spellEnd"/>
            <w:r w:rsidRPr="00A26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6AC0">
              <w:rPr>
                <w:rFonts w:ascii="Times New Roman" w:hAnsi="Times New Roman" w:cs="Times New Roman"/>
                <w:b/>
                <w:sz w:val="28"/>
                <w:szCs w:val="28"/>
              </w:rPr>
              <w:t>сесія</w:t>
            </w:r>
            <w:proofErr w:type="spellEnd"/>
            <w:r w:rsidRPr="00A26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6AC0">
              <w:rPr>
                <w:rFonts w:ascii="Times New Roman" w:hAnsi="Times New Roman" w:cs="Times New Roman"/>
                <w:b/>
                <w:sz w:val="28"/>
                <w:szCs w:val="28"/>
              </w:rPr>
              <w:t>сьомого</w:t>
            </w:r>
            <w:proofErr w:type="spellEnd"/>
            <w:r w:rsidRPr="00A26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скликання)</w:t>
            </w:r>
          </w:p>
          <w:p w:rsidR="00A26AC0" w:rsidRPr="00655C51" w:rsidRDefault="00A26AC0" w:rsidP="00F3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655C51" w:rsidRPr="00655C51" w:rsidRDefault="00655C51" w:rsidP="00F3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B792E" w:rsidRPr="00FB32D1" w:rsidRDefault="00EB792E" w:rsidP="00F3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gramStart"/>
            <w:r w:rsidRPr="00EB792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B792E"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</w:p>
          <w:p w:rsidR="003A66C7" w:rsidRPr="006861B5" w:rsidRDefault="00EB792E" w:rsidP="00F3265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79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від  21 </w:t>
            </w:r>
            <w:proofErr w:type="spellStart"/>
            <w:r w:rsidRPr="00EB79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червня</w:t>
            </w:r>
            <w:proofErr w:type="spellEnd"/>
            <w:r w:rsidRPr="00EB79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2016 року</w:t>
            </w:r>
            <w:r w:rsidRPr="00EB7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</w:t>
            </w:r>
            <w:r w:rsidRPr="00EB79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6</w:t>
            </w:r>
            <w:r w:rsidRPr="00EB7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3A66C7" w:rsidRPr="00216457" w:rsidTr="00617B88">
        <w:tc>
          <w:tcPr>
            <w:tcW w:w="9747" w:type="dxa"/>
            <w:hideMark/>
          </w:tcPr>
          <w:p w:rsidR="00655C51" w:rsidRPr="00655C51" w:rsidRDefault="00655C51" w:rsidP="00F32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  <w:p w:rsidR="00655C51" w:rsidRPr="00655C51" w:rsidRDefault="00655C51" w:rsidP="00F32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  <w:p w:rsidR="00E574DB" w:rsidRDefault="003A66C7" w:rsidP="00F32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1645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Про встановлення плати за землю</w:t>
            </w:r>
            <w:r w:rsidR="00BE3A5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та </w:t>
            </w:r>
            <w:r w:rsidR="00E574D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податку </w:t>
            </w:r>
          </w:p>
          <w:p w:rsidR="00E574DB" w:rsidRDefault="00E574DB" w:rsidP="00F32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 нерухоме майно відмінне від земельної</w:t>
            </w:r>
          </w:p>
          <w:p w:rsidR="003A66C7" w:rsidRPr="00E574DB" w:rsidRDefault="00E574DB" w:rsidP="00F32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ділянки </w:t>
            </w:r>
            <w:r w:rsidR="003A66C7" w:rsidRPr="0021645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 території Білокриницької сільської ради</w:t>
            </w:r>
          </w:p>
        </w:tc>
      </w:tr>
    </w:tbl>
    <w:p w:rsidR="003A66C7" w:rsidRPr="00655C51" w:rsidRDefault="003A66C7" w:rsidP="00F3265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574DB" w:rsidRDefault="003A66C7" w:rsidP="00F3265A">
      <w:pPr>
        <w:pStyle w:val="a9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217123">
        <w:rPr>
          <w:rFonts w:ascii="Times New Roman" w:hAnsi="Times New Roman"/>
          <w:sz w:val="28"/>
          <w:szCs w:val="28"/>
          <w:lang w:val="uk-UA"/>
        </w:rPr>
        <w:t>У зв’язку зі змінами в бюджетному та под</w:t>
      </w:r>
      <w:r w:rsidR="00E574DB">
        <w:rPr>
          <w:rFonts w:ascii="Times New Roman" w:hAnsi="Times New Roman"/>
          <w:sz w:val="28"/>
          <w:szCs w:val="28"/>
          <w:lang w:val="uk-UA"/>
        </w:rPr>
        <w:t>атковому законодавстві України, на підставі Закону України від 24.12.2015р. №</w:t>
      </w:r>
      <w:r w:rsidR="00E574DB" w:rsidRPr="00183708">
        <w:rPr>
          <w:rFonts w:ascii="Times New Roman" w:hAnsi="Times New Roman"/>
          <w:sz w:val="28"/>
          <w:szCs w:val="28"/>
          <w:lang w:val="uk-UA"/>
        </w:rPr>
        <w:t>909</w:t>
      </w:r>
      <w:r w:rsidR="00E574DB" w:rsidRPr="006D30A9">
        <w:rPr>
          <w:rFonts w:ascii="Times New Roman" w:hAnsi="Times New Roman"/>
          <w:sz w:val="28"/>
          <w:szCs w:val="28"/>
          <w:lang w:val="uk-UA"/>
        </w:rPr>
        <w:t>-</w:t>
      </w:r>
      <w:r w:rsidR="00E574DB" w:rsidRPr="00183708">
        <w:rPr>
          <w:rFonts w:ascii="Times New Roman" w:hAnsi="Times New Roman"/>
          <w:sz w:val="28"/>
          <w:szCs w:val="28"/>
          <w:lang w:val="en-US"/>
        </w:rPr>
        <w:t>VIII</w:t>
      </w:r>
      <w:r w:rsidR="00E574DB">
        <w:rPr>
          <w:rFonts w:ascii="Times New Roman" w:hAnsi="Times New Roman"/>
          <w:sz w:val="28"/>
          <w:szCs w:val="28"/>
          <w:lang w:val="uk-UA"/>
        </w:rPr>
        <w:t xml:space="preserve"> «Про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році», Податкового кодексу України, керуючись ст.25, </w:t>
      </w:r>
      <w:r w:rsidR="00E574DB" w:rsidRPr="006D30A9">
        <w:rPr>
          <w:rFonts w:ascii="Times New Roman" w:hAnsi="Times New Roman"/>
          <w:sz w:val="28"/>
          <w:szCs w:val="28"/>
          <w:lang w:val="uk-UA"/>
        </w:rPr>
        <w:t xml:space="preserve">ст.26 Закону України </w:t>
      </w:r>
      <w:r w:rsidR="00E574DB">
        <w:rPr>
          <w:rFonts w:ascii="Times New Roman" w:hAnsi="Times New Roman"/>
          <w:sz w:val="28"/>
          <w:szCs w:val="28"/>
          <w:lang w:val="uk-UA"/>
        </w:rPr>
        <w:t>«</w:t>
      </w:r>
      <w:r w:rsidR="00E574DB" w:rsidRPr="006D30A9"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</w:t>
      </w:r>
      <w:r w:rsidR="00E574DB">
        <w:rPr>
          <w:rFonts w:ascii="Times New Roman" w:hAnsi="Times New Roman"/>
          <w:sz w:val="28"/>
          <w:szCs w:val="28"/>
          <w:lang w:val="uk-UA"/>
        </w:rPr>
        <w:t>У</w:t>
      </w:r>
      <w:r w:rsidR="00E574DB" w:rsidRPr="006D30A9">
        <w:rPr>
          <w:rFonts w:ascii="Times New Roman" w:hAnsi="Times New Roman"/>
          <w:sz w:val="28"/>
          <w:szCs w:val="28"/>
          <w:lang w:val="uk-UA"/>
        </w:rPr>
        <w:t>країні</w:t>
      </w:r>
      <w:r w:rsidR="00E574DB">
        <w:rPr>
          <w:rFonts w:ascii="Times New Roman" w:hAnsi="Times New Roman"/>
          <w:sz w:val="28"/>
          <w:szCs w:val="28"/>
          <w:lang w:val="uk-UA"/>
        </w:rPr>
        <w:t>»</w:t>
      </w:r>
      <w:r w:rsidR="00E574DB" w:rsidRPr="006D30A9">
        <w:rPr>
          <w:rFonts w:ascii="Times New Roman" w:hAnsi="Times New Roman"/>
          <w:sz w:val="28"/>
          <w:szCs w:val="28"/>
          <w:lang w:val="uk-UA"/>
        </w:rPr>
        <w:t>,</w:t>
      </w:r>
      <w:r w:rsidR="00E574DB">
        <w:rPr>
          <w:rFonts w:ascii="Times New Roman" w:hAnsi="Times New Roman"/>
          <w:sz w:val="28"/>
          <w:szCs w:val="28"/>
          <w:lang w:val="uk-UA"/>
        </w:rPr>
        <w:t xml:space="preserve"> Білокриницька </w:t>
      </w:r>
      <w:r w:rsidR="00E574DB" w:rsidRPr="006D30A9">
        <w:rPr>
          <w:rFonts w:ascii="Times New Roman" w:hAnsi="Times New Roman"/>
          <w:sz w:val="28"/>
          <w:szCs w:val="28"/>
          <w:lang w:val="uk-UA"/>
        </w:rPr>
        <w:t xml:space="preserve">сільська </w:t>
      </w:r>
      <w:r w:rsidR="00E574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4DB" w:rsidRPr="006D30A9">
        <w:rPr>
          <w:rFonts w:ascii="Times New Roman" w:hAnsi="Times New Roman"/>
          <w:sz w:val="28"/>
          <w:szCs w:val="28"/>
          <w:lang w:val="uk-UA"/>
        </w:rPr>
        <w:t xml:space="preserve">рада </w:t>
      </w:r>
      <w:r w:rsidR="00E574DB" w:rsidRPr="0018370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5C51" w:rsidRPr="00655C51" w:rsidRDefault="00655C51" w:rsidP="00F3265A">
      <w:pPr>
        <w:pStyle w:val="a9"/>
        <w:ind w:firstLine="56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A66C7" w:rsidRPr="006861B5" w:rsidRDefault="003A66C7" w:rsidP="00F3265A">
      <w:pPr>
        <w:tabs>
          <w:tab w:val="left" w:pos="8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7123"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5E1F93" w:rsidRDefault="005E1F93" w:rsidP="00F3265A">
      <w:pPr>
        <w:pStyle w:val="a9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83708">
        <w:rPr>
          <w:rFonts w:ascii="Times New Roman" w:hAnsi="Times New Roman"/>
          <w:sz w:val="28"/>
          <w:szCs w:val="28"/>
        </w:rPr>
        <w:t>Встановити</w:t>
      </w:r>
      <w:proofErr w:type="spellEnd"/>
      <w:r w:rsidRPr="00183708">
        <w:rPr>
          <w:rFonts w:ascii="Times New Roman" w:hAnsi="Times New Roman"/>
          <w:sz w:val="28"/>
          <w:szCs w:val="28"/>
        </w:rPr>
        <w:t xml:space="preserve"> на територ</w:t>
      </w:r>
      <w:proofErr w:type="gramStart"/>
      <w:r w:rsidRPr="00183708">
        <w:rPr>
          <w:rFonts w:ascii="Times New Roman" w:hAnsi="Times New Roman"/>
          <w:sz w:val="28"/>
          <w:szCs w:val="28"/>
        </w:rPr>
        <w:t xml:space="preserve">ії </w:t>
      </w:r>
      <w:r>
        <w:rPr>
          <w:rFonts w:ascii="Times New Roman" w:hAnsi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ілокриницької сільської ради</w:t>
      </w:r>
      <w:r w:rsidRPr="001837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708">
        <w:rPr>
          <w:rFonts w:ascii="Times New Roman" w:hAnsi="Times New Roman"/>
          <w:sz w:val="28"/>
          <w:szCs w:val="28"/>
        </w:rPr>
        <w:t>податок</w:t>
      </w:r>
      <w:proofErr w:type="spellEnd"/>
      <w:r w:rsidRPr="0018370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майно</w:t>
      </w:r>
      <w:r w:rsidRPr="00183708">
        <w:rPr>
          <w:rFonts w:ascii="Times New Roman" w:hAnsi="Times New Roman"/>
          <w:sz w:val="28"/>
          <w:szCs w:val="28"/>
        </w:rPr>
        <w:t>,</w:t>
      </w:r>
      <w:r w:rsidRPr="001837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708">
        <w:rPr>
          <w:rFonts w:ascii="Times New Roman" w:hAnsi="Times New Roman"/>
          <w:sz w:val="28"/>
          <w:szCs w:val="28"/>
        </w:rPr>
        <w:t>який</w:t>
      </w:r>
      <w:proofErr w:type="spellEnd"/>
      <w:r w:rsidRPr="001837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708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183708">
        <w:rPr>
          <w:rFonts w:ascii="Times New Roman" w:hAnsi="Times New Roman"/>
          <w:sz w:val="28"/>
          <w:szCs w:val="28"/>
        </w:rPr>
        <w:t xml:space="preserve"> з:</w:t>
      </w:r>
    </w:p>
    <w:p w:rsidR="005E1F93" w:rsidRDefault="005E1F93" w:rsidP="00F3265A">
      <w:pPr>
        <w:pStyle w:val="a9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податку на нерухоме майно, відмінне від земельної ділянки:</w:t>
      </w:r>
    </w:p>
    <w:p w:rsidR="005E1F93" w:rsidRDefault="005E1F93" w:rsidP="00F3265A">
      <w:pPr>
        <w:pStyle w:val="a9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195154">
        <w:rPr>
          <w:rFonts w:ascii="Times New Roman" w:hAnsi="Times New Roman"/>
          <w:sz w:val="28"/>
          <w:szCs w:val="28"/>
          <w:lang w:val="uk-UA"/>
        </w:rPr>
        <w:t>латниками податку на нерухоме майно, відмінне від земельної ділянки</w:t>
      </w:r>
      <w:r w:rsidRPr="001951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5154">
        <w:rPr>
          <w:rFonts w:ascii="Times New Roman" w:hAnsi="Times New Roman"/>
          <w:sz w:val="28"/>
          <w:szCs w:val="28"/>
          <w:lang w:val="uk-UA"/>
        </w:rPr>
        <w:t xml:space="preserve"> є фізичні та юридичні особи,  в тому числі нерезиденти, які є власниками об'єктів житлової та/або нежитлової нерухомості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E1F93" w:rsidRDefault="005E1F93" w:rsidP="00F3265A">
      <w:pPr>
        <w:pStyle w:val="a9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5E1F93">
        <w:rPr>
          <w:rFonts w:ascii="Times New Roman" w:hAnsi="Times New Roman"/>
          <w:sz w:val="28"/>
          <w:szCs w:val="28"/>
          <w:lang w:val="uk-UA"/>
        </w:rPr>
        <w:t>б'єктом оподаткування є об'єкт житлової та нежитлової нерухомості, в тому числі його частка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E1F93" w:rsidRDefault="005E1F93" w:rsidP="00F3265A">
      <w:pPr>
        <w:pStyle w:val="a9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5E1F93">
        <w:rPr>
          <w:rFonts w:ascii="Times New Roman" w:hAnsi="Times New Roman"/>
          <w:sz w:val="28"/>
          <w:szCs w:val="28"/>
          <w:lang w:val="uk-UA"/>
        </w:rPr>
        <w:t xml:space="preserve">становити ставку податку на нерухоме майно, відмінне від земельної ділянки для об'єктів житлової та/або нежитлової нерухомості, в тому числі його часток, що перебуває у власності фізичних та юридичних осіб, у відсотках розміру мінімальної заробітної плати, встановленої законом на 1 січня звітного (податкового) року за 1 </w:t>
      </w:r>
      <w:proofErr w:type="spellStart"/>
      <w:r w:rsidRPr="005E1F93">
        <w:rPr>
          <w:rFonts w:ascii="Times New Roman" w:hAnsi="Times New Roman"/>
          <w:sz w:val="28"/>
          <w:szCs w:val="28"/>
          <w:lang w:val="uk-UA"/>
        </w:rPr>
        <w:t>кв.метр</w:t>
      </w:r>
      <w:proofErr w:type="spellEnd"/>
      <w:r w:rsidRPr="005E1F93">
        <w:rPr>
          <w:rFonts w:ascii="Times New Roman" w:hAnsi="Times New Roman"/>
          <w:sz w:val="28"/>
          <w:szCs w:val="28"/>
          <w:lang w:val="uk-UA"/>
        </w:rPr>
        <w:t xml:space="preserve"> бази оподаткування, згідно з додатком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5C51">
        <w:rPr>
          <w:rFonts w:ascii="Times New Roman" w:hAnsi="Times New Roman"/>
          <w:sz w:val="28"/>
          <w:szCs w:val="28"/>
          <w:lang w:val="uk-UA"/>
        </w:rPr>
        <w:t>1</w:t>
      </w:r>
      <w:r w:rsidR="00DA5F50">
        <w:rPr>
          <w:rFonts w:ascii="Times New Roman" w:hAnsi="Times New Roman"/>
          <w:sz w:val="28"/>
          <w:szCs w:val="28"/>
          <w:lang w:val="uk-UA"/>
        </w:rPr>
        <w:t xml:space="preserve"> та додатком </w:t>
      </w:r>
      <w:r w:rsidR="00655C5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E1F93" w:rsidRPr="00DA5F50" w:rsidRDefault="005E1F93" w:rsidP="00F3265A">
      <w:pPr>
        <w:pStyle w:val="a9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655C51">
        <w:rPr>
          <w:rFonts w:ascii="Times New Roman" w:hAnsi="Times New Roman"/>
          <w:sz w:val="28"/>
          <w:szCs w:val="28"/>
          <w:lang w:val="uk-UA"/>
        </w:rPr>
        <w:t>азовий податковий (</w:t>
      </w:r>
      <w:r w:rsidRPr="005E1F93">
        <w:rPr>
          <w:rFonts w:ascii="Times New Roman" w:hAnsi="Times New Roman"/>
          <w:sz w:val="28"/>
          <w:szCs w:val="28"/>
          <w:lang w:val="uk-UA"/>
        </w:rPr>
        <w:t>звітний) період дорівнює календарному року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A5F50" w:rsidRPr="00DA5F50" w:rsidRDefault="00DA5F50" w:rsidP="00F3265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5E1F93">
        <w:rPr>
          <w:rFonts w:ascii="Times New Roman" w:hAnsi="Times New Roman"/>
          <w:sz w:val="28"/>
          <w:szCs w:val="28"/>
          <w:lang w:val="uk-UA"/>
        </w:rPr>
        <w:t>вільнити від сплати податку не нерухоме майно відмінне від земельної ділянки  неприбуткові організації (культові споруди,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F93">
        <w:rPr>
          <w:rFonts w:ascii="Times New Roman" w:hAnsi="Times New Roman"/>
          <w:sz w:val="28"/>
          <w:szCs w:val="28"/>
          <w:lang w:val="uk-UA"/>
        </w:rPr>
        <w:t>будівлі для проживання священнослужителів, будівлі громадських та благодійних організацій, будівлі комунальної  та державної власності)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E1F93" w:rsidRPr="005E1F93" w:rsidRDefault="005E1F93" w:rsidP="00F3265A">
      <w:pPr>
        <w:pStyle w:val="a9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Pr="005E1F93">
        <w:rPr>
          <w:rFonts w:ascii="Times New Roman" w:hAnsi="Times New Roman"/>
          <w:sz w:val="28"/>
          <w:szCs w:val="28"/>
          <w:lang w:val="uk-UA"/>
        </w:rPr>
        <w:t>аза оподаткування об'єкта /об'єктів житлової нерухомості, в тому числі їх часток, що перебувають у власності фізичної чи юрид</w:t>
      </w:r>
      <w:r>
        <w:rPr>
          <w:rFonts w:ascii="Times New Roman" w:hAnsi="Times New Roman"/>
          <w:sz w:val="28"/>
          <w:szCs w:val="28"/>
          <w:lang w:val="uk-UA"/>
        </w:rPr>
        <w:t>ичної особи ,  платника податку</w:t>
      </w:r>
      <w:r w:rsidRPr="005E1F93">
        <w:rPr>
          <w:rFonts w:ascii="Times New Roman" w:hAnsi="Times New Roman"/>
          <w:sz w:val="28"/>
          <w:szCs w:val="28"/>
          <w:lang w:val="uk-UA"/>
        </w:rPr>
        <w:t>, зменшується:</w:t>
      </w:r>
    </w:p>
    <w:p w:rsidR="00F3265A" w:rsidRDefault="005E1F93" w:rsidP="00F3265A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265A">
        <w:rPr>
          <w:rFonts w:ascii="Times New Roman" w:hAnsi="Times New Roman"/>
          <w:sz w:val="28"/>
          <w:szCs w:val="28"/>
          <w:lang w:val="uk-UA"/>
        </w:rPr>
        <w:lastRenderedPageBreak/>
        <w:t xml:space="preserve">для квартири/квартир незалежно від їх кількості – на 60 </w:t>
      </w:r>
      <w:proofErr w:type="spellStart"/>
      <w:r w:rsidRPr="00F3265A">
        <w:rPr>
          <w:rFonts w:ascii="Times New Roman" w:hAnsi="Times New Roman"/>
          <w:sz w:val="28"/>
          <w:szCs w:val="28"/>
          <w:lang w:val="uk-UA"/>
        </w:rPr>
        <w:t>кв.метрів</w:t>
      </w:r>
      <w:proofErr w:type="spellEnd"/>
      <w:r w:rsidRPr="00F3265A">
        <w:rPr>
          <w:rFonts w:ascii="Times New Roman" w:hAnsi="Times New Roman"/>
          <w:sz w:val="28"/>
          <w:szCs w:val="28"/>
          <w:lang w:val="uk-UA"/>
        </w:rPr>
        <w:t>;</w:t>
      </w:r>
    </w:p>
    <w:p w:rsidR="00F3265A" w:rsidRDefault="005E1F93" w:rsidP="00F3265A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265A">
        <w:rPr>
          <w:rFonts w:ascii="Times New Roman" w:hAnsi="Times New Roman"/>
          <w:sz w:val="28"/>
          <w:szCs w:val="28"/>
          <w:lang w:val="uk-UA"/>
        </w:rPr>
        <w:t xml:space="preserve">для житлового будинку/будинків незалежно від їх кількості – на 120 </w:t>
      </w:r>
      <w:proofErr w:type="spellStart"/>
      <w:r w:rsidRPr="00F3265A">
        <w:rPr>
          <w:rFonts w:ascii="Times New Roman" w:hAnsi="Times New Roman"/>
          <w:sz w:val="28"/>
          <w:szCs w:val="28"/>
          <w:lang w:val="uk-UA"/>
        </w:rPr>
        <w:t>кв.метрів</w:t>
      </w:r>
      <w:proofErr w:type="spellEnd"/>
      <w:r w:rsidRPr="00F3265A">
        <w:rPr>
          <w:rFonts w:ascii="Times New Roman" w:hAnsi="Times New Roman"/>
          <w:sz w:val="28"/>
          <w:szCs w:val="28"/>
          <w:lang w:val="uk-UA"/>
        </w:rPr>
        <w:t>;</w:t>
      </w:r>
    </w:p>
    <w:p w:rsidR="005E1F93" w:rsidRPr="00F3265A" w:rsidRDefault="005E1F93" w:rsidP="00F3265A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265A">
        <w:rPr>
          <w:rFonts w:ascii="Times New Roman" w:hAnsi="Times New Roman"/>
          <w:sz w:val="28"/>
          <w:szCs w:val="28"/>
          <w:lang w:val="uk-UA"/>
        </w:rPr>
        <w:t>для різних типів об'єктів житлової нерухо</w:t>
      </w:r>
      <w:r w:rsidR="00DA5F50" w:rsidRPr="00F3265A">
        <w:rPr>
          <w:rFonts w:ascii="Times New Roman" w:hAnsi="Times New Roman"/>
          <w:sz w:val="28"/>
          <w:szCs w:val="28"/>
          <w:lang w:val="uk-UA"/>
        </w:rPr>
        <w:t>мості, в тому числі їх часток (</w:t>
      </w:r>
      <w:r w:rsidRPr="00F3265A">
        <w:rPr>
          <w:rFonts w:ascii="Times New Roman" w:hAnsi="Times New Roman"/>
          <w:sz w:val="28"/>
          <w:szCs w:val="28"/>
          <w:lang w:val="uk-UA"/>
        </w:rPr>
        <w:t xml:space="preserve">у разі одночасного перебування у власності платника податку квартири/квартир та житлового будинку/будинків,у тому числі їх часток), - на 180 </w:t>
      </w:r>
      <w:proofErr w:type="spellStart"/>
      <w:r w:rsidRPr="00F3265A">
        <w:rPr>
          <w:rFonts w:ascii="Times New Roman" w:hAnsi="Times New Roman"/>
          <w:sz w:val="28"/>
          <w:szCs w:val="28"/>
          <w:lang w:val="uk-UA"/>
        </w:rPr>
        <w:t>кв.метрів</w:t>
      </w:r>
      <w:proofErr w:type="spellEnd"/>
      <w:r w:rsidRPr="00F3265A">
        <w:rPr>
          <w:rFonts w:ascii="Times New Roman" w:hAnsi="Times New Roman"/>
          <w:sz w:val="28"/>
          <w:szCs w:val="28"/>
          <w:lang w:val="uk-UA"/>
        </w:rPr>
        <w:t>.</w:t>
      </w:r>
    </w:p>
    <w:p w:rsidR="005E1F93" w:rsidRPr="005E1F93" w:rsidRDefault="005E1F93" w:rsidP="00F3265A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F93">
        <w:rPr>
          <w:rFonts w:ascii="Times New Roman" w:hAnsi="Times New Roman"/>
          <w:sz w:val="28"/>
          <w:szCs w:val="28"/>
          <w:lang w:val="uk-UA"/>
        </w:rPr>
        <w:t>Транспортний  податок</w:t>
      </w:r>
      <w:r w:rsidR="00655C51">
        <w:rPr>
          <w:rFonts w:ascii="Times New Roman" w:hAnsi="Times New Roman"/>
          <w:sz w:val="28"/>
          <w:szCs w:val="28"/>
          <w:lang w:val="uk-UA"/>
        </w:rPr>
        <w:t>:</w:t>
      </w:r>
    </w:p>
    <w:p w:rsidR="005E1F93" w:rsidRPr="005E1F93" w:rsidRDefault="005E1F93" w:rsidP="00F3265A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E1F93">
        <w:rPr>
          <w:rFonts w:ascii="Times New Roman" w:hAnsi="Times New Roman"/>
          <w:sz w:val="28"/>
          <w:szCs w:val="28"/>
          <w:lang w:val="uk-UA"/>
        </w:rPr>
        <w:t>латниками транспортного податку є фізичні та юридичні особи, в тому числі нерезиденти, які мають зареєстровані в Україні, згідно з чинним законодавством власні легкові автомобілі, що  є об'єктами оподаткування</w:t>
      </w:r>
      <w:r w:rsidR="00655C51">
        <w:rPr>
          <w:rFonts w:ascii="Times New Roman" w:hAnsi="Times New Roman"/>
          <w:sz w:val="28"/>
          <w:szCs w:val="28"/>
          <w:lang w:val="uk-UA"/>
        </w:rPr>
        <w:t>;</w:t>
      </w:r>
    </w:p>
    <w:p w:rsidR="005E1F93" w:rsidRPr="005E1F93" w:rsidRDefault="005E1F93" w:rsidP="00F3265A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5E1F93">
        <w:rPr>
          <w:rFonts w:ascii="Times New Roman" w:hAnsi="Times New Roman"/>
          <w:sz w:val="28"/>
          <w:szCs w:val="28"/>
          <w:lang w:val="uk-UA"/>
        </w:rPr>
        <w:t>б'єктом оподаткування є легкові автомобілі, з року випуску яких  минуло не більше п'яти років(включно) та середньо ринкова вартість яких становить понад 750 розмірів мінімальної заробітної плати, встановленої законом на 1 січня податкового(звітного року)</w:t>
      </w:r>
      <w:r w:rsidR="00655C51">
        <w:rPr>
          <w:rFonts w:ascii="Times New Roman" w:hAnsi="Times New Roman"/>
          <w:sz w:val="28"/>
          <w:szCs w:val="28"/>
          <w:lang w:val="uk-UA"/>
        </w:rPr>
        <w:t>;</w:t>
      </w:r>
    </w:p>
    <w:p w:rsidR="005E1F93" w:rsidRPr="005E1F93" w:rsidRDefault="005E1F93" w:rsidP="00F3265A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5E1F93">
        <w:rPr>
          <w:rFonts w:ascii="Times New Roman" w:hAnsi="Times New Roman"/>
          <w:sz w:val="28"/>
          <w:szCs w:val="28"/>
          <w:lang w:val="uk-UA"/>
        </w:rPr>
        <w:t>тавка податку встановлюється з розрахунку на календарний рік,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F93">
        <w:rPr>
          <w:rFonts w:ascii="Times New Roman" w:hAnsi="Times New Roman"/>
          <w:sz w:val="28"/>
          <w:szCs w:val="28"/>
          <w:lang w:val="uk-UA"/>
        </w:rPr>
        <w:t>згідно з нормами Податкового  кодексу України</w:t>
      </w:r>
      <w:r w:rsidR="00655C51">
        <w:rPr>
          <w:rFonts w:ascii="Times New Roman" w:hAnsi="Times New Roman"/>
          <w:sz w:val="28"/>
          <w:szCs w:val="28"/>
          <w:lang w:val="uk-UA"/>
        </w:rPr>
        <w:t>;</w:t>
      </w:r>
    </w:p>
    <w:p w:rsidR="005E1F93" w:rsidRPr="005E1F93" w:rsidRDefault="005E1F93" w:rsidP="00F3265A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DA5F50">
        <w:rPr>
          <w:rFonts w:ascii="Times New Roman" w:hAnsi="Times New Roman"/>
          <w:sz w:val="28"/>
          <w:szCs w:val="28"/>
          <w:lang w:val="uk-UA"/>
        </w:rPr>
        <w:t>азовий податковий (</w:t>
      </w:r>
      <w:r w:rsidRPr="005E1F93">
        <w:rPr>
          <w:rFonts w:ascii="Times New Roman" w:hAnsi="Times New Roman"/>
          <w:sz w:val="28"/>
          <w:szCs w:val="28"/>
          <w:lang w:val="uk-UA"/>
        </w:rPr>
        <w:t>звітний) період дорівнює календарному року.</w:t>
      </w:r>
    </w:p>
    <w:p w:rsidR="00E574DB" w:rsidRPr="00DA5F50" w:rsidRDefault="003A66C7" w:rsidP="00F3265A">
      <w:pPr>
        <w:pStyle w:val="aa"/>
        <w:numPr>
          <w:ilvl w:val="0"/>
          <w:numId w:val="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5F50">
        <w:rPr>
          <w:rFonts w:ascii="Times New Roman" w:hAnsi="Times New Roman"/>
          <w:sz w:val="28"/>
          <w:szCs w:val="28"/>
          <w:lang w:val="uk-UA"/>
        </w:rPr>
        <w:t>Затвердити Положення про плату за землю</w:t>
      </w:r>
      <w:r w:rsidR="00655C51">
        <w:rPr>
          <w:rFonts w:ascii="Times New Roman" w:hAnsi="Times New Roman"/>
          <w:sz w:val="28"/>
          <w:szCs w:val="28"/>
          <w:lang w:val="uk-UA"/>
        </w:rPr>
        <w:t xml:space="preserve"> (додаток 3)</w:t>
      </w:r>
      <w:r w:rsidRPr="00DA5F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4DB" w:rsidRPr="00DA5F50">
        <w:rPr>
          <w:rFonts w:ascii="Times New Roman" w:hAnsi="Times New Roman"/>
          <w:sz w:val="28"/>
          <w:szCs w:val="28"/>
          <w:lang w:val="uk-UA"/>
        </w:rPr>
        <w:t xml:space="preserve">та Положення про встановлення податку на нерухоме майно відмінне від земельної ділянки </w:t>
      </w:r>
      <w:r w:rsidR="00655C51">
        <w:rPr>
          <w:rFonts w:ascii="Times New Roman" w:hAnsi="Times New Roman"/>
          <w:sz w:val="28"/>
          <w:szCs w:val="28"/>
          <w:lang w:val="uk-UA"/>
        </w:rPr>
        <w:t>(</w:t>
      </w:r>
      <w:r w:rsidR="005E1F93" w:rsidRPr="00DA5F50">
        <w:rPr>
          <w:rFonts w:ascii="Times New Roman" w:hAnsi="Times New Roman"/>
          <w:sz w:val="28"/>
          <w:szCs w:val="28"/>
          <w:lang w:val="uk-UA"/>
        </w:rPr>
        <w:t>додат</w:t>
      </w:r>
      <w:r w:rsidR="00655C51">
        <w:rPr>
          <w:rFonts w:ascii="Times New Roman" w:hAnsi="Times New Roman"/>
          <w:sz w:val="28"/>
          <w:szCs w:val="28"/>
          <w:lang w:val="uk-UA"/>
        </w:rPr>
        <w:t>о</w:t>
      </w:r>
      <w:r w:rsidR="005E1F93" w:rsidRPr="00DA5F50">
        <w:rPr>
          <w:rFonts w:ascii="Times New Roman" w:hAnsi="Times New Roman"/>
          <w:sz w:val="28"/>
          <w:szCs w:val="28"/>
          <w:lang w:val="uk-UA"/>
        </w:rPr>
        <w:t>к</w:t>
      </w:r>
      <w:r w:rsidR="00655C51">
        <w:rPr>
          <w:rFonts w:ascii="Times New Roman" w:hAnsi="Times New Roman"/>
          <w:sz w:val="28"/>
          <w:szCs w:val="28"/>
          <w:lang w:val="uk-UA"/>
        </w:rPr>
        <w:t xml:space="preserve"> 4)</w:t>
      </w:r>
      <w:r w:rsidRPr="00DA5F50">
        <w:rPr>
          <w:rFonts w:ascii="Times New Roman" w:hAnsi="Times New Roman"/>
          <w:sz w:val="28"/>
          <w:szCs w:val="28"/>
          <w:lang w:val="uk-UA"/>
        </w:rPr>
        <w:t>.</w:t>
      </w:r>
    </w:p>
    <w:p w:rsidR="00E574DB" w:rsidRPr="00E574DB" w:rsidRDefault="003A66C7" w:rsidP="00F3265A">
      <w:pPr>
        <w:pStyle w:val="aa"/>
        <w:numPr>
          <w:ilvl w:val="0"/>
          <w:numId w:val="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4DB">
        <w:rPr>
          <w:rFonts w:ascii="Times New Roman" w:hAnsi="Times New Roman"/>
          <w:color w:val="000000"/>
          <w:sz w:val="28"/>
          <w:szCs w:val="28"/>
          <w:lang w:val="uk-UA"/>
        </w:rPr>
        <w:t>Зміни до діючих договорів оренди земельних ділянок, в частині розміру орендної плати за землю, розглядати індивідуально і здійснювати за згодою сторін.</w:t>
      </w:r>
    </w:p>
    <w:p w:rsidR="00E574DB" w:rsidRPr="00E574DB" w:rsidRDefault="003A66C7" w:rsidP="00F3265A">
      <w:pPr>
        <w:pStyle w:val="aa"/>
        <w:numPr>
          <w:ilvl w:val="0"/>
          <w:numId w:val="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4DB">
        <w:rPr>
          <w:rFonts w:ascii="Times New Roman" w:hAnsi="Times New Roman"/>
          <w:color w:val="000000"/>
          <w:sz w:val="28"/>
          <w:szCs w:val="28"/>
          <w:lang w:val="uk-UA"/>
        </w:rPr>
        <w:t xml:space="preserve">Дане рішення набирає чинності з </w:t>
      </w:r>
      <w:r w:rsidR="00CD45DF" w:rsidRPr="00E574DB">
        <w:rPr>
          <w:rFonts w:ascii="Times New Roman" w:hAnsi="Times New Roman"/>
          <w:color w:val="000000"/>
          <w:sz w:val="28"/>
          <w:szCs w:val="28"/>
          <w:lang w:val="uk-UA"/>
        </w:rPr>
        <w:t>01.01.2017</w:t>
      </w:r>
      <w:r w:rsidRPr="00E574DB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року.</w:t>
      </w:r>
    </w:p>
    <w:p w:rsidR="00E574DB" w:rsidRPr="00E574DB" w:rsidRDefault="003A66C7" w:rsidP="00F3265A">
      <w:pPr>
        <w:pStyle w:val="aa"/>
        <w:numPr>
          <w:ilvl w:val="0"/>
          <w:numId w:val="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4DB">
        <w:rPr>
          <w:rFonts w:ascii="Times New Roman" w:hAnsi="Times New Roman"/>
          <w:color w:val="000000"/>
          <w:sz w:val="28"/>
          <w:szCs w:val="28"/>
          <w:lang w:val="uk-UA"/>
        </w:rPr>
        <w:t>ДПІ у Рівненському районі  керуватися цим рішенням у своїй роботі.</w:t>
      </w:r>
    </w:p>
    <w:p w:rsidR="00E574DB" w:rsidRPr="00E574DB" w:rsidRDefault="003A66C7" w:rsidP="00F3265A">
      <w:pPr>
        <w:pStyle w:val="aa"/>
        <w:numPr>
          <w:ilvl w:val="0"/>
          <w:numId w:val="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4DB">
        <w:rPr>
          <w:rFonts w:ascii="Times New Roman" w:hAnsi="Times New Roman" w:cs="Times New Roman"/>
          <w:sz w:val="28"/>
          <w:szCs w:val="28"/>
          <w:lang w:val="uk-UA"/>
        </w:rPr>
        <w:t xml:space="preserve">Постійній комісії сільської ради з питань агропромислового комплексу, земельних ресурсів та соціального розвитку села </w:t>
      </w:r>
      <w:r w:rsidRPr="00E574D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керуватися цим рішенням при підготовці проектів рішень Білокриницької сільської ради, а також при укладанні договорів оренди земельних ділянок, рішення про надання в оренду яких було прийняте Білокриницькою сільською радою до вступу в дію цього рішення, але не виконане; строк яких подовжується у відповідності до чинного законодавства.</w:t>
      </w:r>
    </w:p>
    <w:p w:rsidR="00E574DB" w:rsidRPr="00E574DB" w:rsidRDefault="003A66C7" w:rsidP="00F3265A">
      <w:pPr>
        <w:pStyle w:val="aa"/>
        <w:numPr>
          <w:ilvl w:val="0"/>
          <w:numId w:val="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4DB">
        <w:rPr>
          <w:rFonts w:ascii="Times New Roman" w:hAnsi="Times New Roman"/>
          <w:sz w:val="28"/>
          <w:szCs w:val="28"/>
          <w:lang w:val="uk-UA"/>
        </w:rPr>
        <w:t>Постійній комісії сільської ради з питань агропромислового комплексу, земельних ресурсів та соціального розвитку села</w:t>
      </w:r>
      <w:r w:rsidRPr="00E574DB">
        <w:rPr>
          <w:rFonts w:ascii="Times New Roman" w:hAnsi="Times New Roman"/>
          <w:bCs/>
          <w:sz w:val="28"/>
          <w:szCs w:val="28"/>
          <w:lang w:val="uk-UA"/>
        </w:rPr>
        <w:t xml:space="preserve"> забезпечити оприлюднення даного рішення.</w:t>
      </w:r>
    </w:p>
    <w:p w:rsidR="00655C51" w:rsidRPr="00655C51" w:rsidRDefault="003A66C7" w:rsidP="00F3265A">
      <w:pPr>
        <w:pStyle w:val="aa"/>
        <w:numPr>
          <w:ilvl w:val="0"/>
          <w:numId w:val="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4DB">
        <w:rPr>
          <w:rFonts w:ascii="Times New Roman" w:hAnsi="Times New Roman"/>
          <w:sz w:val="28"/>
          <w:szCs w:val="28"/>
          <w:lang w:val="uk-UA"/>
        </w:rPr>
        <w:t>Організацію виконання даного рішення покласти на п</w:t>
      </w:r>
      <w:proofErr w:type="spellStart"/>
      <w:r w:rsidRPr="00E574DB">
        <w:rPr>
          <w:rFonts w:ascii="Times New Roman" w:hAnsi="Times New Roman"/>
          <w:sz w:val="28"/>
          <w:szCs w:val="28"/>
        </w:rPr>
        <w:t>остійн</w:t>
      </w:r>
      <w:proofErr w:type="spellEnd"/>
      <w:r w:rsidRPr="00E574DB">
        <w:rPr>
          <w:rFonts w:ascii="Times New Roman" w:hAnsi="Times New Roman"/>
          <w:sz w:val="28"/>
          <w:szCs w:val="28"/>
          <w:lang w:val="uk-UA"/>
        </w:rPr>
        <w:t>у</w:t>
      </w:r>
      <w:r w:rsidRPr="00E57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4DB">
        <w:rPr>
          <w:rFonts w:ascii="Times New Roman" w:hAnsi="Times New Roman"/>
          <w:sz w:val="28"/>
          <w:szCs w:val="28"/>
        </w:rPr>
        <w:t>комісі</w:t>
      </w:r>
      <w:proofErr w:type="spellEnd"/>
      <w:r w:rsidRPr="00E574DB">
        <w:rPr>
          <w:rFonts w:ascii="Times New Roman" w:hAnsi="Times New Roman"/>
          <w:sz w:val="28"/>
          <w:szCs w:val="28"/>
          <w:lang w:val="uk-UA"/>
        </w:rPr>
        <w:t>ю</w:t>
      </w:r>
      <w:r w:rsidRPr="00E574DB">
        <w:rPr>
          <w:rFonts w:ascii="Times New Roman" w:hAnsi="Times New Roman"/>
          <w:sz w:val="28"/>
          <w:szCs w:val="28"/>
        </w:rPr>
        <w:t xml:space="preserve"> сільської ради </w:t>
      </w:r>
      <w:proofErr w:type="spellStart"/>
      <w:r w:rsidRPr="00E574DB">
        <w:rPr>
          <w:rFonts w:ascii="Times New Roman" w:hAnsi="Times New Roman"/>
          <w:sz w:val="28"/>
          <w:szCs w:val="28"/>
        </w:rPr>
        <w:t>з</w:t>
      </w:r>
      <w:proofErr w:type="spellEnd"/>
      <w:r w:rsidRPr="00E57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4DB">
        <w:rPr>
          <w:rFonts w:ascii="Times New Roman" w:hAnsi="Times New Roman"/>
          <w:sz w:val="28"/>
          <w:szCs w:val="28"/>
        </w:rPr>
        <w:t>питань</w:t>
      </w:r>
      <w:proofErr w:type="spellEnd"/>
      <w:r w:rsidRPr="00E57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4DB">
        <w:rPr>
          <w:rFonts w:ascii="Times New Roman" w:hAnsi="Times New Roman"/>
          <w:sz w:val="28"/>
          <w:szCs w:val="28"/>
        </w:rPr>
        <w:t>агропромислового</w:t>
      </w:r>
      <w:proofErr w:type="spellEnd"/>
      <w:r w:rsidRPr="00E574DB">
        <w:rPr>
          <w:rFonts w:ascii="Times New Roman" w:hAnsi="Times New Roman"/>
          <w:sz w:val="28"/>
          <w:szCs w:val="28"/>
        </w:rPr>
        <w:t xml:space="preserve"> комплексу, </w:t>
      </w:r>
      <w:proofErr w:type="spellStart"/>
      <w:r w:rsidRPr="00E574DB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E57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4DB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E574D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574DB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E57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4D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574DB">
        <w:rPr>
          <w:rFonts w:ascii="Times New Roman" w:hAnsi="Times New Roman"/>
          <w:sz w:val="28"/>
          <w:szCs w:val="28"/>
        </w:rPr>
        <w:t xml:space="preserve"> села</w:t>
      </w:r>
      <w:r w:rsidRPr="00E574DB">
        <w:rPr>
          <w:rFonts w:ascii="Times New Roman" w:hAnsi="Times New Roman"/>
          <w:sz w:val="28"/>
          <w:szCs w:val="28"/>
          <w:lang w:val="uk-UA"/>
        </w:rPr>
        <w:t>.</w:t>
      </w:r>
    </w:p>
    <w:p w:rsidR="00655C51" w:rsidRDefault="00655C51" w:rsidP="00F3265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A66C7" w:rsidRDefault="006861B5" w:rsidP="00F3265A">
      <w:pPr>
        <w:spacing w:line="240" w:lineRule="auto"/>
        <w:rPr>
          <w:rFonts w:ascii="Times New Roman" w:hAnsi="Times New Roman"/>
          <w:b/>
          <w:i/>
          <w:sz w:val="28"/>
          <w:szCs w:val="20"/>
          <w:lang w:val="uk-UA"/>
        </w:rPr>
      </w:pPr>
      <w:r w:rsidRPr="00F3265A">
        <w:rPr>
          <w:rFonts w:ascii="Times New Roman" w:hAnsi="Times New Roman"/>
          <w:b/>
          <w:i/>
          <w:sz w:val="28"/>
          <w:szCs w:val="28"/>
          <w:lang w:val="uk-UA"/>
        </w:rPr>
        <w:t>С</w:t>
      </w:r>
      <w:r w:rsidR="003A66C7" w:rsidRPr="00F3265A">
        <w:rPr>
          <w:rFonts w:ascii="Times New Roman" w:hAnsi="Times New Roman"/>
          <w:b/>
          <w:i/>
          <w:sz w:val="28"/>
          <w:szCs w:val="28"/>
          <w:lang w:val="uk-UA"/>
        </w:rPr>
        <w:t>ільський г</w:t>
      </w:r>
      <w:r w:rsidR="003A66C7" w:rsidRPr="00F3265A">
        <w:rPr>
          <w:rFonts w:ascii="Times New Roman" w:hAnsi="Times New Roman"/>
          <w:b/>
          <w:i/>
          <w:sz w:val="28"/>
          <w:szCs w:val="28"/>
        </w:rPr>
        <w:t>олова</w:t>
      </w:r>
      <w:r w:rsidR="003A66C7" w:rsidRPr="00F3265A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                     </w:t>
      </w:r>
      <w:r w:rsidR="00F3265A"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r w:rsidR="003A66C7" w:rsidRPr="00F3265A">
        <w:rPr>
          <w:rFonts w:ascii="Times New Roman" w:hAnsi="Times New Roman"/>
          <w:b/>
          <w:i/>
          <w:sz w:val="28"/>
          <w:szCs w:val="28"/>
          <w:lang w:val="uk-UA"/>
        </w:rPr>
        <w:t xml:space="preserve">      Т. Гончарук</w:t>
      </w:r>
      <w:r w:rsidR="003A66C7" w:rsidRPr="00F3265A">
        <w:rPr>
          <w:rFonts w:ascii="Times New Roman" w:hAnsi="Times New Roman"/>
          <w:b/>
          <w:i/>
          <w:sz w:val="28"/>
          <w:szCs w:val="28"/>
        </w:rPr>
        <w:tab/>
      </w:r>
      <w:r w:rsidR="003A66C7" w:rsidRPr="00F3265A">
        <w:rPr>
          <w:rFonts w:ascii="Times New Roman" w:hAnsi="Times New Roman"/>
          <w:b/>
          <w:i/>
          <w:sz w:val="28"/>
          <w:szCs w:val="28"/>
        </w:rPr>
        <w:tab/>
        <w:t xml:space="preserve"> </w:t>
      </w:r>
      <w:r w:rsidR="003A66C7" w:rsidRPr="00F3265A">
        <w:rPr>
          <w:rFonts w:ascii="Times New Roman" w:hAnsi="Times New Roman"/>
          <w:b/>
          <w:i/>
          <w:sz w:val="28"/>
          <w:szCs w:val="20"/>
        </w:rPr>
        <w:tab/>
      </w:r>
      <w:r w:rsidR="003A66C7" w:rsidRPr="00F3265A">
        <w:rPr>
          <w:rFonts w:ascii="Times New Roman" w:hAnsi="Times New Roman"/>
          <w:b/>
          <w:i/>
          <w:sz w:val="28"/>
          <w:szCs w:val="20"/>
        </w:rPr>
        <w:tab/>
      </w:r>
      <w:r w:rsidR="003A66C7" w:rsidRPr="00F3265A">
        <w:rPr>
          <w:rFonts w:ascii="Times New Roman" w:hAnsi="Times New Roman"/>
          <w:b/>
          <w:i/>
          <w:sz w:val="28"/>
          <w:szCs w:val="20"/>
        </w:rPr>
        <w:tab/>
        <w:t xml:space="preserve">        </w:t>
      </w:r>
      <w:r w:rsidR="003A66C7" w:rsidRPr="00F3265A">
        <w:rPr>
          <w:rFonts w:ascii="Times New Roman" w:hAnsi="Times New Roman"/>
          <w:b/>
          <w:i/>
          <w:sz w:val="28"/>
          <w:szCs w:val="20"/>
        </w:rPr>
        <w:tab/>
      </w:r>
      <w:r w:rsidR="003A66C7" w:rsidRPr="00F3265A">
        <w:rPr>
          <w:rFonts w:ascii="Times New Roman" w:hAnsi="Times New Roman"/>
          <w:b/>
          <w:i/>
          <w:sz w:val="28"/>
          <w:szCs w:val="20"/>
        </w:rPr>
        <w:tab/>
      </w:r>
      <w:r w:rsidR="003A66C7" w:rsidRPr="00F3265A">
        <w:rPr>
          <w:rFonts w:ascii="Times New Roman" w:hAnsi="Times New Roman"/>
          <w:b/>
          <w:i/>
          <w:sz w:val="28"/>
          <w:szCs w:val="20"/>
        </w:rPr>
        <w:tab/>
        <w:t xml:space="preserve">      </w:t>
      </w:r>
    </w:p>
    <w:p w:rsidR="00F3265A" w:rsidRPr="00F3265A" w:rsidRDefault="00F3265A" w:rsidP="00F3265A">
      <w:pPr>
        <w:spacing w:line="240" w:lineRule="auto"/>
        <w:rPr>
          <w:rFonts w:ascii="Times New Roman" w:hAnsi="Times New Roman"/>
          <w:b/>
          <w:i/>
          <w:sz w:val="28"/>
          <w:szCs w:val="20"/>
          <w:lang w:val="uk-UA"/>
        </w:rPr>
      </w:pPr>
    </w:p>
    <w:p w:rsidR="00F3265A" w:rsidRPr="00F3265A" w:rsidRDefault="00617B88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                                                      </w:t>
      </w:r>
      <w:r w:rsidR="00F3265A"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Додаток </w:t>
      </w:r>
      <w:r w:rsidR="00F3265A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="00F3265A"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3265A" w:rsidRPr="00F3265A" w:rsidRDefault="00F3265A" w:rsidP="00F3265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до рішення сесії </w:t>
      </w:r>
    </w:p>
    <w:p w:rsidR="00F3265A" w:rsidRPr="00F3265A" w:rsidRDefault="00F3265A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>Білокриницької сільської ради</w:t>
      </w:r>
    </w:p>
    <w:p w:rsidR="00F3265A" w:rsidRPr="00F3265A" w:rsidRDefault="00F3265A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>від 21 червня 2016 року №186 </w:t>
      </w:r>
    </w:p>
    <w:p w:rsidR="00617B88" w:rsidRDefault="00617B88" w:rsidP="00F326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Default="00617B88" w:rsidP="00F326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Default="00617B88" w:rsidP="00F326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Ставки податку на нерухоме майно, відмінне від земельної ділянки для об’єктів житлової нерухомості</w:t>
      </w:r>
    </w:p>
    <w:tbl>
      <w:tblPr>
        <w:tblStyle w:val="ab"/>
        <w:tblW w:w="0" w:type="auto"/>
        <w:tblLook w:val="04A0"/>
      </w:tblPr>
      <w:tblGrid>
        <w:gridCol w:w="4865"/>
        <w:gridCol w:w="4866"/>
      </w:tblGrid>
      <w:tr w:rsidR="00617B88" w:rsidTr="00617B88">
        <w:trPr>
          <w:trHeight w:val="1024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Об'єкт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оподаткування</w:t>
            </w:r>
            <w:proofErr w:type="spellEnd"/>
          </w:p>
        </w:tc>
        <w:tc>
          <w:tcPr>
            <w:tcW w:w="486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Ставка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податку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(у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відсотках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до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розміру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мінімальної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заробної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плати,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встановленої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законом  на 1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січня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звітного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податкового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) року</w:t>
            </w:r>
            <w:proofErr w:type="gram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)</w:t>
            </w:r>
            <w:proofErr w:type="gramEnd"/>
          </w:p>
        </w:tc>
      </w:tr>
      <w:tr w:rsidR="00617B88" w:rsidTr="00617B88">
        <w:trPr>
          <w:trHeight w:val="630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Об’єкти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житлової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нерухомості</w:t>
            </w:r>
            <w:proofErr w:type="spellEnd"/>
          </w:p>
        </w:tc>
        <w:tc>
          <w:tcPr>
            <w:tcW w:w="4866" w:type="dxa"/>
          </w:tcPr>
          <w:p w:rsidR="00617B88" w:rsidRDefault="00617B88" w:rsidP="00F3265A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617B88" w:rsidTr="00617B88">
        <w:trPr>
          <w:trHeight w:val="592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1.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Буді</w:t>
            </w:r>
            <w:proofErr w:type="gram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вл</w:t>
            </w:r>
            <w:proofErr w:type="gram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віднесені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до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житлового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фонду</w:t>
            </w:r>
          </w:p>
        </w:tc>
        <w:tc>
          <w:tcPr>
            <w:tcW w:w="4866" w:type="dxa"/>
          </w:tcPr>
          <w:p w:rsidR="00617B88" w:rsidRDefault="00617B88" w:rsidP="00F3265A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617B88" w:rsidTr="00617B88">
        <w:trPr>
          <w:trHeight w:val="592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 xml:space="preserve">1.1.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Житловий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будинок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4866" w:type="dxa"/>
          </w:tcPr>
          <w:p w:rsidR="00617B88" w:rsidRDefault="00617B88" w:rsidP="00F3265A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617B88" w:rsidTr="00617B88">
        <w:trPr>
          <w:trHeight w:val="354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 xml:space="preserve">1.1.1.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Житловий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будинок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садибного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типу</w:t>
            </w:r>
          </w:p>
        </w:tc>
        <w:tc>
          <w:tcPr>
            <w:tcW w:w="4866" w:type="dxa"/>
            <w:vAlign w:val="center"/>
          </w:tcPr>
          <w:p w:rsidR="00617B88" w:rsidRPr="00617B88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0,25</w:t>
            </w:r>
          </w:p>
        </w:tc>
      </w:tr>
      <w:tr w:rsidR="00617B88" w:rsidTr="00617B88">
        <w:trPr>
          <w:trHeight w:val="316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 xml:space="preserve">1.1.2. 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Житловий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будинок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квартирного типу </w:t>
            </w:r>
            <w:proofErr w:type="spellStart"/>
            <w:proofErr w:type="gramStart"/>
            <w:r w:rsidRPr="00AF099A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AF099A">
              <w:rPr>
                <w:rFonts w:ascii="Times New Roman" w:hAnsi="Times New Roman"/>
                <w:sz w:val="16"/>
                <w:szCs w:val="16"/>
              </w:rPr>
              <w:t>ізної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поверховості</w:t>
            </w:r>
            <w:proofErr w:type="spellEnd"/>
          </w:p>
        </w:tc>
        <w:tc>
          <w:tcPr>
            <w:tcW w:w="486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0,25</w:t>
            </w:r>
          </w:p>
        </w:tc>
      </w:tr>
      <w:tr w:rsidR="00617B88" w:rsidTr="00617B88">
        <w:trPr>
          <w:trHeight w:val="316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 xml:space="preserve">1.2.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Прибудова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до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житлового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будинку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садибного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типу</w:t>
            </w:r>
          </w:p>
        </w:tc>
        <w:tc>
          <w:tcPr>
            <w:tcW w:w="486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0,25</w:t>
            </w:r>
          </w:p>
        </w:tc>
      </w:tr>
      <w:tr w:rsidR="00617B88" w:rsidTr="00617B88">
        <w:trPr>
          <w:trHeight w:val="709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 xml:space="preserve">1.3.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Прибудова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до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житлового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будинку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квартирного типу </w:t>
            </w:r>
            <w:proofErr w:type="spellStart"/>
            <w:proofErr w:type="gramStart"/>
            <w:r w:rsidRPr="00AF099A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AF099A">
              <w:rPr>
                <w:rFonts w:ascii="Times New Roman" w:hAnsi="Times New Roman"/>
                <w:sz w:val="16"/>
                <w:szCs w:val="16"/>
              </w:rPr>
              <w:t>ізної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поверховості</w:t>
            </w:r>
            <w:proofErr w:type="spellEnd"/>
          </w:p>
        </w:tc>
        <w:tc>
          <w:tcPr>
            <w:tcW w:w="486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0,25</w:t>
            </w:r>
          </w:p>
        </w:tc>
      </w:tr>
      <w:tr w:rsidR="00617B88" w:rsidTr="00617B88">
        <w:trPr>
          <w:trHeight w:val="354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1.4. Квартира</w:t>
            </w:r>
          </w:p>
        </w:tc>
        <w:tc>
          <w:tcPr>
            <w:tcW w:w="486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0,25</w:t>
            </w:r>
          </w:p>
        </w:tc>
      </w:tr>
      <w:tr w:rsidR="00617B88" w:rsidTr="00617B88">
        <w:trPr>
          <w:trHeight w:val="354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 xml:space="preserve">1.5.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Котедж</w:t>
            </w:r>
            <w:proofErr w:type="spellEnd"/>
          </w:p>
        </w:tc>
        <w:tc>
          <w:tcPr>
            <w:tcW w:w="486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1,5</w:t>
            </w:r>
          </w:p>
        </w:tc>
      </w:tr>
      <w:tr w:rsidR="00617B88" w:rsidTr="00617B88">
        <w:trPr>
          <w:trHeight w:val="316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 xml:space="preserve">1.6.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Кімнати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багатосімейних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комунальних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proofErr w:type="gramStart"/>
            <w:r w:rsidRPr="00AF099A">
              <w:rPr>
                <w:rFonts w:ascii="Times New Roman" w:hAnsi="Times New Roman"/>
                <w:sz w:val="16"/>
                <w:szCs w:val="16"/>
              </w:rPr>
              <w:t>квартирах</w:t>
            </w:r>
            <w:proofErr w:type="gramEnd"/>
          </w:p>
        </w:tc>
        <w:tc>
          <w:tcPr>
            <w:tcW w:w="486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7B88" w:rsidTr="00617B88">
        <w:trPr>
          <w:trHeight w:val="316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Дачні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будинки</w:t>
            </w:r>
            <w:proofErr w:type="spellEnd"/>
          </w:p>
        </w:tc>
        <w:tc>
          <w:tcPr>
            <w:tcW w:w="4866" w:type="dxa"/>
            <w:vAlign w:val="center"/>
          </w:tcPr>
          <w:p w:rsidR="00617B88" w:rsidRPr="00617B88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</w:tr>
      <w:tr w:rsidR="00617B88" w:rsidTr="00617B88">
        <w:trPr>
          <w:trHeight w:val="354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Садові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будинки</w:t>
            </w:r>
            <w:proofErr w:type="spellEnd"/>
          </w:p>
        </w:tc>
        <w:tc>
          <w:tcPr>
            <w:tcW w:w="486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0,25</w:t>
            </w:r>
          </w:p>
        </w:tc>
      </w:tr>
      <w:tr w:rsidR="00617B88" w:rsidTr="00617B88">
        <w:trPr>
          <w:trHeight w:val="709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Інші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об’єкти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житлової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нерухомості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віднесені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до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житлового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фонду</w:t>
            </w:r>
          </w:p>
        </w:tc>
        <w:tc>
          <w:tcPr>
            <w:tcW w:w="486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0,25</w:t>
            </w:r>
          </w:p>
        </w:tc>
      </w:tr>
      <w:tr w:rsidR="00617B88" w:rsidTr="00617B88">
        <w:trPr>
          <w:trHeight w:val="1890"/>
        </w:trPr>
        <w:tc>
          <w:tcPr>
            <w:tcW w:w="9731" w:type="dxa"/>
            <w:gridSpan w:val="2"/>
            <w:vAlign w:val="center"/>
          </w:tcPr>
          <w:p w:rsidR="00617B88" w:rsidRPr="00195154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54">
              <w:rPr>
                <w:sz w:val="20"/>
                <w:szCs w:val="20"/>
                <w:lang w:val="uk-UA"/>
              </w:rPr>
              <w:t xml:space="preserve">За наявності у власності платника податку об’єкта (об’єктів) житлової нерухомості, в тому числі його частки, що перебуває у власності фізичної чи юридичної особи – платника податку, загальна площа якого перевищує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195154">
                <w:rPr>
                  <w:sz w:val="20"/>
                  <w:szCs w:val="20"/>
                  <w:lang w:val="uk-UA"/>
                </w:rPr>
                <w:t>300 кв. м</w:t>
              </w:r>
            </w:smartTag>
            <w:r w:rsidRPr="00195154">
              <w:rPr>
                <w:sz w:val="20"/>
                <w:szCs w:val="20"/>
                <w:lang w:val="uk-UA"/>
              </w:rPr>
              <w:t xml:space="preserve">. (для квартири) та/або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195154">
                <w:rPr>
                  <w:sz w:val="20"/>
                  <w:szCs w:val="20"/>
                  <w:lang w:val="uk-UA"/>
                </w:rPr>
                <w:t>500 кв. м</w:t>
              </w:r>
            </w:smartTag>
            <w:r w:rsidRPr="00195154">
              <w:rPr>
                <w:sz w:val="20"/>
                <w:szCs w:val="20"/>
                <w:lang w:val="uk-UA"/>
              </w:rPr>
              <w:t>. (для будинку), сума податку збільшується на 25000 гривень на рік за кожен такий об’єкт житлової нерухомості (його частку)</w:t>
            </w:r>
          </w:p>
        </w:tc>
      </w:tr>
    </w:tbl>
    <w:p w:rsidR="00617B88" w:rsidRDefault="00617B88" w:rsidP="00F3265A">
      <w:pPr>
        <w:spacing w:line="240" w:lineRule="auto"/>
        <w:rPr>
          <w:lang w:val="uk-UA"/>
        </w:rPr>
      </w:pPr>
      <w:r w:rsidRPr="006D30A9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</w:t>
      </w:r>
    </w:p>
    <w:p w:rsidR="00617B88" w:rsidRDefault="00617B88" w:rsidP="00F3265A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Pr="00654424" w:rsidRDefault="00617B88" w:rsidP="00F3265A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6D30A9">
        <w:rPr>
          <w:rFonts w:ascii="Times New Roman" w:hAnsi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Т. Гончарук</w:t>
      </w:r>
    </w:p>
    <w:p w:rsidR="00617B88" w:rsidRDefault="00617B88" w:rsidP="00F3265A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Default="00617B88" w:rsidP="00F326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Default="00617B88" w:rsidP="00F326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Default="00617B88" w:rsidP="00F326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Default="00617B88" w:rsidP="00F326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3265A" w:rsidRDefault="00F3265A" w:rsidP="00F326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3265A" w:rsidRDefault="00F3265A" w:rsidP="00F326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3265A" w:rsidRDefault="00F3265A" w:rsidP="00F326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Default="00617B88" w:rsidP="00F326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3265A" w:rsidRPr="00F3265A" w:rsidRDefault="00617B88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                                                      </w:t>
      </w:r>
      <w:r w:rsidR="00F3265A"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Додаток </w:t>
      </w:r>
      <w:r w:rsidR="00F3265A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 w:rsidR="00F3265A"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3265A" w:rsidRPr="00F3265A" w:rsidRDefault="00F3265A" w:rsidP="00F3265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до рішення сесії </w:t>
      </w:r>
    </w:p>
    <w:p w:rsidR="00F3265A" w:rsidRPr="00F3265A" w:rsidRDefault="00F3265A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>Білокриницької сільської ради</w:t>
      </w:r>
    </w:p>
    <w:p w:rsidR="00F3265A" w:rsidRPr="00F3265A" w:rsidRDefault="00F3265A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>від 21 червня 2016 року №186 </w:t>
      </w:r>
    </w:p>
    <w:p w:rsidR="00617B88" w:rsidRDefault="00617B88" w:rsidP="00F326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Default="00617B88" w:rsidP="00F326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Default="00617B88" w:rsidP="00F326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Default="00617B88" w:rsidP="00F326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Ставки податку на нерухоме майно, відмінне від земельної ділянки для об’єктів нежитлової нерухомості </w:t>
      </w:r>
    </w:p>
    <w:tbl>
      <w:tblPr>
        <w:tblStyle w:val="ab"/>
        <w:tblW w:w="0" w:type="auto"/>
        <w:tblLook w:val="04A0"/>
      </w:tblPr>
      <w:tblGrid>
        <w:gridCol w:w="4525"/>
        <w:gridCol w:w="4526"/>
      </w:tblGrid>
      <w:tr w:rsidR="00617B88" w:rsidTr="00617B88">
        <w:trPr>
          <w:trHeight w:val="821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Об'єкт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оподаткування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Ставка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податку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(у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відсотках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до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розміру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мінімальної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заробної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плати,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встановленої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законом  на 1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січня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звітного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податкового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) року</w:t>
            </w:r>
            <w:proofErr w:type="gram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)</w:t>
            </w:r>
            <w:proofErr w:type="gramEnd"/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Об’єкти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нежитлової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нерухомості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17B88" w:rsidTr="00617B88">
        <w:trPr>
          <w:trHeight w:val="284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1.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Буді</w:t>
            </w:r>
            <w:proofErr w:type="gram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вл</w:t>
            </w:r>
            <w:proofErr w:type="gram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готельні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готелі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мотелі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кемпінги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пансіонати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617B88" w:rsidTr="00617B88">
        <w:trPr>
          <w:trHeight w:val="284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ресторани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AF099A">
              <w:rPr>
                <w:rFonts w:ascii="Times New Roman" w:hAnsi="Times New Roman"/>
                <w:sz w:val="16"/>
                <w:szCs w:val="16"/>
              </w:rPr>
              <w:t>бари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та</w:t>
            </w:r>
            <w:proofErr w:type="gram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кафе</w:t>
            </w:r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617B88" w:rsidTr="00617B88">
        <w:trPr>
          <w:trHeight w:val="537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туристичні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бази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гірські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притулки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табори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для відпочинку,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будинки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відпочинку</w:t>
            </w:r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617B88" w:rsidTr="00617B88">
        <w:trPr>
          <w:trHeight w:val="284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Буді</w:t>
            </w:r>
            <w:proofErr w:type="gram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вл</w:t>
            </w:r>
            <w:proofErr w:type="gram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офісні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буді</w:t>
            </w:r>
            <w:proofErr w:type="gramStart"/>
            <w:r w:rsidRPr="00AF099A"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gramEnd"/>
            <w:r w:rsidRPr="00AF099A">
              <w:rPr>
                <w:rFonts w:ascii="Times New Roman" w:hAnsi="Times New Roman"/>
                <w:sz w:val="16"/>
                <w:szCs w:val="16"/>
              </w:rPr>
              <w:t>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фінансового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обслуговування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617B88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1,5</w:t>
            </w:r>
          </w:p>
        </w:tc>
      </w:tr>
      <w:tr w:rsidR="00617B88" w:rsidTr="00617B88">
        <w:trPr>
          <w:trHeight w:val="284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адміністративно-побутові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буді</w:t>
            </w:r>
            <w:proofErr w:type="gramStart"/>
            <w:r w:rsidRPr="00AF099A"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gramEnd"/>
            <w:r w:rsidRPr="00AF099A">
              <w:rPr>
                <w:rFonts w:ascii="Times New Roman" w:hAnsi="Times New Roman"/>
                <w:sz w:val="16"/>
                <w:szCs w:val="16"/>
              </w:rPr>
              <w:t>і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буді</w:t>
            </w:r>
            <w:proofErr w:type="gramStart"/>
            <w:r w:rsidRPr="00AF099A"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gramEnd"/>
            <w:r w:rsidRPr="00AF099A">
              <w:rPr>
                <w:rFonts w:ascii="Times New Roman" w:hAnsi="Times New Roman"/>
                <w:sz w:val="16"/>
                <w:szCs w:val="16"/>
              </w:rPr>
              <w:t>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для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конторських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адміністративних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цілей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617B88" w:rsidTr="00617B88">
        <w:trPr>
          <w:trHeight w:val="284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Буді</w:t>
            </w:r>
            <w:proofErr w:type="gram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вл</w:t>
            </w:r>
            <w:proofErr w:type="gram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торговельні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торгові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центри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універмаги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магазини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617B88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1,0</w:t>
            </w:r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криті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ринки,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павільйони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зали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для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ярмаркі</w:t>
            </w:r>
            <w:proofErr w:type="gramStart"/>
            <w:r w:rsidRPr="00AF099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617B88" w:rsidTr="00617B88">
        <w:trPr>
          <w:trHeight w:val="284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станції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технічного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обслуговування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автомобілів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їдальні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закусочні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617B88" w:rsidTr="00617B88">
        <w:trPr>
          <w:trHeight w:val="284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буді</w:t>
            </w:r>
            <w:proofErr w:type="gramStart"/>
            <w:r w:rsidRPr="00AF099A"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gramEnd"/>
            <w:r w:rsidRPr="00AF099A">
              <w:rPr>
                <w:rFonts w:ascii="Times New Roman" w:hAnsi="Times New Roman"/>
                <w:sz w:val="16"/>
                <w:szCs w:val="16"/>
              </w:rPr>
              <w:t>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підприємств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побутового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обслуговування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бази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склади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099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F099A">
              <w:rPr>
                <w:rFonts w:ascii="Times New Roman" w:hAnsi="Times New Roman"/>
                <w:sz w:val="16"/>
                <w:szCs w:val="16"/>
              </w:rPr>
              <w:t>ідприємств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торгівлі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й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громадського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Гаражі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гаражі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наземні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й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099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F099A">
              <w:rPr>
                <w:rFonts w:ascii="Times New Roman" w:hAnsi="Times New Roman"/>
                <w:sz w:val="16"/>
                <w:szCs w:val="16"/>
              </w:rPr>
              <w:t>ідземні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криті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автомобільні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стоянки</w:t>
            </w:r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617B88" w:rsidTr="00617B88">
        <w:trPr>
          <w:trHeight w:val="284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5.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Буді</w:t>
            </w:r>
            <w:proofErr w:type="gram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вл</w:t>
            </w:r>
            <w:proofErr w:type="gram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промислові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а</w:t>
            </w: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склади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6.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Буді</w:t>
            </w:r>
            <w:proofErr w:type="gram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вл</w:t>
            </w:r>
            <w:proofErr w:type="gram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для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публічних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виступів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AF099A">
              <w:rPr>
                <w:rFonts w:ascii="Times New Roman" w:hAnsi="Times New Roman"/>
                <w:sz w:val="16"/>
                <w:szCs w:val="16"/>
              </w:rPr>
              <w:t xml:space="preserve">(казино,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ігорні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будинки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617B88" w:rsidTr="00617B88">
        <w:trPr>
          <w:trHeight w:val="1138"/>
        </w:trPr>
        <w:tc>
          <w:tcPr>
            <w:tcW w:w="4525" w:type="dxa"/>
            <w:vAlign w:val="center"/>
          </w:tcPr>
          <w:p w:rsidR="00617B88" w:rsidRPr="00654424" w:rsidRDefault="00617B88" w:rsidP="00F3265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654424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7. Господарські (присадибні) будівлі - </w:t>
            </w:r>
            <w:r w:rsidRPr="0065442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допоміжні (нежитлові) приміщення (сараї, хліви, гаражі, літні кухні, майстерні, вбиральні, погреби, навіси, котельні, бойлерні, трансформаторні підстанції тощо)</w:t>
            </w:r>
          </w:p>
        </w:tc>
        <w:tc>
          <w:tcPr>
            <w:tcW w:w="4526" w:type="dxa"/>
            <w:vAlign w:val="center"/>
          </w:tcPr>
          <w:p w:rsidR="00617B88" w:rsidRPr="00617B88" w:rsidRDefault="00617B88" w:rsidP="00F326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17B88" w:rsidTr="00617B88">
        <w:trPr>
          <w:trHeight w:val="284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8.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Інші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об’єкти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нежитлової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нерухомості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</w:tbl>
    <w:p w:rsidR="00617B88" w:rsidRDefault="00617B88" w:rsidP="00F3265A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Default="00617B88" w:rsidP="00F3265A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Pr="00654424" w:rsidRDefault="00617B88" w:rsidP="00F3265A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6D30A9">
        <w:rPr>
          <w:rFonts w:ascii="Times New Roman" w:hAnsi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Т. Гончарук</w:t>
      </w:r>
    </w:p>
    <w:p w:rsidR="003A66C7" w:rsidRPr="00217123" w:rsidRDefault="003A66C7" w:rsidP="00F3265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17B88" w:rsidRDefault="003A66C7" w:rsidP="00F3265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</w:t>
      </w:r>
    </w:p>
    <w:p w:rsidR="00617B88" w:rsidRDefault="00617B88" w:rsidP="00F3265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617B88" w:rsidRDefault="00617B88" w:rsidP="00F3265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617B88" w:rsidRDefault="00617B88" w:rsidP="00F3265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617B88" w:rsidRDefault="00617B88" w:rsidP="00F3265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617B88" w:rsidRDefault="00617B88" w:rsidP="00F3265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F3265A" w:rsidRDefault="00F3265A" w:rsidP="00F3265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F3265A" w:rsidRDefault="00F3265A" w:rsidP="00F3265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617B88" w:rsidRPr="00F3265A" w:rsidRDefault="00617B88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                                     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Додаток 3 </w:t>
      </w:r>
    </w:p>
    <w:p w:rsidR="00617B88" w:rsidRPr="00F3265A" w:rsidRDefault="00617B88" w:rsidP="00F3265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</w:t>
      </w:r>
      <w:r w:rsid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до рішення сесії </w:t>
      </w:r>
    </w:p>
    <w:p w:rsidR="00617B88" w:rsidRPr="00F3265A" w:rsidRDefault="00F3265A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617B88" w:rsidRPr="00F3265A">
        <w:rPr>
          <w:rFonts w:ascii="Times New Roman" w:hAnsi="Times New Roman"/>
          <w:b/>
          <w:i/>
          <w:sz w:val="24"/>
          <w:szCs w:val="24"/>
          <w:lang w:val="uk-UA"/>
        </w:rPr>
        <w:t>Білокриницької сільської ради</w:t>
      </w:r>
    </w:p>
    <w:p w:rsidR="00617B88" w:rsidRPr="00F3265A" w:rsidRDefault="00617B88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</w:t>
      </w:r>
      <w:r w:rsid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>від 21 червня 2016 року №186 </w:t>
      </w:r>
    </w:p>
    <w:p w:rsidR="003A66C7" w:rsidRPr="00217123" w:rsidRDefault="003A66C7" w:rsidP="00F3265A">
      <w:pPr>
        <w:pStyle w:val="a3"/>
        <w:spacing w:after="0"/>
        <w:ind w:hanging="720"/>
        <w:jc w:val="center"/>
        <w:rPr>
          <w:b/>
          <w:sz w:val="28"/>
          <w:szCs w:val="28"/>
          <w:lang w:val="uk-UA"/>
        </w:rPr>
      </w:pPr>
    </w:p>
    <w:p w:rsidR="003A66C7" w:rsidRPr="00217123" w:rsidRDefault="003A66C7" w:rsidP="00F3265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7123">
        <w:rPr>
          <w:rFonts w:ascii="Times New Roman" w:hAnsi="Times New Roman"/>
          <w:b/>
          <w:sz w:val="28"/>
          <w:szCs w:val="28"/>
          <w:lang w:val="uk-UA"/>
        </w:rPr>
        <w:t xml:space="preserve">Положення про встановлення плати за землю на </w:t>
      </w:r>
    </w:p>
    <w:p w:rsidR="003A66C7" w:rsidRPr="005431E0" w:rsidRDefault="003A66C7" w:rsidP="00F3265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17123">
        <w:rPr>
          <w:rFonts w:ascii="Times New Roman" w:hAnsi="Times New Roman"/>
          <w:b/>
          <w:sz w:val="28"/>
          <w:szCs w:val="28"/>
          <w:lang w:val="uk-UA"/>
        </w:rPr>
        <w:t xml:space="preserve">території </w:t>
      </w:r>
      <w:r>
        <w:rPr>
          <w:rFonts w:ascii="Times New Roman" w:hAnsi="Times New Roman"/>
          <w:b/>
          <w:sz w:val="28"/>
          <w:szCs w:val="28"/>
          <w:lang w:val="uk-UA"/>
        </w:rPr>
        <w:t>Білокриницької сільської ради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7123">
        <w:rPr>
          <w:rFonts w:ascii="Times New Roman" w:hAnsi="Times New Roman"/>
          <w:sz w:val="28"/>
          <w:szCs w:val="28"/>
          <w:lang w:val="uk-UA"/>
        </w:rPr>
        <w:t xml:space="preserve">Положення про встановлення плати за землю на території </w:t>
      </w:r>
      <w:r>
        <w:rPr>
          <w:rFonts w:ascii="Times New Roman" w:hAnsi="Times New Roman"/>
          <w:sz w:val="28"/>
          <w:lang w:val="uk-UA"/>
        </w:rPr>
        <w:t>Білокриницької сільської</w:t>
      </w:r>
      <w:r w:rsidRPr="00217123">
        <w:rPr>
          <w:rFonts w:ascii="Times New Roman" w:hAnsi="Times New Roman"/>
          <w:sz w:val="28"/>
          <w:lang w:val="uk-UA"/>
        </w:rPr>
        <w:t xml:space="preserve"> ради </w:t>
      </w:r>
      <w:r w:rsidRPr="00217123">
        <w:rPr>
          <w:rFonts w:ascii="Times New Roman" w:hAnsi="Times New Roman"/>
          <w:sz w:val="28"/>
          <w:szCs w:val="28"/>
          <w:lang w:val="uk-UA"/>
        </w:rPr>
        <w:t xml:space="preserve">(далі – Положення) розроблено відповідно до </w:t>
      </w:r>
      <w:r w:rsidRPr="005431E0">
        <w:rPr>
          <w:rFonts w:ascii="Times New Roman" w:hAnsi="Times New Roman"/>
          <w:bCs/>
          <w:sz w:val="28"/>
          <w:szCs w:val="28"/>
          <w:lang w:val="uk-UA"/>
        </w:rPr>
        <w:t>Податкового кодексу України</w:t>
      </w:r>
      <w:r w:rsidRPr="005431E0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r w:rsidRPr="00217123">
        <w:rPr>
          <w:rFonts w:ascii="Times New Roman" w:hAnsi="Times New Roman"/>
          <w:sz w:val="28"/>
          <w:szCs w:val="28"/>
          <w:lang w:val="uk-UA"/>
        </w:rPr>
        <w:t>та є обов’язковим до виконання юридичними та фізичними особами на території</w:t>
      </w:r>
      <w:r w:rsidRPr="0058403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Білокриницької сільської</w:t>
      </w:r>
      <w:r w:rsidRPr="00217123">
        <w:rPr>
          <w:rFonts w:ascii="Times New Roman" w:hAnsi="Times New Roman"/>
          <w:sz w:val="28"/>
          <w:lang w:val="uk-UA"/>
        </w:rPr>
        <w:t xml:space="preserve"> ради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7123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Pr="00217123">
        <w:rPr>
          <w:rFonts w:ascii="Times New Roman" w:hAnsi="Times New Roman"/>
          <w:b/>
          <w:sz w:val="28"/>
          <w:szCs w:val="28"/>
        </w:rPr>
        <w:t>лата</w:t>
      </w:r>
      <w:proofErr w:type="spellEnd"/>
      <w:r w:rsidRPr="00217123">
        <w:rPr>
          <w:rFonts w:ascii="Times New Roman" w:hAnsi="Times New Roman"/>
          <w:b/>
          <w:sz w:val="28"/>
          <w:szCs w:val="28"/>
        </w:rPr>
        <w:t xml:space="preserve"> за землю</w:t>
      </w:r>
      <w:r w:rsidRPr="0021712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17123">
        <w:rPr>
          <w:rFonts w:ascii="Times New Roman" w:hAnsi="Times New Roman"/>
          <w:b/>
          <w:bCs/>
          <w:sz w:val="28"/>
          <w:szCs w:val="28"/>
        </w:rPr>
        <w:t>обов’язковий</w:t>
      </w:r>
      <w:proofErr w:type="spellEnd"/>
      <w:r w:rsidRPr="0021712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17123">
        <w:rPr>
          <w:rFonts w:ascii="Times New Roman" w:hAnsi="Times New Roman"/>
          <w:b/>
          <w:bCs/>
          <w:sz w:val="28"/>
          <w:szCs w:val="28"/>
        </w:rPr>
        <w:t>платіж</w:t>
      </w:r>
      <w:proofErr w:type="spellEnd"/>
      <w:r w:rsidRPr="00217123">
        <w:rPr>
          <w:rFonts w:ascii="Times New Roman" w:hAnsi="Times New Roman"/>
          <w:b/>
          <w:bCs/>
          <w:sz w:val="28"/>
          <w:szCs w:val="28"/>
        </w:rPr>
        <w:t xml:space="preserve"> у </w:t>
      </w:r>
      <w:proofErr w:type="spellStart"/>
      <w:r w:rsidRPr="00217123">
        <w:rPr>
          <w:rFonts w:ascii="Times New Roman" w:hAnsi="Times New Roman"/>
          <w:b/>
          <w:bCs/>
          <w:sz w:val="28"/>
          <w:szCs w:val="28"/>
        </w:rPr>
        <w:t>складі</w:t>
      </w:r>
      <w:proofErr w:type="spellEnd"/>
      <w:r w:rsidRPr="0021712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17123">
        <w:rPr>
          <w:rFonts w:ascii="Times New Roman" w:hAnsi="Times New Roman"/>
          <w:b/>
          <w:bCs/>
          <w:sz w:val="28"/>
          <w:szCs w:val="28"/>
        </w:rPr>
        <w:t>податку</w:t>
      </w:r>
      <w:proofErr w:type="spellEnd"/>
      <w:r w:rsidRPr="00217123">
        <w:rPr>
          <w:rFonts w:ascii="Times New Roman" w:hAnsi="Times New Roman"/>
          <w:b/>
          <w:bCs/>
          <w:sz w:val="28"/>
          <w:szCs w:val="28"/>
        </w:rPr>
        <w:t xml:space="preserve"> на </w:t>
      </w:r>
      <w:proofErr w:type="spellStart"/>
      <w:r w:rsidRPr="00217123">
        <w:rPr>
          <w:rFonts w:ascii="Times New Roman" w:hAnsi="Times New Roman"/>
          <w:b/>
          <w:bCs/>
          <w:sz w:val="28"/>
          <w:szCs w:val="28"/>
        </w:rPr>
        <w:t>майно</w:t>
      </w:r>
      <w:proofErr w:type="spellEnd"/>
      <w:r w:rsidRPr="00217123">
        <w:rPr>
          <w:rFonts w:ascii="Times New Roman" w:hAnsi="Times New Roman"/>
          <w:b/>
          <w:bCs/>
          <w:sz w:val="28"/>
          <w:szCs w:val="28"/>
        </w:rPr>
        <w:t>, що</w:t>
      </w:r>
      <w:r w:rsidRPr="00217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123">
        <w:rPr>
          <w:rFonts w:ascii="Times New Roman" w:hAnsi="Times New Roman"/>
          <w:sz w:val="28"/>
          <w:szCs w:val="28"/>
        </w:rPr>
        <w:t>справляється</w:t>
      </w:r>
      <w:proofErr w:type="spellEnd"/>
      <w:r w:rsidRPr="0021712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17123">
        <w:rPr>
          <w:rFonts w:ascii="Times New Roman" w:hAnsi="Times New Roman"/>
          <w:sz w:val="28"/>
          <w:szCs w:val="28"/>
        </w:rPr>
        <w:t>формі</w:t>
      </w:r>
      <w:proofErr w:type="spellEnd"/>
      <w:r w:rsidRPr="00217123">
        <w:rPr>
          <w:rFonts w:ascii="Times New Roman" w:hAnsi="Times New Roman"/>
          <w:sz w:val="28"/>
          <w:szCs w:val="28"/>
        </w:rPr>
        <w:t xml:space="preserve"> земельного </w:t>
      </w:r>
      <w:proofErr w:type="spellStart"/>
      <w:r w:rsidRPr="0021712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1712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17123">
        <w:rPr>
          <w:rFonts w:ascii="Times New Roman" w:hAnsi="Times New Roman"/>
          <w:sz w:val="28"/>
          <w:szCs w:val="28"/>
        </w:rPr>
        <w:t>орендної</w:t>
      </w:r>
      <w:proofErr w:type="spellEnd"/>
      <w:r w:rsidRPr="00217123">
        <w:rPr>
          <w:rFonts w:ascii="Times New Roman" w:hAnsi="Times New Roman"/>
          <w:sz w:val="28"/>
          <w:szCs w:val="28"/>
        </w:rPr>
        <w:t xml:space="preserve"> плати за </w:t>
      </w:r>
      <w:proofErr w:type="spellStart"/>
      <w:r w:rsidRPr="00217123">
        <w:rPr>
          <w:rFonts w:ascii="Times New Roman" w:hAnsi="Times New Roman"/>
          <w:sz w:val="28"/>
          <w:szCs w:val="28"/>
        </w:rPr>
        <w:t>земельні</w:t>
      </w:r>
      <w:proofErr w:type="spellEnd"/>
      <w:r w:rsidRPr="00217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123">
        <w:rPr>
          <w:rFonts w:ascii="Times New Roman" w:hAnsi="Times New Roman"/>
          <w:sz w:val="28"/>
          <w:szCs w:val="28"/>
        </w:rPr>
        <w:t>ділянки</w:t>
      </w:r>
      <w:proofErr w:type="spellEnd"/>
      <w:r w:rsidRPr="00217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123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217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123">
        <w:rPr>
          <w:rFonts w:ascii="Times New Roman" w:hAnsi="Times New Roman"/>
          <w:sz w:val="28"/>
          <w:szCs w:val="28"/>
        </w:rPr>
        <w:t>і</w:t>
      </w:r>
      <w:proofErr w:type="spellEnd"/>
      <w:r w:rsidRPr="00217123">
        <w:rPr>
          <w:rFonts w:ascii="Times New Roman" w:hAnsi="Times New Roman"/>
          <w:sz w:val="28"/>
          <w:szCs w:val="28"/>
        </w:rPr>
        <w:t xml:space="preserve"> комунальної власності;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123">
        <w:rPr>
          <w:rFonts w:ascii="Times New Roman" w:hAnsi="Times New Roman"/>
          <w:b/>
          <w:bCs/>
          <w:sz w:val="28"/>
          <w:szCs w:val="28"/>
          <w:lang w:val="uk-UA"/>
        </w:rPr>
        <w:t>1. Платники земельного податку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0" w:name="n6751"/>
      <w:bookmarkEnd w:id="0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1.1. Платниками земельного податку є: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1" w:name="n6752"/>
      <w:bookmarkEnd w:id="1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1.1.1. власники земельних ділянок, земельних часток (паїв);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2" w:name="n6753"/>
      <w:bookmarkEnd w:id="2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1.1.2. землекористувачі.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2. Платники орендної плати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2.1. Платниками орендної плати є орендарі земельних ділянок. </w:t>
      </w:r>
      <w:r w:rsidRPr="00217123">
        <w:rPr>
          <w:rFonts w:ascii="Times New Roman" w:hAnsi="Times New Roman"/>
          <w:sz w:val="28"/>
          <w:szCs w:val="28"/>
          <w:lang w:val="uk-UA"/>
        </w:rPr>
        <w:t xml:space="preserve">Підставою для нарахування орендної плати за земельну ділянку є договір оренди такої земельної ділянки. 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3" w:name="n6754"/>
      <w:bookmarkStart w:id="4" w:name="n6756"/>
      <w:bookmarkEnd w:id="3"/>
      <w:bookmarkEnd w:id="4"/>
      <w:r w:rsidRPr="0021712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2.</w:t>
      </w:r>
      <w:r w:rsidRPr="0021712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1712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Об'єкти оподаткування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5" w:name="n6757"/>
      <w:bookmarkEnd w:id="5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2.1. Об'єктами оподаткування є</w:t>
      </w:r>
      <w:bookmarkStart w:id="6" w:name="n6758"/>
      <w:bookmarkEnd w:id="6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земельні ділянки, які перебувають у власності, користуванні та земельні ділянки надані в оренду.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bookmarkStart w:id="7" w:name="n6759"/>
      <w:bookmarkStart w:id="8" w:name="n6760"/>
      <w:bookmarkEnd w:id="7"/>
      <w:bookmarkEnd w:id="8"/>
      <w:r w:rsidRPr="0021712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3.</w:t>
      </w:r>
      <w:r w:rsidRPr="0021712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1712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База оподаткування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3.1. Базою оподаткування є</w:t>
      </w:r>
      <w:bookmarkStart w:id="9" w:name="n6762"/>
      <w:bookmarkEnd w:id="9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нормативна грошова оцінка земельних ділянок з урахуванням коефіцієнта індексації.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bookmarkStart w:id="10" w:name="n6763"/>
      <w:bookmarkStart w:id="11" w:name="n6766"/>
      <w:bookmarkEnd w:id="10"/>
      <w:bookmarkEnd w:id="11"/>
      <w:r w:rsidRPr="0021712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4. Ставки земельного податку за земельні ділянки </w:t>
      </w:r>
    </w:p>
    <w:p w:rsidR="00245525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n6769"/>
      <w:bookmarkStart w:id="13" w:name="n6771"/>
      <w:bookmarkEnd w:id="12"/>
      <w:bookmarkEnd w:id="13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4.1. </w:t>
      </w:r>
      <w:r w:rsidR="000129DD" w:rsidRPr="000129DD">
        <w:rPr>
          <w:rFonts w:ascii="Times New Roman" w:hAnsi="Times New Roman" w:cs="Times New Roman"/>
          <w:sz w:val="28"/>
          <w:szCs w:val="28"/>
          <w:lang w:val="uk-UA"/>
        </w:rPr>
        <w:t>Ставки податку на земельні ділянки, де проведена нормативно грошова оцінка, в тому числі</w:t>
      </w:r>
      <w:r w:rsidR="002455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45525" w:rsidRDefault="00245525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129DD" w:rsidRPr="000129DD">
        <w:rPr>
          <w:rFonts w:ascii="Times New Roman" w:hAnsi="Times New Roman" w:cs="Times New Roman"/>
          <w:sz w:val="28"/>
          <w:szCs w:val="28"/>
          <w:lang w:val="uk-UA"/>
        </w:rPr>
        <w:t xml:space="preserve"> для сільськогосподарських угідь, встано</w:t>
      </w:r>
      <w:r>
        <w:rPr>
          <w:rFonts w:ascii="Times New Roman" w:hAnsi="Times New Roman" w:cs="Times New Roman"/>
          <w:sz w:val="28"/>
          <w:szCs w:val="28"/>
          <w:lang w:val="uk-UA"/>
        </w:rPr>
        <w:t>влюється у розмірі 0,5 відсотка</w:t>
      </w:r>
      <w:r w:rsidRPr="00245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0129DD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нормативної грошової оцінки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66C7" w:rsidRPr="000129DD" w:rsidRDefault="00245525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129DD" w:rsidRPr="000129DD">
        <w:rPr>
          <w:rFonts w:ascii="Times New Roman" w:hAnsi="Times New Roman" w:cs="Times New Roman"/>
          <w:sz w:val="28"/>
          <w:szCs w:val="28"/>
          <w:lang w:val="uk-UA"/>
        </w:rPr>
        <w:t>для інших категорій земель 1 відсоток від їх нормативної грошової оцінки</w:t>
      </w:r>
      <w:r w:rsidR="003A66C7" w:rsidRPr="000129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5525" w:rsidRPr="000129DD" w:rsidRDefault="003A66C7" w:rsidP="0024552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4.2. Податок за земельні ділянки, зайняті житловим фондом, автостоянками для зберігання особистих транспортних засобів громадян, які використовуються без отримання прибутку, гаражно-будівельними, дачно-будівельними та садівницькими товариствами, індивідуальними гаражами, садовими і дачними будинками фізичних осіб справляється у розмірі</w:t>
      </w:r>
      <w:r w:rsidR="002455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0,03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відсотків від </w:t>
      </w:r>
      <w:r w:rsidR="00245525" w:rsidRPr="000129DD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4.4. </w:t>
      </w:r>
      <w:bookmarkStart w:id="14" w:name="n6797"/>
      <w:bookmarkEnd w:id="14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Податок за земельні ділянки на територіях та об'єктах історико-культурного призначення, використання яких не пов'язано з функціональним призначенням цих територій та об'єктів, справляється у розмірі 3,0 відсотків від нормативної грошової оцінки землі із застосуванням таких коефіцієнтів: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15" w:name="n6798"/>
      <w:bookmarkEnd w:id="15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.1. міжнародного значення - 7,5;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16" w:name="n6799"/>
      <w:bookmarkEnd w:id="16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.2. загальнодержавного значення - 3,75;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17" w:name="n6800"/>
      <w:bookmarkEnd w:id="17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.3. місцевого значення - 1,5.</w:t>
      </w:r>
    </w:p>
    <w:p w:rsidR="00245525" w:rsidRPr="000129DD" w:rsidRDefault="003A66C7" w:rsidP="0024552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18" w:name="n6801"/>
      <w:bookmarkStart w:id="19" w:name="n6803"/>
      <w:bookmarkEnd w:id="18"/>
      <w:bookmarkEnd w:id="19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>4.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5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 Податок за земельні ділянки, що відносяться до</w:t>
      </w:r>
      <w:r w:rsidR="002455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земель залізничного транспорту 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справляється у розмірі </w:t>
      </w:r>
      <w:r w:rsidR="002455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0,25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відсотків </w:t>
      </w:r>
      <w:r w:rsidR="002455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 w:rsidR="00245525" w:rsidRPr="000129DD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6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 Податок за земельні ділянки, що ві</w:t>
      </w:r>
      <w:r w:rsidR="002455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дносяться до земель транспорту 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справляється у розмірі </w:t>
      </w:r>
      <w:r w:rsidRPr="00217123">
        <w:rPr>
          <w:rFonts w:ascii="Times New Roman" w:hAnsi="Times New Roman"/>
          <w:bCs/>
          <w:sz w:val="28"/>
          <w:szCs w:val="28"/>
          <w:lang w:val="uk-UA"/>
        </w:rPr>
        <w:t>1,5 відсотків</w:t>
      </w:r>
      <w:r w:rsidRPr="00217123">
        <w:rPr>
          <w:rFonts w:ascii="Times New Roman" w:hAnsi="Times New Roman"/>
          <w:sz w:val="28"/>
          <w:szCs w:val="28"/>
          <w:lang w:val="uk-UA"/>
        </w:rPr>
        <w:t xml:space="preserve"> від їх нормативної грошової оцінки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7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Податок за земельні ділянки, що відносяться до земель громадської забудови, які надані для будівництва та обслуговування будівель торгівлі справляється у розмірі </w:t>
      </w:r>
      <w:r w:rsidRPr="00217123">
        <w:rPr>
          <w:rFonts w:ascii="Times New Roman" w:hAnsi="Times New Roman"/>
          <w:bCs/>
          <w:sz w:val="28"/>
          <w:szCs w:val="28"/>
          <w:lang w:val="uk-UA"/>
        </w:rPr>
        <w:t>1,5 відсотків</w:t>
      </w:r>
      <w:r w:rsidRPr="00217123">
        <w:rPr>
          <w:rFonts w:ascii="Times New Roman" w:hAnsi="Times New Roman"/>
          <w:sz w:val="28"/>
          <w:szCs w:val="28"/>
          <w:lang w:val="uk-UA"/>
        </w:rPr>
        <w:t xml:space="preserve"> від їх нормативної грошової оцінки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8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 Податок за земельні ділянки, що відносяться до земель громадської забудови, які надані для будівництва та обслуговування об’єктів туристичної інфраструктури та закладів харчування, справляється у розмірі 1,5 відсотків від їх нормативної грошової оцінки.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9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 Податок за земельні ділянки, що відносяться до земель громадської забудови, які надані для будівництва та обслуговування інших будівель громадської забудови, справляється у розмірі 1,5 відсотків від їх нормативної грошової оцінки.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4.1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0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Податок за земельні ділянки, що відносяться до земель громадської забудови, які надані для будівництва та обслуговування закладів охорони здоров’я, справляється </w:t>
      </w:r>
      <w:r w:rsidR="000129DD" w:rsidRPr="000129DD">
        <w:rPr>
          <w:rFonts w:ascii="Times New Roman" w:hAnsi="Times New Roman" w:cs="Times New Roman"/>
          <w:sz w:val="28"/>
          <w:szCs w:val="28"/>
          <w:lang w:val="uk-UA"/>
        </w:rPr>
        <w:t xml:space="preserve">у розмірі </w:t>
      </w:r>
      <w:r w:rsidR="00245525">
        <w:rPr>
          <w:rFonts w:ascii="Times New Roman" w:hAnsi="Times New Roman" w:cs="Times New Roman"/>
          <w:sz w:val="28"/>
          <w:szCs w:val="28"/>
          <w:lang w:val="uk-UA"/>
        </w:rPr>
        <w:t>1,5</w:t>
      </w:r>
      <w:r w:rsidR="000129DD" w:rsidRPr="000129DD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від їх нормативної грошової оцінки</w:t>
      </w:r>
      <w:r w:rsidR="002455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4.11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Податок за земельні ділянки, що відносяться до земель громадської забудови або земель транспорту, які надані для торгівлі нафтопродуктами, скрапленим та стислим газом для автотранспорту справляється </w:t>
      </w:r>
      <w:r w:rsidR="00245525">
        <w:rPr>
          <w:rFonts w:ascii="Times New Roman" w:hAnsi="Times New Roman" w:cs="Times New Roman"/>
          <w:sz w:val="28"/>
          <w:szCs w:val="28"/>
          <w:lang w:val="uk-UA"/>
        </w:rPr>
        <w:t>у розмірі 3</w:t>
      </w:r>
      <w:r w:rsidR="000129DD" w:rsidRPr="000129DD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від їх нормативної грошової оцінки</w:t>
      </w:r>
      <w:r w:rsidR="002455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4.1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Податок за земельні ділянки, що відносяться до земель громадської забудови, які надані для будівництва та обслуговування будівель кредитно-фінансових установ </w:t>
      </w:r>
      <w:r w:rsidR="000129DD" w:rsidRPr="000129DD">
        <w:rPr>
          <w:rFonts w:ascii="Times New Roman" w:hAnsi="Times New Roman" w:cs="Times New Roman"/>
          <w:sz w:val="28"/>
          <w:szCs w:val="28"/>
          <w:lang w:val="uk-UA"/>
        </w:rPr>
        <w:t xml:space="preserve">справляється у розмірі </w:t>
      </w:r>
      <w:r w:rsidR="002455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129DD" w:rsidRPr="000129DD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від їх нормативної грошової оцінки</w:t>
      </w:r>
      <w:r w:rsidR="002455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ED42DC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4.1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Податок за земельні ділянки, що відносяться до земель зв’язку, </w:t>
      </w:r>
      <w:r w:rsidR="00ED42DC">
        <w:rPr>
          <w:rFonts w:ascii="Times New Roman" w:hAnsi="Times New Roman" w:cs="Times New Roman"/>
          <w:sz w:val="28"/>
          <w:szCs w:val="28"/>
          <w:lang w:val="uk-UA"/>
        </w:rPr>
        <w:t>справляється у розмірі 1</w:t>
      </w:r>
      <w:r w:rsidR="00ED42DC" w:rsidRPr="000129DD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від їх нормативної грошової оцінки</w:t>
      </w:r>
      <w:r w:rsidR="002455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A66C7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20" w:name="n6805"/>
      <w:bookmarkEnd w:id="20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4.1</w:t>
      </w:r>
      <w:r w:rsidR="00ED42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 У разі надання в оренду земельних ділянок, окремих будівель (споруд) або їх частин власниками та землекористувачами,  іншим суб'єктам, податок за площі, що надаються в оренду, обчислюється відповідно до</w:t>
      </w:r>
      <w:r w:rsidRPr="0021712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17123">
        <w:rPr>
          <w:rFonts w:ascii="Times New Roman" w:hAnsi="Times New Roman"/>
          <w:sz w:val="28"/>
          <w:szCs w:val="28"/>
          <w:lang w:val="uk-UA"/>
        </w:rPr>
        <w:t>п.4.1.</w:t>
      </w:r>
      <w:r w:rsidRPr="0021712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цього Положення</w:t>
      </w:r>
      <w:r w:rsidRPr="002171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від нормативної грошової оцінки, визначеної з урахуванням застосування відповідного коефіцієнта функціонального використання цих площ залежно від виду економічної діяльності орендаря.</w:t>
      </w:r>
    </w:p>
    <w:p w:rsidR="000129DD" w:rsidRPr="00511A18" w:rsidRDefault="00ED42DC" w:rsidP="00F3265A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4.15</w:t>
      </w:r>
      <w:r w:rsidR="000129DD" w:rsidRPr="00511A18">
        <w:rPr>
          <w:rFonts w:ascii="Times New Roman" w:hAnsi="Times New Roman" w:cs="Times New Roman"/>
          <w:sz w:val="28"/>
          <w:szCs w:val="28"/>
          <w:lang w:val="uk-UA"/>
        </w:rPr>
        <w:t>. Податок за землі розташовані за межами населеного пункту нормативна грошова оцінка яких не проведена:</w:t>
      </w:r>
    </w:p>
    <w:p w:rsidR="000129DD" w:rsidRPr="00511A18" w:rsidRDefault="000129DD" w:rsidP="00F3265A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1A18">
        <w:rPr>
          <w:rFonts w:ascii="Times New Roman" w:hAnsi="Times New Roman" w:cs="Times New Roman"/>
          <w:sz w:val="28"/>
          <w:szCs w:val="28"/>
          <w:lang w:val="uk-UA"/>
        </w:rPr>
        <w:t>- для ведення особистого селянського господарства – 0.1%</w:t>
      </w:r>
      <w:r w:rsidR="002455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29DD" w:rsidRPr="00245525" w:rsidRDefault="000129DD" w:rsidP="00245525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1A18">
        <w:rPr>
          <w:rFonts w:ascii="Times New Roman" w:hAnsi="Times New Roman" w:cs="Times New Roman"/>
          <w:sz w:val="28"/>
          <w:szCs w:val="28"/>
          <w:lang w:val="uk-UA"/>
        </w:rPr>
        <w:t>- для земель іншого цільового призначення окрім земель для ведення особистого селянського господарства – 5%</w:t>
      </w:r>
      <w:r w:rsidR="002455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  <w:bookmarkStart w:id="21" w:name="n6806"/>
      <w:bookmarkStart w:id="22" w:name="n6824"/>
      <w:bookmarkEnd w:id="21"/>
      <w:bookmarkEnd w:id="22"/>
      <w:r w:rsidRPr="0021712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5.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1712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Пільги щодо сплати </w:t>
      </w:r>
      <w:r w:rsidRPr="00217123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земельного п</w:t>
      </w:r>
      <w:r w:rsidRPr="0021712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одатку для </w:t>
      </w:r>
      <w:r w:rsidRPr="00217123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фізичних та юридичних осіб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5.1. Від сплати податку звільняються фізичні та юридичні особи відповідно до статей 281 та 282 Податкового кодексу України. 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/>
          <w:bCs/>
          <w:sz w:val="28"/>
          <w:szCs w:val="28"/>
          <w:lang w:val="uk-UA"/>
        </w:rPr>
        <w:t>6. Земельні ділянки, які не підлягають оподаткуванню</w:t>
      </w:r>
    </w:p>
    <w:p w:rsidR="000129DD" w:rsidRDefault="003A66C7" w:rsidP="00F3265A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6.1. Не </w:t>
      </w:r>
      <w:proofErr w:type="spellStart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>сплачується</w:t>
      </w:r>
      <w:proofErr w:type="spellEnd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>земельний</w:t>
      </w:r>
      <w:proofErr w:type="spellEnd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>податок</w:t>
      </w:r>
      <w:proofErr w:type="spellEnd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 </w:t>
      </w:r>
      <w:proofErr w:type="spellStart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>земельні</w:t>
      </w:r>
      <w:proofErr w:type="spellEnd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>ділянки</w:t>
      </w:r>
      <w:proofErr w:type="spellEnd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>визначені</w:t>
      </w:r>
      <w:proofErr w:type="spellEnd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>статтею</w:t>
      </w:r>
      <w:proofErr w:type="spellEnd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284 </w:t>
      </w:r>
      <w:proofErr w:type="spellStart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>Податкового</w:t>
      </w:r>
      <w:proofErr w:type="spellEnd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кодексу </w:t>
      </w:r>
      <w:proofErr w:type="spellStart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>України</w:t>
      </w:r>
      <w:proofErr w:type="spellEnd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0129DD" w:rsidRPr="00012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29DD" w:rsidRPr="00511A18" w:rsidRDefault="000129DD" w:rsidP="00F3265A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1A18">
        <w:rPr>
          <w:rFonts w:ascii="Times New Roman" w:hAnsi="Times New Roman" w:cs="Times New Roman"/>
          <w:sz w:val="28"/>
          <w:szCs w:val="28"/>
          <w:lang w:val="uk-UA"/>
        </w:rPr>
        <w:t>Юридичні особи:</w:t>
      </w:r>
    </w:p>
    <w:p w:rsidR="000129DD" w:rsidRPr="00511A18" w:rsidRDefault="000129DD" w:rsidP="00F3265A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1A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245525">
        <w:rPr>
          <w:rFonts w:ascii="Times New Roman" w:hAnsi="Times New Roman" w:cs="Times New Roman"/>
          <w:sz w:val="28"/>
          <w:szCs w:val="28"/>
          <w:lang w:val="uk-UA"/>
        </w:rPr>
        <w:t>органи місцевого самоврядування</w:t>
      </w:r>
      <w:r w:rsidRPr="00511A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129DD" w:rsidRPr="00511A18" w:rsidRDefault="000129DD" w:rsidP="00F3265A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1A18">
        <w:rPr>
          <w:rFonts w:ascii="Times New Roman" w:hAnsi="Times New Roman" w:cs="Times New Roman"/>
          <w:sz w:val="28"/>
          <w:szCs w:val="28"/>
          <w:lang w:val="uk-UA"/>
        </w:rPr>
        <w:t>- церкви;</w:t>
      </w:r>
    </w:p>
    <w:p w:rsidR="000129DD" w:rsidRPr="00511A18" w:rsidRDefault="000129DD" w:rsidP="00F3265A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1A18">
        <w:rPr>
          <w:rFonts w:ascii="Times New Roman" w:hAnsi="Times New Roman" w:cs="Times New Roman"/>
          <w:sz w:val="28"/>
          <w:szCs w:val="28"/>
          <w:lang w:val="uk-UA"/>
        </w:rPr>
        <w:t>- культові споруди.</w:t>
      </w:r>
    </w:p>
    <w:p w:rsidR="000129DD" w:rsidRPr="00511A18" w:rsidRDefault="000129DD" w:rsidP="00F3265A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1A18">
        <w:rPr>
          <w:rFonts w:ascii="Times New Roman" w:hAnsi="Times New Roman" w:cs="Times New Roman"/>
          <w:sz w:val="28"/>
          <w:szCs w:val="28"/>
          <w:lang w:val="uk-UA"/>
        </w:rPr>
        <w:t>Фізичні особи – згідно чинного законодавства.</w:t>
      </w:r>
    </w:p>
    <w:p w:rsidR="003A66C7" w:rsidRPr="00511A18" w:rsidRDefault="003A66C7" w:rsidP="00F3265A">
      <w:pPr>
        <w:pStyle w:val="a9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0129DD" w:rsidRDefault="003A66C7" w:rsidP="00F3265A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/>
          <w:bCs/>
          <w:sz w:val="28"/>
          <w:szCs w:val="28"/>
          <w:lang w:val="uk-UA"/>
        </w:rPr>
        <w:t>7. Орендна плата</w:t>
      </w:r>
    </w:p>
    <w:p w:rsidR="003A66C7" w:rsidRPr="00217123" w:rsidRDefault="000129DD" w:rsidP="00F32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7</w:t>
      </w:r>
      <w:r w:rsidR="003A66C7" w:rsidRPr="00217123">
        <w:rPr>
          <w:rFonts w:ascii="Times New Roman" w:hAnsi="Times New Roman"/>
          <w:bCs/>
          <w:sz w:val="28"/>
          <w:szCs w:val="28"/>
          <w:lang w:val="uk-UA"/>
        </w:rPr>
        <w:t>.1. Розмір та умови внесення орендної плати встановлюються у договорі оренди між орендодавцем (власником) і орендарем.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Cs/>
          <w:sz w:val="28"/>
          <w:szCs w:val="28"/>
          <w:lang w:val="uk-UA"/>
        </w:rPr>
        <w:t xml:space="preserve">7.2. Розмір орендної плати за земельні ділянки, встановлюється у 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відсотку від нормативної грошової оцінки</w:t>
      </w:r>
      <w:r w:rsidRPr="00217123">
        <w:rPr>
          <w:rFonts w:ascii="Times New Roman" w:hAnsi="Times New Roman"/>
          <w:bCs/>
          <w:sz w:val="28"/>
          <w:szCs w:val="28"/>
          <w:lang w:val="uk-UA"/>
        </w:rPr>
        <w:t xml:space="preserve"> відповідно до таблиці:</w:t>
      </w:r>
    </w:p>
    <w:p w:rsidR="003A66C7" w:rsidRPr="00F3265A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217123">
        <w:rPr>
          <w:rFonts w:ascii="Times New Roman" w:hAnsi="Times New Roman"/>
          <w:color w:val="000000"/>
          <w:sz w:val="28"/>
          <w:lang w:val="uk-UA"/>
        </w:rPr>
        <w:t xml:space="preserve">Розміри відсотків від грошової оцінки землі, що застосовуються для обчислення орендної плати за користування земельними ділянками на території </w:t>
      </w:r>
      <w:r>
        <w:rPr>
          <w:rFonts w:ascii="Times New Roman" w:hAnsi="Times New Roman"/>
          <w:sz w:val="28"/>
          <w:lang w:val="uk-UA"/>
        </w:rPr>
        <w:t>Білокриницької сільської</w:t>
      </w:r>
      <w:r w:rsidRPr="00217123">
        <w:rPr>
          <w:rFonts w:ascii="Times New Roman" w:hAnsi="Times New Roman"/>
          <w:sz w:val="28"/>
          <w:lang w:val="uk-UA"/>
        </w:rPr>
        <w:t xml:space="preserve"> ради</w:t>
      </w:r>
      <w:r w:rsidRPr="0058403C">
        <w:rPr>
          <w:rFonts w:ascii="Times New Roman" w:hAnsi="Times New Roman"/>
          <w:color w:val="000000"/>
          <w:sz w:val="28"/>
          <w:lang w:val="uk-UA"/>
        </w:rPr>
        <w:tab/>
      </w:r>
      <w:r w:rsidRPr="0058403C">
        <w:rPr>
          <w:rFonts w:ascii="Times New Roman" w:hAnsi="Times New Roman"/>
          <w:color w:val="000000"/>
          <w:sz w:val="28"/>
          <w:lang w:val="uk-UA"/>
        </w:rPr>
        <w:tab/>
      </w:r>
      <w:r w:rsidRPr="0058403C">
        <w:rPr>
          <w:rFonts w:ascii="Times New Roman" w:hAnsi="Times New Roman"/>
          <w:color w:val="000000"/>
          <w:sz w:val="28"/>
          <w:lang w:val="uk-UA"/>
        </w:rPr>
        <w:tab/>
      </w:r>
      <w:r w:rsidRPr="0058403C">
        <w:rPr>
          <w:rFonts w:ascii="Times New Roman" w:hAnsi="Times New Roman"/>
          <w:color w:val="000000"/>
          <w:sz w:val="28"/>
          <w:lang w:val="uk-UA"/>
        </w:rPr>
        <w:tab/>
      </w:r>
      <w:r w:rsidRPr="0058403C">
        <w:rPr>
          <w:rFonts w:ascii="Times New Roman" w:hAnsi="Times New Roman"/>
          <w:color w:val="000000"/>
          <w:sz w:val="28"/>
          <w:lang w:val="uk-UA"/>
        </w:rPr>
        <w:tab/>
      </w:r>
      <w:r w:rsidRPr="0058403C">
        <w:rPr>
          <w:rFonts w:ascii="Times New Roman" w:hAnsi="Times New Roman"/>
          <w:color w:val="000000"/>
          <w:sz w:val="28"/>
          <w:lang w:val="uk-UA"/>
        </w:rPr>
        <w:tab/>
      </w:r>
      <w:r w:rsidRPr="0058403C">
        <w:rPr>
          <w:rFonts w:ascii="Times New Roman" w:hAnsi="Times New Roman"/>
          <w:color w:val="000000"/>
          <w:sz w:val="28"/>
          <w:lang w:val="uk-UA"/>
        </w:rPr>
        <w:tab/>
      </w:r>
      <w:r w:rsidRPr="0058403C">
        <w:rPr>
          <w:rFonts w:ascii="Times New Roman" w:hAnsi="Times New Roman"/>
          <w:color w:val="FF0000"/>
          <w:sz w:val="28"/>
          <w:lang w:val="uk-UA"/>
        </w:rPr>
        <w:tab/>
      </w:r>
    </w:p>
    <w:tbl>
      <w:tblPr>
        <w:tblW w:w="10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7917"/>
        <w:gridCol w:w="1260"/>
      </w:tblGrid>
      <w:tr w:rsidR="003A66C7" w:rsidRPr="00216457" w:rsidTr="00617B88">
        <w:trPr>
          <w:trHeight w:val="62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tabs>
                <w:tab w:val="num" w:pos="360"/>
              </w:tabs>
              <w:spacing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№</w:t>
            </w:r>
          </w:p>
          <w:p w:rsidR="003A66C7" w:rsidRPr="00216457" w:rsidRDefault="003A66C7" w:rsidP="00F3265A">
            <w:pPr>
              <w:tabs>
                <w:tab w:val="num" w:pos="360"/>
              </w:tabs>
              <w:spacing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п/п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Функціональне</w:t>
            </w:r>
            <w:r w:rsidRPr="00216457">
              <w:rPr>
                <w:rFonts w:ascii="Times New Roman" w:hAnsi="Times New Roman"/>
                <w:b/>
                <w:i/>
                <w:color w:val="000000"/>
                <w:sz w:val="28"/>
                <w:lang w:val="uk-UA"/>
              </w:rPr>
              <w:t xml:space="preserve"> </w:t>
            </w: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використання землі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6"/>
                <w:lang w:val="uk-UA"/>
              </w:rPr>
              <w:t xml:space="preserve">Розмір відсотків 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57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Для об’єктів, що знаходяться на землях житлової та громадської забудови: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C7" w:rsidRPr="00216457" w:rsidTr="00617B88">
        <w:trPr>
          <w:trHeight w:val="262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64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Об’єкти житлової забудови: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колективного житлового будівництва;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і обслуговування будівель тимчасового проживання;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індивідуальних гаражів;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колективного гаражного будівництва;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іншої житлової забудови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C7" w:rsidRPr="00216457" w:rsidRDefault="000129DD" w:rsidP="00F326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3</w:t>
            </w:r>
            <w:r w:rsidR="003A66C7"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bCs/>
                <w:color w:val="000000"/>
                <w:sz w:val="28"/>
                <w:lang w:val="uk-UA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Об’єкти громадської забудови: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i/>
                <w:color w:val="000000"/>
                <w:sz w:val="28"/>
                <w:lang w:val="uk-UA"/>
              </w:rPr>
              <w:t xml:space="preserve">Об’єкти громадського призначення: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будівель органів державної влади та місцевого самоврядування;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будівель закладів освіти та науки;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будівель закладів охорони здоров’я, та соціальної допомоги;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будівель громадських та релігійних організацій;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будівель закладів культурно-просвітницького обслуговування;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закладів громадського харчування;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об’єктів у сфері відпочинку та розваг, культури та спорту;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адміністративних приміщень об’єктів громадського призначення;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для будівництва та обслуговування складських </w:t>
            </w: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lastRenderedPageBreak/>
              <w:t>приміщень об’єктів громадського призначення для зберігання майна в некомерційних цілях;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інших об’єктів громадського призначення.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lastRenderedPageBreak/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lastRenderedPageBreak/>
              <w:t>2.2.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i/>
                <w:color w:val="000000"/>
                <w:sz w:val="28"/>
                <w:lang w:val="uk-UA"/>
              </w:rPr>
              <w:t>Об’єкти комерційного використання: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будівель торгівлі: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магазини для </w:t>
            </w:r>
            <w:r w:rsidRPr="00216457">
              <w:rPr>
                <w:rFonts w:ascii="Times New Roman" w:hAnsi="Times New Roman"/>
                <w:bCs/>
                <w:iCs/>
                <w:color w:val="000000"/>
                <w:sz w:val="28"/>
                <w:lang w:val="uk-UA"/>
              </w:rPr>
              <w:t xml:space="preserve">роздрібної </w:t>
            </w: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торгівлі продовольчими та непродовольчими товарами;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торгівля поліграфічною продукцією, печатною продукцією засобів масової інформації (газети, журнали тощо);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торгівля  ювелірними виробами із дорогоцінних металів;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5,0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szCs w:val="28"/>
                <w:lang w:val="uk-UA"/>
              </w:rPr>
              <w:t>торгівля із тимчасових споруд;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szCs w:val="28"/>
                <w:lang w:val="uk-UA"/>
              </w:rPr>
              <w:t>складське господарство для оптової та роздрібної торгівлі та зберігання майна, продукції для її здійснення; надання послуг по зберіганню продукції та майна;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szCs w:val="28"/>
                <w:lang w:val="uk-UA"/>
              </w:rPr>
              <w:t>приватні аптеки;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szCs w:val="28"/>
                <w:lang w:val="uk-UA"/>
              </w:rPr>
              <w:t>торгівля чорними та кольоровими металами, вторинною сировиною.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об’єктів туристичної інфраструктури та закладів громадського харчування: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туристичні агентства, бюро подорожей;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iCs/>
                <w:color w:val="000000"/>
                <w:sz w:val="28"/>
                <w:lang w:val="uk-UA"/>
              </w:rPr>
              <w:t>готелі;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ресторани, кафе, бари, нічні клуби;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B706F9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4</w:t>
            </w:r>
            <w:r w:rsidR="003A66C7"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їдальні;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літні майданчики.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B706F9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6</w:t>
            </w:r>
            <w:r w:rsidR="003A66C7"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будівель закладів побутового обслуговування та надання різних послуг: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пошиття та ремонт одягу, взуття, хімчистка, пральні, ремонт побутової техніки, тощо;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ремонт та виготовлення ювелірних виробів;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5,0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2.2.15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фотоательє, фотосалони, фотостудії;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2.2.16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салони молодят, салони краси;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2.2.17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ломбарди, </w:t>
            </w:r>
            <w:proofErr w:type="spellStart"/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інтернет-кафе</w:t>
            </w:r>
            <w:proofErr w:type="spellEnd"/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6,0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2.2.18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дрібний ремонт взуття, одягу та годинників;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2.2.19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лазні, сауни;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7,0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бюро обрядових послуг;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5,0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lastRenderedPageBreak/>
              <w:t>2.2.21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офіси та адміністративні приміщення для надання всіх видів юридичних, та інформаційних послуг, в тому числі експертних та страхових; для здійснення бухгалтерського обліку, оподаткування, аудиту, операцій з нерухомістю, рекламою тощо (нотаріальні, адвокатські контори, контори юридичної консультації, страхові компанії, рекламні агентства, приватні проектно-вишукувальні роботи тощо);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2.2.22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автотехобслуговування та ремонт автомобілів;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2.2.23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платні автостоянки;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2.2.24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приватні лікувальні, оздоровчі заклади;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2.2.25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приватні фітнес клуби, тренажерні зали, інші спортивні зали.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2.2.26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8,0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2.2.27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будівель приватних закладів, споруд освіти та науки, культурно-просвітницького обслуговування;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2.2.28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будівель ринкової інфраструктури;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2.2.29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будівель приватних видавництв газет, журналів тощо;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інших об’єктів комерційного використання.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iCs/>
                <w:color w:val="000000"/>
                <w:sz w:val="28"/>
                <w:lang w:val="uk-UA"/>
              </w:rPr>
              <w:t>Для об’єктів, що знаходяться на землях промисловості, транспорту, зв’язку, енергетики, оборони та іншого призначення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bCs/>
                <w:color w:val="000000"/>
                <w:sz w:val="28"/>
                <w:lang w:val="uk-UA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iCs/>
                <w:color w:val="000000"/>
                <w:sz w:val="28"/>
                <w:lang w:val="uk-UA"/>
              </w:rPr>
              <w:t>Для об’єктів промисловості: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розміщення та експлуатації  основних, підсобних і допоміжних будівель та споруд підприємствами, що пов’язані з користуванням надрами;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</w:t>
            </w:r>
            <w:r w:rsidRPr="00216457">
              <w:rPr>
                <w:rFonts w:ascii="Times New Roman" w:hAnsi="Times New Roman"/>
                <w:color w:val="000000"/>
                <w:sz w:val="28"/>
              </w:rPr>
              <w:t>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 xml:space="preserve">Для розміщення та експлуатації  основних, підсобних і допоміжних будівель та споруд підприємствам переробної, машинобудівної, хімічної, деревопереробної промисловості, металургії та оброблення металу, переробки та утилізації чорних та кольорових металів, вторинної сировини; виготовлення меблів та столярної продукції, легкої, поліграфічної та іншої промисловості, виробництво продуктів харчування та товарів широкого вжитку, в </w:t>
            </w:r>
            <w:proofErr w:type="spellStart"/>
            <w:r w:rsidRPr="00216457">
              <w:rPr>
                <w:rFonts w:ascii="Times New Roman" w:hAnsi="Times New Roman"/>
                <w:sz w:val="28"/>
                <w:lang w:val="uk-UA"/>
              </w:rPr>
              <w:t>т.ч</w:t>
            </w:r>
            <w:proofErr w:type="spellEnd"/>
            <w:r w:rsidRPr="00216457">
              <w:rPr>
                <w:rFonts w:ascii="Times New Roman" w:hAnsi="Times New Roman"/>
                <w:sz w:val="28"/>
                <w:lang w:val="uk-UA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</w:t>
            </w:r>
            <w:r w:rsidRPr="00216457">
              <w:rPr>
                <w:rFonts w:ascii="Times New Roman" w:hAnsi="Times New Roman"/>
                <w:color w:val="000000"/>
                <w:sz w:val="28"/>
              </w:rPr>
              <w:t>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3.2.1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 xml:space="preserve">виробництво алкогольних, слабоалкогольних та </w:t>
            </w:r>
            <w:proofErr w:type="spellStart"/>
            <w:r w:rsidRPr="00216457">
              <w:rPr>
                <w:rFonts w:ascii="Times New Roman" w:hAnsi="Times New Roman"/>
                <w:sz w:val="28"/>
                <w:lang w:val="uk-UA"/>
              </w:rPr>
              <w:t>прохолоджувальних</w:t>
            </w:r>
            <w:proofErr w:type="spellEnd"/>
            <w:r w:rsidRPr="00216457">
              <w:rPr>
                <w:rFonts w:ascii="Times New Roman" w:hAnsi="Times New Roman"/>
                <w:sz w:val="28"/>
                <w:lang w:val="uk-UA"/>
              </w:rPr>
              <w:t xml:space="preserve"> напоїв;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12</w:t>
            </w:r>
            <w:r w:rsidRPr="00216457">
              <w:rPr>
                <w:rFonts w:ascii="Times New Roman" w:hAnsi="Times New Roman"/>
                <w:color w:val="000000"/>
                <w:sz w:val="28"/>
              </w:rPr>
              <w:t>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 xml:space="preserve">Для розміщення та експлуатації  основних, підсобних і </w:t>
            </w:r>
            <w:r w:rsidRPr="00216457">
              <w:rPr>
                <w:rFonts w:ascii="Times New Roman" w:hAnsi="Times New Roman"/>
                <w:sz w:val="28"/>
                <w:lang w:val="uk-UA"/>
              </w:rPr>
              <w:lastRenderedPageBreak/>
              <w:t>допоміжних будівель та споруд будівельних організацій та підприємств;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lastRenderedPageBreak/>
              <w:t>5,0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lastRenderedPageBreak/>
              <w:t>3.4.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розміщення та експлуатації 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розміщення та експлуатації  основних, підсобних і допоміжних будівель та споруд , призначених для автотехобслуговування та ремонту автомобілів об’єктів промисловості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 xml:space="preserve">Для розміщення та експлуатації  основних, підсобних і допоміжних складських приміщень </w:t>
            </w: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об’єктів промисловості для зберігання майна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адміністративних приміщень об’єктів промисловості;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інших об’єктів промисловості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i/>
                <w:color w:val="000000"/>
                <w:sz w:val="28"/>
                <w:lang w:val="uk-UA"/>
              </w:rPr>
              <w:t>Об’єкти комерційного використання на землях промисловості: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3.9.1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розміщення та експлуатації  основних, підсобних і допоміжних будівель та споруд , призначених для автотехобслуговування та ремонту автомобілів в 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3.9.2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розміщення та експлуатації  основних, підсобних і допоміжних будівель та споруд пунктів прийому та торгівлі брухту чорних та кольорових металів, вторинної сировини;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3.9.3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 xml:space="preserve">Для розміщення та експлуатації  основних, підсобних і допоміжних складських приміщень </w:t>
            </w: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комерційного використання;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3.9.4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офісів та адміністративних приміщень об’єктів комерційного використання.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3.9.5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інших об’єктів комерційного використання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sz w:val="28"/>
                <w:lang w:val="uk-UA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Об’єкти транспорту: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4.1.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розміщення та експлуатації будівель і споруд залізничного, автомобільного, трубопровідного, повітряного транспорту, міського електротранспорту;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4.2.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розміщення та експлуатації автостоянок громадського призначення, кооперативних автостоянок для зберігання особистих транспортних засобів громадян та автостоянок підприємств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lastRenderedPageBreak/>
              <w:t>4.3.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розміщення та експлуатації  основних, підсобних і допоміжних складських приміщень об’єктів транспорту для зберігання майна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4.4.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будівництва та обслуговування адміністративних приміщень об’єктів транспорту;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4.5.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інших об’єктів транспорту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4.6.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i/>
                <w:color w:val="000000"/>
                <w:sz w:val="28"/>
                <w:lang w:val="uk-UA"/>
              </w:rPr>
              <w:t>Об’єкти комерційного використання на землях транспорту: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4.6.1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розміщення та експлуатації  основних, підсобних і допоміжних будівель та споруд , призначених для автотехобслуговування та ремонту автомобілів в 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4.6.2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розміщення та експлуатації  основних, підсобних і допоміжних будівель та споруд для торгівлі нафтопродуктами, скрапленим та стислим газом для автотранспорту;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10,0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4.6.3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 xml:space="preserve">Для розміщення та експлуатації  основних, підсобних і допоміжних складських приміщень </w:t>
            </w: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комерційного використання</w:t>
            </w:r>
            <w:r w:rsidRPr="00216457">
              <w:rPr>
                <w:rFonts w:ascii="Times New Roman" w:hAnsi="Times New Roman"/>
                <w:sz w:val="28"/>
                <w:lang w:val="uk-UA"/>
              </w:rPr>
              <w:t>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4.6.4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будівництва та обслуговування офісів та адміністративних приміщень об’єктів комерційного використання;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4.6.5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інших об’єктів комерційного використання.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F3265A">
        <w:trPr>
          <w:trHeight w:val="3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sz w:val="28"/>
                <w:lang w:val="uk-UA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sz w:val="28"/>
                <w:lang w:val="uk-UA"/>
              </w:rPr>
              <w:t>Об’єкти зв’язку: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5.1.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 xml:space="preserve">Для будівництва та обслуговування будівель та споруд </w:t>
            </w:r>
            <w:proofErr w:type="spellStart"/>
            <w:r w:rsidRPr="00216457">
              <w:rPr>
                <w:rFonts w:ascii="Times New Roman" w:hAnsi="Times New Roman"/>
                <w:sz w:val="28"/>
                <w:lang w:val="uk-UA"/>
              </w:rPr>
              <w:t>телекомунікацій</w:t>
            </w:r>
            <w:proofErr w:type="spellEnd"/>
            <w:r w:rsidRPr="00216457">
              <w:rPr>
                <w:rFonts w:ascii="Times New Roman" w:hAnsi="Times New Roman"/>
                <w:sz w:val="28"/>
                <w:lang w:val="uk-UA"/>
              </w:rPr>
              <w:t>, мобільного, супутникового зв’язку тощо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5.2.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розміщення та експлуатації  основних, підсобних і допоміжних складських приміщень об’єктів зв’язку для зберігання майна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5.3.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будівництва та обслуговування адміністративних приміщень об’єктів зв’язку;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5.4.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інших об’єктів зв’язку.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5.5.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i/>
                <w:sz w:val="28"/>
                <w:lang w:val="uk-UA"/>
              </w:rPr>
              <w:t>Об’єкти комерційного використання на землях зв’язку: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F3265A">
        <w:trPr>
          <w:trHeight w:val="90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5.5.1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 xml:space="preserve">Для будівництва та обслуговування будівель та споруд </w:t>
            </w:r>
            <w:proofErr w:type="spellStart"/>
            <w:r w:rsidRPr="00216457">
              <w:rPr>
                <w:rFonts w:ascii="Times New Roman" w:hAnsi="Times New Roman"/>
                <w:sz w:val="28"/>
                <w:lang w:val="uk-UA"/>
              </w:rPr>
              <w:t>телекомунікацій</w:t>
            </w:r>
            <w:proofErr w:type="spellEnd"/>
            <w:r w:rsidRPr="00216457">
              <w:rPr>
                <w:rFonts w:ascii="Times New Roman" w:hAnsi="Times New Roman"/>
                <w:sz w:val="28"/>
                <w:lang w:val="uk-UA"/>
              </w:rPr>
              <w:t>, мобільного, супутникового зв’язку тощо в 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12,0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5.5.2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 xml:space="preserve">Для розміщення та експлуатації  основних, підсобних і допоміжних складських приміщень </w:t>
            </w: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комерційного використання</w:t>
            </w:r>
            <w:r w:rsidRPr="00216457">
              <w:rPr>
                <w:rFonts w:ascii="Times New Roman" w:hAnsi="Times New Roman"/>
                <w:sz w:val="28"/>
                <w:lang w:val="uk-UA"/>
              </w:rPr>
              <w:t>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5.5.3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 xml:space="preserve">Для будівництва та обслуговування офісів та адміністративних </w:t>
            </w:r>
            <w:r w:rsidRPr="00216457">
              <w:rPr>
                <w:rFonts w:ascii="Times New Roman" w:hAnsi="Times New Roman"/>
                <w:sz w:val="28"/>
                <w:lang w:val="uk-UA"/>
              </w:rPr>
              <w:lastRenderedPageBreak/>
              <w:t>приміщень комерційного використання;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lastRenderedPageBreak/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lastRenderedPageBreak/>
              <w:t>5.5.4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інших об’єктів комерційного використання.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sz w:val="28"/>
                <w:lang w:val="uk-UA"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sz w:val="28"/>
                <w:lang w:val="uk-UA"/>
              </w:rPr>
              <w:t>Об’єкти енергетики: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bCs/>
                <w:sz w:val="28"/>
                <w:lang w:val="uk-UA"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iCs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iCs/>
                <w:sz w:val="28"/>
                <w:lang w:val="uk-UA"/>
              </w:rPr>
              <w:t>Для об’єктів іншого призначення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C7" w:rsidRPr="00216457" w:rsidRDefault="003A66C7" w:rsidP="00F3265A">
            <w:pPr>
              <w:tabs>
                <w:tab w:val="num" w:pos="360"/>
              </w:tabs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sz w:val="28"/>
                <w:lang w:val="uk-UA"/>
              </w:rPr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sz w:val="28"/>
                <w:lang w:val="uk-UA"/>
              </w:rPr>
              <w:t>Для об’єктів, що знаходяться на землях інших цільових  призначень:</w:t>
            </w:r>
          </w:p>
          <w:p w:rsidR="003A66C7" w:rsidRPr="00F3265A" w:rsidRDefault="003A66C7" w:rsidP="00F3265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ведення особистого селянського господарства, індивідуального та колективного садівництва та городництва, сінокосіння та випасання худоби тощо;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</w:p>
        </w:tc>
      </w:tr>
    </w:tbl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Cs/>
          <w:sz w:val="28"/>
          <w:szCs w:val="28"/>
          <w:lang w:val="uk-UA"/>
        </w:rPr>
        <w:t>7.3. Орендна плата за земельні ділянки на територіях та об'єктах історико-культурного призначення, використання яких не пов'язано з функціональним призначенням цих територій та об'єктів, справляється у розмірі 4,0 відсотків від нормативної грошової оцінки землі із застосуванням таких коефіцієнтів: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Cs/>
          <w:sz w:val="28"/>
          <w:szCs w:val="28"/>
          <w:lang w:val="uk-UA"/>
        </w:rPr>
        <w:t>7.3.1. міжнародного значення - 7,5;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Cs/>
          <w:sz w:val="28"/>
          <w:szCs w:val="28"/>
          <w:lang w:val="uk-UA"/>
        </w:rPr>
        <w:t>7.3.2. загальнодержавного значення - 3,75;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Cs/>
          <w:sz w:val="28"/>
          <w:szCs w:val="28"/>
          <w:lang w:val="uk-UA"/>
        </w:rPr>
        <w:t>7.3.3. місцевого значення - 1,5.</w:t>
      </w:r>
    </w:p>
    <w:p w:rsidR="003A66C7" w:rsidRPr="00217123" w:rsidRDefault="003A66C7" w:rsidP="00F32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Cs/>
          <w:sz w:val="28"/>
          <w:szCs w:val="28"/>
          <w:lang w:val="uk-UA"/>
        </w:rPr>
        <w:t>7.4. Плата за суборенду земельних ділянок не може перевищувати орендної плати.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17123">
        <w:rPr>
          <w:rFonts w:ascii="Times New Roman" w:hAnsi="Times New Roman"/>
          <w:b/>
          <w:bCs/>
          <w:sz w:val="28"/>
          <w:szCs w:val="28"/>
          <w:lang w:val="uk-UA"/>
        </w:rPr>
        <w:t>8. Податковий період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Cs/>
          <w:sz w:val="28"/>
          <w:szCs w:val="28"/>
          <w:lang w:val="uk-UA"/>
        </w:rPr>
        <w:t>8.1. Базовим податковим (звітним) періодом для плати за землю є календарний рік.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/>
          <w:bCs/>
          <w:sz w:val="28"/>
          <w:szCs w:val="28"/>
          <w:lang w:val="uk-UA"/>
        </w:rPr>
        <w:t xml:space="preserve">9. </w:t>
      </w:r>
      <w:r w:rsidRPr="0021712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Порядок обчислення </w:t>
      </w:r>
      <w:r w:rsidRPr="00217123">
        <w:rPr>
          <w:rFonts w:ascii="Times New Roman" w:hAnsi="Times New Roman"/>
          <w:b/>
          <w:bCs/>
          <w:sz w:val="28"/>
          <w:szCs w:val="28"/>
          <w:lang w:val="uk-UA"/>
        </w:rPr>
        <w:t xml:space="preserve">та строк сплати плати за землю 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Cs/>
          <w:sz w:val="28"/>
          <w:szCs w:val="28"/>
          <w:lang w:val="uk-UA"/>
        </w:rPr>
        <w:t>9.1. Плата за землю зараховується до відповідних місцевих бюджетів у порядку, визначеному Бюджетним кодексом України для плати за землю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Cs/>
          <w:sz w:val="28"/>
          <w:szCs w:val="28"/>
          <w:lang w:val="uk-UA"/>
        </w:rPr>
        <w:t>9.2. Власники землі та землекористувачі сплачують плату за землю відповідно до статей 285-288 Податкового кодексу України.</w:t>
      </w:r>
    </w:p>
    <w:p w:rsidR="003A66C7" w:rsidRPr="00217123" w:rsidRDefault="003A66C7" w:rsidP="00F32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7123">
        <w:rPr>
          <w:rFonts w:ascii="Times New Roman" w:hAnsi="Times New Roman"/>
          <w:b/>
          <w:bCs/>
          <w:sz w:val="28"/>
          <w:szCs w:val="28"/>
          <w:lang w:val="uk-UA"/>
        </w:rPr>
        <w:t>11. Контроль</w:t>
      </w:r>
      <w:r w:rsidRPr="0021712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A66C7" w:rsidRPr="00217123" w:rsidRDefault="003A66C7" w:rsidP="00F3265A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7123">
        <w:rPr>
          <w:rFonts w:ascii="Times New Roman" w:hAnsi="Times New Roman"/>
          <w:b/>
          <w:sz w:val="28"/>
          <w:szCs w:val="28"/>
          <w:lang w:val="uk-UA"/>
        </w:rPr>
        <w:t>11.1.</w:t>
      </w:r>
      <w:r w:rsidRPr="00217123">
        <w:rPr>
          <w:rFonts w:ascii="Times New Roman" w:hAnsi="Times New Roman"/>
          <w:sz w:val="28"/>
          <w:szCs w:val="28"/>
          <w:lang w:val="uk-UA"/>
        </w:rPr>
        <w:t xml:space="preserve"> Контроль за правильністю та своєчасністю сплати плати за землю здійснюється </w:t>
      </w:r>
      <w:r w:rsidR="00245525">
        <w:rPr>
          <w:rFonts w:ascii="Times New Roman" w:hAnsi="Times New Roman"/>
          <w:sz w:val="28"/>
          <w:szCs w:val="28"/>
          <w:lang w:val="uk-UA"/>
        </w:rPr>
        <w:t>Рівненським ОДПІ ГУ ДФС у Рівненській області.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217123">
        <w:rPr>
          <w:rFonts w:ascii="Times New Roman" w:hAnsi="Times New Roman"/>
          <w:b/>
          <w:bCs/>
          <w:sz w:val="28"/>
          <w:szCs w:val="28"/>
          <w:lang w:val="uk-UA"/>
        </w:rPr>
        <w:t>. Відповідальність</w:t>
      </w:r>
    </w:p>
    <w:p w:rsidR="003A66C7" w:rsidRPr="00217123" w:rsidRDefault="003A66C7" w:rsidP="00F3265A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7123">
        <w:rPr>
          <w:rFonts w:ascii="Times New Roman" w:hAnsi="Times New Roman"/>
          <w:b/>
          <w:sz w:val="28"/>
          <w:szCs w:val="28"/>
          <w:lang w:val="uk-UA"/>
        </w:rPr>
        <w:t>12.1</w:t>
      </w:r>
      <w:r w:rsidRPr="00217123">
        <w:rPr>
          <w:rFonts w:ascii="Times New Roman" w:hAnsi="Times New Roman"/>
          <w:sz w:val="28"/>
          <w:szCs w:val="28"/>
          <w:lang w:val="uk-UA"/>
        </w:rPr>
        <w:t>. Відповідальність за повноту та правильність справляння, своєчасність сплати плати за землю до міського бюджету покладається на платників відповідно до Податкового кодексу України.</w:t>
      </w:r>
    </w:p>
    <w:p w:rsidR="003A66C7" w:rsidRDefault="003A66C7" w:rsidP="00F3265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3A66C7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17B88" w:rsidRDefault="003A66C7" w:rsidP="00F3265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7B88">
        <w:rPr>
          <w:rFonts w:ascii="Times New Roman" w:hAnsi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</w:t>
      </w:r>
      <w:r w:rsidR="00655C51" w:rsidRPr="00617B88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</w:t>
      </w:r>
      <w:r w:rsidRPr="00617B88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="00F3265A"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r w:rsidRPr="00617B88">
        <w:rPr>
          <w:rFonts w:ascii="Times New Roman" w:hAnsi="Times New Roman"/>
          <w:b/>
          <w:i/>
          <w:sz w:val="28"/>
          <w:szCs w:val="28"/>
          <w:lang w:val="uk-UA"/>
        </w:rPr>
        <w:t xml:space="preserve">  Т. Гончарук</w:t>
      </w:r>
      <w:r w:rsidRPr="00617B88">
        <w:rPr>
          <w:rFonts w:ascii="Times New Roman" w:hAnsi="Times New Roman"/>
          <w:b/>
          <w:i/>
          <w:sz w:val="28"/>
          <w:szCs w:val="28"/>
          <w:lang w:val="uk-UA"/>
        </w:rPr>
        <w:tab/>
      </w:r>
    </w:p>
    <w:p w:rsidR="00F3265A" w:rsidRDefault="00F3265A" w:rsidP="00F3265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45525" w:rsidRDefault="00617B88" w:rsidP="00F326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</w:t>
      </w:r>
    </w:p>
    <w:p w:rsidR="00245525" w:rsidRDefault="00245525" w:rsidP="00F326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45525" w:rsidRDefault="00245525" w:rsidP="00F326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45525" w:rsidRDefault="00245525" w:rsidP="00F326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45525" w:rsidRDefault="00245525" w:rsidP="00F326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45525" w:rsidRDefault="00245525" w:rsidP="00F326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45525" w:rsidRDefault="00245525" w:rsidP="00F326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45525" w:rsidRDefault="00245525" w:rsidP="00F326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45525" w:rsidRDefault="00245525" w:rsidP="00F326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3265A" w:rsidRPr="00F3265A" w:rsidRDefault="00245525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</w:t>
      </w:r>
      <w:r w:rsidR="00617B88"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r w:rsidR="00F3265A"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Додаток </w:t>
      </w:r>
      <w:r w:rsidR="00F3265A">
        <w:rPr>
          <w:rFonts w:ascii="Times New Roman" w:hAnsi="Times New Roman"/>
          <w:b/>
          <w:i/>
          <w:sz w:val="24"/>
          <w:szCs w:val="24"/>
          <w:lang w:val="uk-UA"/>
        </w:rPr>
        <w:t>4</w:t>
      </w:r>
      <w:r w:rsidR="00F3265A"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3265A" w:rsidRPr="00F3265A" w:rsidRDefault="00F3265A" w:rsidP="00F3265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до рішення сесії </w:t>
      </w:r>
    </w:p>
    <w:p w:rsidR="00F3265A" w:rsidRPr="00F3265A" w:rsidRDefault="00F3265A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>Білокриницької сільської ради</w:t>
      </w:r>
    </w:p>
    <w:p w:rsidR="00F3265A" w:rsidRPr="00F3265A" w:rsidRDefault="00F3265A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>від 21 червня 2016 року №186 </w:t>
      </w:r>
    </w:p>
    <w:p w:rsidR="003A66C7" w:rsidRPr="00617B88" w:rsidRDefault="003A66C7" w:rsidP="00F326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17B88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617B88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617B88">
        <w:rPr>
          <w:rFonts w:ascii="Times New Roman" w:hAnsi="Times New Roman"/>
          <w:i/>
          <w:sz w:val="28"/>
          <w:szCs w:val="28"/>
          <w:lang w:val="uk-UA"/>
        </w:rPr>
        <w:tab/>
      </w:r>
    </w:p>
    <w:p w:rsidR="00617B88" w:rsidRDefault="00617B88" w:rsidP="00F3265A">
      <w:pPr>
        <w:pStyle w:val="a3"/>
        <w:spacing w:after="0"/>
        <w:ind w:firstLine="720"/>
        <w:jc w:val="center"/>
        <w:rPr>
          <w:b/>
          <w:sz w:val="28"/>
          <w:szCs w:val="28"/>
          <w:lang w:val="uk-UA"/>
        </w:rPr>
      </w:pPr>
      <w:r w:rsidRPr="008F17F8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ОЛОЖЕННЯ</w:t>
      </w:r>
    </w:p>
    <w:p w:rsidR="00617B88" w:rsidRPr="008F17F8" w:rsidRDefault="00617B88" w:rsidP="00F3265A">
      <w:pPr>
        <w:pStyle w:val="a3"/>
        <w:spacing w:after="0"/>
        <w:ind w:firstLine="720"/>
        <w:jc w:val="center"/>
        <w:rPr>
          <w:rStyle w:val="a4"/>
        </w:rPr>
      </w:pPr>
      <w:r w:rsidRPr="008F17F8">
        <w:rPr>
          <w:b/>
          <w:sz w:val="28"/>
          <w:szCs w:val="28"/>
          <w:lang w:val="uk-UA"/>
        </w:rPr>
        <w:t>про встановлення податку на нерухоме майно</w:t>
      </w:r>
      <w:r w:rsidRPr="008F17F8">
        <w:rPr>
          <w:rStyle w:val="a4"/>
          <w:sz w:val="28"/>
          <w:szCs w:val="28"/>
          <w:lang w:val="uk-UA"/>
        </w:rPr>
        <w:t xml:space="preserve">, </w:t>
      </w:r>
    </w:p>
    <w:p w:rsidR="00617B88" w:rsidRPr="008F17F8" w:rsidRDefault="00617B88" w:rsidP="00F3265A">
      <w:pPr>
        <w:pStyle w:val="a3"/>
        <w:spacing w:after="0"/>
        <w:ind w:firstLine="720"/>
        <w:jc w:val="center"/>
      </w:pPr>
      <w:r w:rsidRPr="008F17F8">
        <w:rPr>
          <w:rStyle w:val="a4"/>
          <w:sz w:val="28"/>
          <w:szCs w:val="28"/>
          <w:lang w:val="uk-UA"/>
        </w:rPr>
        <w:t xml:space="preserve">відмінне від земельної ділянки </w:t>
      </w:r>
      <w:r w:rsidRPr="008F17F8">
        <w:rPr>
          <w:b/>
          <w:sz w:val="28"/>
          <w:lang w:val="uk-UA"/>
        </w:rPr>
        <w:t>в Білокриницькій сільській раді</w:t>
      </w:r>
    </w:p>
    <w:p w:rsidR="00617B88" w:rsidRPr="008F17F8" w:rsidRDefault="00617B88" w:rsidP="00F3265A">
      <w:pPr>
        <w:pStyle w:val="a3"/>
        <w:spacing w:after="0"/>
        <w:ind w:firstLine="720"/>
        <w:jc w:val="center"/>
        <w:rPr>
          <w:sz w:val="28"/>
          <w:szCs w:val="28"/>
          <w:lang w:val="uk-UA"/>
        </w:rPr>
      </w:pPr>
    </w:p>
    <w:p w:rsidR="00617B88" w:rsidRDefault="00617B88" w:rsidP="00F3265A">
      <w:pPr>
        <w:pStyle w:val="a3"/>
        <w:spacing w:after="0"/>
        <w:ind w:right="-185" w:firstLine="720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Положення про податок на нерухоме майно, відмінне від земельної ділянки (далі – Положення) розроблено відповідно до Податкового кодексу України від 02.12.2010 № 2755-VI та є обов’язковим до виконання юридичними та фізичними особами на території Рівненського району.</w:t>
      </w:r>
    </w:p>
    <w:p w:rsidR="00617B88" w:rsidRDefault="00617B88" w:rsidP="00F3265A">
      <w:pPr>
        <w:pStyle w:val="a3"/>
        <w:numPr>
          <w:ilvl w:val="0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Платниками податку є фізичні та юридичні особи, в тому числі нерезиденти, які є власниками об’єктів житлової та/або нежитлової н</w:t>
      </w:r>
      <w:r>
        <w:rPr>
          <w:sz w:val="28"/>
          <w:szCs w:val="28"/>
          <w:lang w:val="uk-UA"/>
        </w:rPr>
        <w:t>ерухомості на території Білокриницької сільської ради.</w:t>
      </w:r>
    </w:p>
    <w:p w:rsidR="00617B88" w:rsidRDefault="00617B88" w:rsidP="00F3265A">
      <w:pPr>
        <w:pStyle w:val="a3"/>
        <w:numPr>
          <w:ilvl w:val="0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Визначення платників податку в разі перебування об’єктів житлової та/або нежитлової нерухомості у спільній частковій або спільній сумісній власності кількох осіб:</w:t>
      </w:r>
    </w:p>
    <w:p w:rsidR="00617B88" w:rsidRDefault="00617B88" w:rsidP="00F3265A">
      <w:pPr>
        <w:pStyle w:val="a3"/>
        <w:numPr>
          <w:ilvl w:val="0"/>
          <w:numId w:val="16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якщо об’єкт житлової та/або нежитлової нерухомості перебуває у спільній частковій власності кількох осіб, платником податку є кожна з цих осіб за належну їй частку;</w:t>
      </w:r>
    </w:p>
    <w:p w:rsidR="00617B88" w:rsidRDefault="00617B88" w:rsidP="00F3265A">
      <w:pPr>
        <w:pStyle w:val="a3"/>
        <w:numPr>
          <w:ilvl w:val="0"/>
          <w:numId w:val="16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якщо об’єкт житлової та/або нежитлової нерухомості перебуває у спільній сумісній власності кількох осіб, але не поділений в натурі, платником податку є одна з таких осіб-власників, визначена за їх згодою, якщо інше не встановлено судом;</w:t>
      </w:r>
    </w:p>
    <w:p w:rsidR="00617B88" w:rsidRDefault="00617B88" w:rsidP="00F3265A">
      <w:pPr>
        <w:pStyle w:val="a3"/>
        <w:numPr>
          <w:ilvl w:val="0"/>
          <w:numId w:val="16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якщо об’єкт житлової та/або нежитлової нерухомості перебуває у спільній сумісній власності кількох осіб і поділений між ними в натурі, платником податку є кожна з цих осіб за належну їй частку.</w:t>
      </w:r>
    </w:p>
    <w:p w:rsidR="00617B88" w:rsidRDefault="00617B88" w:rsidP="00F3265A">
      <w:pPr>
        <w:pStyle w:val="a3"/>
        <w:numPr>
          <w:ilvl w:val="0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Об’єктом оподаткування є об’єкт житлової та нежитлової нерухомості, в тому числі його частка.</w:t>
      </w:r>
    </w:p>
    <w:p w:rsidR="00617B88" w:rsidRPr="008F17F8" w:rsidRDefault="00617B88" w:rsidP="00F3265A">
      <w:pPr>
        <w:pStyle w:val="a3"/>
        <w:numPr>
          <w:ilvl w:val="0"/>
          <w:numId w:val="15"/>
        </w:numPr>
        <w:spacing w:after="0"/>
        <w:ind w:left="714" w:right="-185" w:hanging="357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Не є об’єктом оподаткування:</w:t>
      </w:r>
    </w:p>
    <w:p w:rsidR="00617B88" w:rsidRDefault="00617B88" w:rsidP="00F3265A">
      <w:pPr>
        <w:pStyle w:val="aa"/>
        <w:numPr>
          <w:ilvl w:val="0"/>
          <w:numId w:val="17"/>
        </w:numPr>
        <w:spacing w:after="0" w:line="240" w:lineRule="auto"/>
        <w:ind w:left="714" w:right="7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об’єкти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чи місцевого бюджету і є неприбутковими (їх спільній власності);</w:t>
      </w:r>
    </w:p>
    <w:p w:rsidR="00617B88" w:rsidRDefault="00617B88" w:rsidP="00F3265A">
      <w:pPr>
        <w:pStyle w:val="aa"/>
        <w:numPr>
          <w:ilvl w:val="0"/>
          <w:numId w:val="17"/>
        </w:numPr>
        <w:spacing w:after="0" w:line="240" w:lineRule="auto"/>
        <w:ind w:left="714" w:right="7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об’єкти житлової та нежитлової нерухомості, які розташовані в зонах відчуження та безумовного (обов’язкового) відселення, визначені законом, в тому числі їх частки;</w:t>
      </w:r>
    </w:p>
    <w:p w:rsidR="00617B88" w:rsidRDefault="00617B88" w:rsidP="00F3265A">
      <w:pPr>
        <w:pStyle w:val="aa"/>
        <w:numPr>
          <w:ilvl w:val="0"/>
          <w:numId w:val="17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будівлі дитячих будинків сімейного типу;</w:t>
      </w:r>
    </w:p>
    <w:p w:rsidR="00617B88" w:rsidRDefault="00617B88" w:rsidP="00F3265A">
      <w:pPr>
        <w:pStyle w:val="aa"/>
        <w:numPr>
          <w:ilvl w:val="0"/>
          <w:numId w:val="17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гуртожитки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7B88" w:rsidRDefault="00617B88" w:rsidP="00F3265A">
      <w:pPr>
        <w:pStyle w:val="aa"/>
        <w:numPr>
          <w:ilvl w:val="0"/>
          <w:numId w:val="17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житлова нерухомість непридатна для проживання, в тому числі у зв’язку з аварійним станом, визнана такою згідно за рішенням  сільської (селищної) ради;</w:t>
      </w:r>
    </w:p>
    <w:p w:rsidR="00617B88" w:rsidRDefault="00617B88" w:rsidP="00F3265A">
      <w:pPr>
        <w:pStyle w:val="aa"/>
        <w:numPr>
          <w:ilvl w:val="0"/>
          <w:numId w:val="17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 xml:space="preserve">об’єкти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дітям-інвалідам, які </w:t>
      </w:r>
      <w:r w:rsidRPr="008F17F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виховуються одинокими матерями (батьками), але не більше одного такого об’єкта на дитину;</w:t>
      </w:r>
    </w:p>
    <w:p w:rsidR="00617B88" w:rsidRDefault="00617B88" w:rsidP="00F3265A">
      <w:pPr>
        <w:pStyle w:val="aa"/>
        <w:numPr>
          <w:ilvl w:val="0"/>
          <w:numId w:val="17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нежитлової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нерухомості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малого та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провадять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7F8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в</w:t>
      </w:r>
      <w:r w:rsidRPr="008F17F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F17F8">
        <w:rPr>
          <w:rFonts w:ascii="Times New Roman" w:hAnsi="Times New Roman" w:cs="Times New Roman"/>
          <w:sz w:val="28"/>
          <w:szCs w:val="28"/>
          <w:lang w:val="uk-UA"/>
        </w:rPr>
        <w:t>тимчасових спорудах комерційного призначення</w:t>
      </w:r>
      <w:r w:rsidRPr="008F17F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F17F8">
        <w:rPr>
          <w:rFonts w:ascii="Times New Roman" w:hAnsi="Times New Roman" w:cs="Times New Roman"/>
          <w:sz w:val="28"/>
          <w:szCs w:val="28"/>
        </w:rPr>
        <w:t>та на ринках;</w:t>
      </w:r>
    </w:p>
    <w:p w:rsidR="00617B88" w:rsidRDefault="00617B88" w:rsidP="00F3265A">
      <w:pPr>
        <w:pStyle w:val="aa"/>
        <w:numPr>
          <w:ilvl w:val="0"/>
          <w:numId w:val="17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будівлі промисловості, зокрема виробничі корпуси, цехи, складські приміщення промислових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7B88" w:rsidRDefault="00617B88" w:rsidP="00F3265A">
      <w:pPr>
        <w:pStyle w:val="aa"/>
        <w:numPr>
          <w:ilvl w:val="0"/>
          <w:numId w:val="17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буді</w:t>
      </w:r>
      <w:proofErr w:type="gramStart"/>
      <w:r w:rsidRPr="008F17F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8F17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товаровиробників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сільськогосподарській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>;</w:t>
      </w:r>
    </w:p>
    <w:p w:rsidR="00617B88" w:rsidRDefault="00617B88" w:rsidP="00F3265A">
      <w:pPr>
        <w:pStyle w:val="aa"/>
        <w:numPr>
          <w:ilvl w:val="0"/>
          <w:numId w:val="17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об’єкти житлової та нежитлової нерухомості, які перебувають у власності громадських організацій інвалідів та їх підприємств.</w:t>
      </w:r>
    </w:p>
    <w:p w:rsidR="00617B88" w:rsidRDefault="00617B88" w:rsidP="00F3265A">
      <w:pPr>
        <w:pStyle w:val="aa"/>
        <w:numPr>
          <w:ilvl w:val="0"/>
          <w:numId w:val="15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Базою оподаткування є загальна площа об’єкта житлової та нежитлової нерухомості, в тому числі його часток.</w:t>
      </w:r>
    </w:p>
    <w:p w:rsidR="00617B88" w:rsidRDefault="00617B88" w:rsidP="00F3265A">
      <w:pPr>
        <w:pStyle w:val="aa"/>
        <w:numPr>
          <w:ilvl w:val="0"/>
          <w:numId w:val="15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База оподаткування об’єктів житлової та нежитлової нерухомості, в тому числі їх часток, які перебувають у власності фізичних осіб, обчислюється контролюючим органом на підставі даних Державного реєстру речових прав на нерухоме майно, що безоплатно надаються органами державної реєстрації прав на нерухоме майно та/або на підставі оригіналів відповідних документів платника податків, зокрема документів на право власності.</w:t>
      </w:r>
    </w:p>
    <w:p w:rsidR="00617B88" w:rsidRDefault="00617B88" w:rsidP="00F3265A">
      <w:pPr>
        <w:pStyle w:val="aa"/>
        <w:numPr>
          <w:ilvl w:val="0"/>
          <w:numId w:val="15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База оподаткування об’єктів житлової та нежитлової нерухомості, в тому числі їх часток, що перебувають у власності юридичних осіб, обчислюється такими особами самостійно виходячи із загальної площі кожного окремого об’єкта оподаткування на підставі документів, що підтверджують право власності на такий об’єкт.</w:t>
      </w:r>
    </w:p>
    <w:p w:rsidR="00617B88" w:rsidRDefault="00617B88" w:rsidP="00F3265A">
      <w:pPr>
        <w:pStyle w:val="aa"/>
        <w:numPr>
          <w:ilvl w:val="0"/>
          <w:numId w:val="15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База оподаткування об’єкта/об’єктів житлової нерухомості, в тому числі їх часток, що перебувають у власності фізичної особи – платника податку, зменшується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7B88" w:rsidRDefault="00617B88" w:rsidP="00F3265A">
      <w:pPr>
        <w:pStyle w:val="aa"/>
        <w:numPr>
          <w:ilvl w:val="0"/>
          <w:numId w:val="18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 xml:space="preserve">для квартири/квартир незалежно від їх кількості – на </w:t>
      </w:r>
      <w:smartTag w:uri="urn:schemas-microsoft-com:office:smarttags" w:element="metricconverter">
        <w:smartTagPr>
          <w:attr w:name="ProductID" w:val="60 кв. метрів"/>
        </w:smartTagPr>
        <w:r w:rsidRPr="008F17F8">
          <w:rPr>
            <w:rFonts w:ascii="Times New Roman" w:hAnsi="Times New Roman" w:cs="Times New Roman"/>
            <w:sz w:val="28"/>
            <w:szCs w:val="28"/>
            <w:lang w:val="uk-UA"/>
          </w:rPr>
          <w:t>60 кв. метрів</w:t>
        </w:r>
      </w:smartTag>
      <w:r w:rsidRPr="008F17F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7B88" w:rsidRDefault="00617B88" w:rsidP="00F3265A">
      <w:pPr>
        <w:pStyle w:val="aa"/>
        <w:numPr>
          <w:ilvl w:val="0"/>
          <w:numId w:val="18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 xml:space="preserve">для житлового будинку/будинків незалежно від їх кількості – на </w:t>
      </w:r>
      <w:smartTag w:uri="urn:schemas-microsoft-com:office:smarttags" w:element="metricconverter">
        <w:smartTagPr>
          <w:attr w:name="ProductID" w:val="120 кв. метрів"/>
        </w:smartTagPr>
        <w:r w:rsidRPr="008F17F8">
          <w:rPr>
            <w:rFonts w:ascii="Times New Roman" w:hAnsi="Times New Roman" w:cs="Times New Roman"/>
            <w:sz w:val="28"/>
            <w:szCs w:val="28"/>
            <w:lang w:val="uk-UA"/>
          </w:rPr>
          <w:t>120 кв. метрів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;</w:t>
        </w:r>
      </w:smartTag>
    </w:p>
    <w:p w:rsidR="00617B88" w:rsidRPr="008F17F8" w:rsidRDefault="00617B88" w:rsidP="00F3265A">
      <w:pPr>
        <w:pStyle w:val="aa"/>
        <w:numPr>
          <w:ilvl w:val="0"/>
          <w:numId w:val="18"/>
        </w:num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 xml:space="preserve">для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– на </w:t>
      </w:r>
      <w:smartTag w:uri="urn:schemas-microsoft-com:office:smarttags" w:element="metricconverter">
        <w:smartTagPr>
          <w:attr w:name="ProductID" w:val="180 кв. метрів"/>
        </w:smartTagPr>
        <w:r w:rsidRPr="008F17F8">
          <w:rPr>
            <w:rFonts w:ascii="Times New Roman" w:hAnsi="Times New Roman" w:cs="Times New Roman"/>
            <w:sz w:val="28"/>
            <w:szCs w:val="28"/>
            <w:lang w:val="uk-UA"/>
          </w:rPr>
          <w:t>180 кв. метрів</w:t>
        </w:r>
      </w:smartTag>
      <w:r w:rsidRPr="008F17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265A" w:rsidRPr="00F3265A" w:rsidRDefault="00617B88" w:rsidP="00F3265A">
      <w:pPr>
        <w:spacing w:after="0" w:line="240" w:lineRule="auto"/>
        <w:ind w:left="75"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Таке зменшення надається один раз за кожний базовий податковий (звітний) період (рік).</w:t>
      </w:r>
    </w:p>
    <w:p w:rsidR="00617B88" w:rsidRDefault="00617B88" w:rsidP="00F3265A">
      <w:pPr>
        <w:pStyle w:val="a3"/>
        <w:numPr>
          <w:ilvl w:val="1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Білокриницька сільська рада </w:t>
      </w:r>
      <w:r w:rsidRPr="008F17F8">
        <w:rPr>
          <w:sz w:val="28"/>
          <w:szCs w:val="28"/>
          <w:lang w:val="uk-UA"/>
        </w:rPr>
        <w:t xml:space="preserve">встановлює пільги з податку, що сплачується на території об’єднаної територіальної громади, з об’єктів житлової нерухомості, що перебувають у власності фізичних осіб малозабезпечених категорій громадян, виходячи з їх майнового стану та рівня доходів відповідно до  Закону України </w:t>
      </w:r>
      <w:r>
        <w:rPr>
          <w:sz w:val="28"/>
          <w:szCs w:val="28"/>
          <w:lang w:val="uk-UA"/>
        </w:rPr>
        <w:t>«</w:t>
      </w:r>
      <w:r w:rsidRPr="008F17F8">
        <w:rPr>
          <w:sz w:val="28"/>
          <w:szCs w:val="28"/>
          <w:lang w:val="uk-UA"/>
        </w:rPr>
        <w:t>Про державну соціальну допомогу малозабезпеченим сім’ям», виключно за умови надання відповідних довідок, виданих уповноваженими установами.</w:t>
      </w:r>
    </w:p>
    <w:p w:rsidR="00617B88" w:rsidRDefault="00617B88" w:rsidP="00F3265A">
      <w:pPr>
        <w:pStyle w:val="a3"/>
        <w:numPr>
          <w:ilvl w:val="1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 xml:space="preserve">Встановлюються пільги з податку, що сплачується на території сільської ради, з об’єктів нежитлової нерухомості, що перебувають у власності релігійних організацій України, статути яких зареєстровані у </w:t>
      </w:r>
      <w:r w:rsidRPr="008F17F8">
        <w:rPr>
          <w:sz w:val="28"/>
          <w:szCs w:val="28"/>
          <w:lang w:val="uk-UA"/>
        </w:rPr>
        <w:lastRenderedPageBreak/>
        <w:t>встановленому законом порядку, а також для установ та підприємств комунальної форми власності Білокриницької сільської ради.</w:t>
      </w:r>
    </w:p>
    <w:p w:rsidR="00617B88" w:rsidRDefault="00617B88" w:rsidP="00F3265A">
      <w:pPr>
        <w:pStyle w:val="a3"/>
        <w:numPr>
          <w:ilvl w:val="1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Пільги з податку, що сплачується на відповідній території з об’єктів житлової нерухомості, для фізичних осіб не надаються на:</w:t>
      </w:r>
    </w:p>
    <w:p w:rsidR="00617B88" w:rsidRDefault="00617B88" w:rsidP="00F3265A">
      <w:pPr>
        <w:pStyle w:val="a3"/>
        <w:numPr>
          <w:ilvl w:val="0"/>
          <w:numId w:val="19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об’єкт/об’єкти оподаткування, якщо площа такого/таких об’єкта/об’єктів перевищує п’ятикратний розмір неоподатковуваної площі, затвердженої цим рішенням;</w:t>
      </w:r>
    </w:p>
    <w:p w:rsidR="00617B88" w:rsidRDefault="00617B88" w:rsidP="00F3265A">
      <w:pPr>
        <w:pStyle w:val="a3"/>
        <w:numPr>
          <w:ilvl w:val="0"/>
          <w:numId w:val="19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об’єкти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</w:r>
    </w:p>
    <w:p w:rsidR="00F3265A" w:rsidRDefault="00617B88" w:rsidP="00F3265A">
      <w:pPr>
        <w:pStyle w:val="a3"/>
        <w:numPr>
          <w:ilvl w:val="0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 xml:space="preserve">Ставки податку для об’єктів житлової та/або нежитлової нерухомості, що перебувають у власності фізичних та юридичних осіб, встановлюються за рішенням міської ради в залежності від місця розташування (зональності) та типів таких об’єктів нерухомості у розмірі, що не перевищує 3 відсотків розміру мінімальної заробітної плати, встановленої законом на 1 січня звітного (податкового) року, за </w:t>
      </w:r>
      <w:smartTag w:uri="urn:schemas-microsoft-com:office:smarttags" w:element="metricconverter">
        <w:smartTagPr>
          <w:attr w:name="ProductID" w:val="1 кв. метр"/>
        </w:smartTagPr>
        <w:r w:rsidRPr="008F17F8">
          <w:rPr>
            <w:sz w:val="28"/>
            <w:szCs w:val="28"/>
            <w:lang w:val="uk-UA"/>
          </w:rPr>
          <w:t>1 кв. метр</w:t>
        </w:r>
      </w:smartTag>
      <w:r>
        <w:rPr>
          <w:sz w:val="28"/>
          <w:szCs w:val="28"/>
          <w:lang w:val="uk-UA"/>
        </w:rPr>
        <w:t xml:space="preserve"> бази оподаткування.</w:t>
      </w:r>
    </w:p>
    <w:p w:rsidR="00617B88" w:rsidRPr="00F3265A" w:rsidRDefault="00617B88" w:rsidP="00F3265A">
      <w:pPr>
        <w:pStyle w:val="a3"/>
        <w:numPr>
          <w:ilvl w:val="0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F3265A">
        <w:rPr>
          <w:sz w:val="28"/>
          <w:szCs w:val="28"/>
          <w:lang w:val="uk-UA"/>
        </w:rPr>
        <w:t>Базовий податковий (звітний) період дорівнює календарному року.</w:t>
      </w:r>
    </w:p>
    <w:p w:rsidR="00617B88" w:rsidRDefault="00617B88" w:rsidP="00F3265A">
      <w:pPr>
        <w:pStyle w:val="a3"/>
        <w:numPr>
          <w:ilvl w:val="0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Обчислення суми податку з об’єкта/об’єктів житлової та нежитлової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нерухомості.</w:t>
      </w:r>
      <w:r>
        <w:rPr>
          <w:sz w:val="28"/>
          <w:szCs w:val="28"/>
          <w:lang w:val="uk-UA"/>
        </w:rPr>
        <w:t xml:space="preserve"> </w:t>
      </w:r>
    </w:p>
    <w:p w:rsidR="00617B88" w:rsidRDefault="00617B88" w:rsidP="00F3265A">
      <w:pPr>
        <w:pStyle w:val="a3"/>
        <w:spacing w:after="0"/>
        <w:ind w:left="720"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Податкове/податкові повідомлення-рішення про сплату суми/сум податку, обчислен</w:t>
      </w:r>
      <w:r>
        <w:rPr>
          <w:sz w:val="28"/>
          <w:szCs w:val="28"/>
          <w:lang w:val="uk-UA"/>
        </w:rPr>
        <w:t xml:space="preserve">ого згідно з підпунктом 266.7.1 </w:t>
      </w:r>
      <w:r w:rsidRPr="008F17F8">
        <w:rPr>
          <w:sz w:val="28"/>
          <w:szCs w:val="28"/>
          <w:lang w:val="uk-UA"/>
        </w:rPr>
        <w:t>пункту 266.7 Подат</w:t>
      </w:r>
      <w:r>
        <w:rPr>
          <w:sz w:val="28"/>
          <w:szCs w:val="28"/>
          <w:lang w:val="uk-UA"/>
        </w:rPr>
        <w:t>к</w:t>
      </w:r>
      <w:r w:rsidRPr="008F17F8">
        <w:rPr>
          <w:sz w:val="28"/>
          <w:szCs w:val="28"/>
          <w:lang w:val="uk-UA"/>
        </w:rPr>
        <w:t>ового кодексу України, та відповідні платіжні реквізити, Волочиської міської ради за місцезнаходженням кожного з об’єктів житлової та/або нежитлової нерухомості, надсилаються (вручаються) платнику податку контролюючим органом за місцем його податкової адреси (місцем реєстрації) до 1 липня року, що настає за базовим податковим (звітним) періодом (роком).</w:t>
      </w:r>
      <w:r>
        <w:rPr>
          <w:sz w:val="28"/>
          <w:szCs w:val="28"/>
          <w:lang w:val="uk-UA"/>
        </w:rPr>
        <w:t xml:space="preserve"> </w:t>
      </w:r>
    </w:p>
    <w:p w:rsidR="00617B88" w:rsidRDefault="00617B88" w:rsidP="00F3265A">
      <w:pPr>
        <w:pStyle w:val="a3"/>
        <w:spacing w:after="0"/>
        <w:ind w:left="720"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Щодо новоствореного (нововведеного) об’єкта житлової та/або нежитлової нерухомості податок сплачується фізичною особою-платником починаючи з місяця, в якому виникло право власності на такий об’єкт.</w:t>
      </w:r>
    </w:p>
    <w:p w:rsidR="00617B88" w:rsidRDefault="00617B88" w:rsidP="00F3265A">
      <w:pPr>
        <w:pStyle w:val="a3"/>
        <w:spacing w:after="0"/>
        <w:ind w:left="720"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 xml:space="preserve">За наявності у власності платника податку об’єкта (об’єктів) житлової нерухомості, в тому числі його частки, що перебуває у власності фізичної чи юридичної особи – платника податку, загальна площа якого перевищує </w:t>
      </w:r>
      <w:smartTag w:uri="urn:schemas-microsoft-com:office:smarttags" w:element="metricconverter">
        <w:smartTagPr>
          <w:attr w:name="ProductID" w:val="300 кв. м"/>
        </w:smartTagPr>
        <w:r w:rsidRPr="008F17F8">
          <w:rPr>
            <w:sz w:val="28"/>
            <w:szCs w:val="28"/>
            <w:lang w:val="uk-UA"/>
          </w:rPr>
          <w:t>300 кв. м</w:t>
        </w:r>
      </w:smartTag>
      <w:r w:rsidRPr="008F17F8">
        <w:rPr>
          <w:sz w:val="28"/>
          <w:szCs w:val="28"/>
          <w:lang w:val="uk-UA"/>
        </w:rPr>
        <w:t xml:space="preserve">. (для квартири) та/або </w:t>
      </w:r>
      <w:smartTag w:uri="urn:schemas-microsoft-com:office:smarttags" w:element="metricconverter">
        <w:smartTagPr>
          <w:attr w:name="ProductID" w:val="500 кв. м"/>
        </w:smartTagPr>
        <w:r w:rsidRPr="008F17F8">
          <w:rPr>
            <w:sz w:val="28"/>
            <w:szCs w:val="28"/>
            <w:lang w:val="uk-UA"/>
          </w:rPr>
          <w:t>500 кв. м</w:t>
        </w:r>
      </w:smartTag>
      <w:r w:rsidRPr="008F17F8">
        <w:rPr>
          <w:sz w:val="28"/>
          <w:szCs w:val="28"/>
          <w:lang w:val="uk-UA"/>
        </w:rPr>
        <w:t>. (для будинку), сума податку збільшується на 25000 гривень на рік за кожен такий об’єкт житлової нерухомості (його частку).</w:t>
      </w:r>
      <w:r w:rsidR="00F3265A">
        <w:rPr>
          <w:sz w:val="28"/>
          <w:szCs w:val="28"/>
          <w:lang w:val="uk-UA"/>
        </w:rPr>
        <w:t xml:space="preserve"> </w:t>
      </w:r>
      <w:r w:rsidRPr="008F17F8">
        <w:rPr>
          <w:sz w:val="28"/>
          <w:szCs w:val="28"/>
          <w:lang w:val="uk-UA"/>
        </w:rPr>
        <w:t>Контролюючі органи за місцем проживання (реєстрації) платників податку в десятиденний строк інформують відповідні контролюючі органи за місцезнаходженням об’єктів житлової та/або нежитлової нерухомості про надіслані (вручені) платнику податку податкові повідомлення-рішення про сплату податку у порядку, встановленому центральним органом виконавчої влади, що забезпечує формування та реалізує державну податкову і митну політику.</w:t>
      </w:r>
    </w:p>
    <w:p w:rsidR="00617B88" w:rsidRDefault="00617B88" w:rsidP="00F3265A">
      <w:pPr>
        <w:pStyle w:val="a3"/>
        <w:numPr>
          <w:ilvl w:val="0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Платники податку</w:t>
      </w:r>
      <w:r w:rsidRPr="008F17F8">
        <w:rPr>
          <w:rStyle w:val="apple-converted-space"/>
          <w:sz w:val="28"/>
          <w:szCs w:val="28"/>
          <w:lang w:val="uk-UA"/>
        </w:rPr>
        <w:t>  </w:t>
      </w:r>
      <w:r w:rsidRPr="008F17F8">
        <w:rPr>
          <w:sz w:val="28"/>
          <w:szCs w:val="28"/>
          <w:lang w:val="uk-UA"/>
        </w:rPr>
        <w:t>юридичні особи самостійно обчислюють суму податку стано</w:t>
      </w:r>
      <w:r>
        <w:rPr>
          <w:sz w:val="28"/>
          <w:szCs w:val="28"/>
          <w:lang w:val="uk-UA"/>
        </w:rPr>
        <w:t xml:space="preserve">м на 1 січня звітного року і до </w:t>
      </w:r>
      <w:r w:rsidRPr="008F17F8">
        <w:rPr>
          <w:sz w:val="28"/>
          <w:szCs w:val="28"/>
          <w:lang w:val="uk-UA"/>
        </w:rPr>
        <w:t>20 лютого цього ж року подають контролюючому органу за міс</w:t>
      </w:r>
      <w:r>
        <w:rPr>
          <w:sz w:val="28"/>
          <w:szCs w:val="28"/>
          <w:lang w:val="uk-UA"/>
        </w:rPr>
        <w:t xml:space="preserve">цезнаходженням об’єкта/об’єктів </w:t>
      </w:r>
      <w:r w:rsidRPr="008F17F8">
        <w:rPr>
          <w:sz w:val="28"/>
          <w:szCs w:val="28"/>
          <w:lang w:val="uk-UA"/>
        </w:rPr>
        <w:t>оподаткування декларацію за формою, встановленою у порядку, передбаченому статтею 46 Податкового Кодексу, з розбивкою річної суми рівними частками поквартально.</w:t>
      </w:r>
    </w:p>
    <w:p w:rsidR="00617B88" w:rsidRDefault="00617B88" w:rsidP="00F3265A">
      <w:pPr>
        <w:pStyle w:val="a3"/>
        <w:spacing w:after="0"/>
        <w:ind w:left="720"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lastRenderedPageBreak/>
        <w:t>Щодо новоствореного (нововведеного) об’єкта житлової та/або нежитлової нерухомості декларація юридичною особою</w:t>
      </w:r>
      <w:r w:rsidRPr="008F17F8">
        <w:rPr>
          <w:rStyle w:val="apple-converted-space"/>
          <w:sz w:val="28"/>
          <w:szCs w:val="28"/>
          <w:lang w:val="uk-UA"/>
        </w:rPr>
        <w:t> </w:t>
      </w:r>
      <w:r w:rsidRPr="008F17F8">
        <w:rPr>
          <w:sz w:val="28"/>
          <w:szCs w:val="28"/>
          <w:lang w:val="uk-UA"/>
        </w:rPr>
        <w:t>платником подається протягом 30 календарних днів з дня виникнення права власності на такий об’єкт, а податок сплачується починаючи з місяця, в якому виникло право власності на такий об’єкт.</w:t>
      </w:r>
    </w:p>
    <w:p w:rsidR="00617B88" w:rsidRPr="00F3265A" w:rsidRDefault="00617B88" w:rsidP="00F3265A">
      <w:pPr>
        <w:pStyle w:val="a3"/>
        <w:numPr>
          <w:ilvl w:val="0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У разі переходу права власності на об’єкт оподаткування від одного власника до іншого протягом календарного року податок обчислюється для по</w:t>
      </w:r>
      <w:r w:rsidR="00F3265A">
        <w:rPr>
          <w:sz w:val="28"/>
          <w:szCs w:val="28"/>
          <w:lang w:val="uk-UA"/>
        </w:rPr>
        <w:t xml:space="preserve">переднього власника за період з </w:t>
      </w:r>
      <w:r w:rsidRPr="008F17F8">
        <w:rPr>
          <w:sz w:val="28"/>
          <w:szCs w:val="28"/>
          <w:lang w:val="uk-UA"/>
        </w:rPr>
        <w:t>1 с</w:t>
      </w:r>
      <w:r w:rsidR="00F3265A">
        <w:rPr>
          <w:sz w:val="28"/>
          <w:szCs w:val="28"/>
          <w:lang w:val="uk-UA"/>
        </w:rPr>
        <w:t xml:space="preserve">ічня цього року до початку того місяця, в якому він втратив </w:t>
      </w:r>
      <w:r w:rsidRPr="008F17F8">
        <w:rPr>
          <w:sz w:val="28"/>
          <w:szCs w:val="28"/>
          <w:lang w:val="uk-UA"/>
        </w:rPr>
        <w:t>право власності на зазначений об’єкт оподаткування, а для нового власника</w:t>
      </w:r>
      <w:r w:rsidRPr="008F17F8">
        <w:rPr>
          <w:rStyle w:val="apple-converted-space"/>
          <w:sz w:val="28"/>
          <w:szCs w:val="28"/>
          <w:lang w:val="uk-UA"/>
        </w:rPr>
        <w:t>  </w:t>
      </w:r>
      <w:r w:rsidRPr="008F17F8">
        <w:rPr>
          <w:sz w:val="28"/>
          <w:szCs w:val="28"/>
          <w:lang w:val="uk-UA"/>
        </w:rPr>
        <w:t xml:space="preserve">починаючи з місяця, </w:t>
      </w:r>
      <w:r>
        <w:rPr>
          <w:sz w:val="28"/>
          <w:szCs w:val="28"/>
          <w:lang w:val="uk-UA"/>
        </w:rPr>
        <w:t>в якому виникло право власності.</w:t>
      </w:r>
      <w:r w:rsidR="00F3265A">
        <w:rPr>
          <w:sz w:val="28"/>
          <w:szCs w:val="28"/>
          <w:lang w:val="uk-UA"/>
        </w:rPr>
        <w:t xml:space="preserve"> </w:t>
      </w:r>
      <w:r w:rsidRPr="00F3265A">
        <w:rPr>
          <w:sz w:val="28"/>
          <w:szCs w:val="28"/>
          <w:lang w:val="uk-UA"/>
        </w:rPr>
        <w:t>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617B88" w:rsidRDefault="00617B88" w:rsidP="00F3265A">
      <w:pPr>
        <w:pStyle w:val="a3"/>
        <w:numPr>
          <w:ilvl w:val="0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Податок сплачується за місцем розташування об’єкта оподаткування і зараховується до бюджету</w:t>
      </w:r>
      <w:r w:rsidRPr="008F17F8">
        <w:rPr>
          <w:rStyle w:val="apple-converted-space"/>
          <w:b/>
          <w:bCs/>
          <w:sz w:val="28"/>
          <w:szCs w:val="28"/>
          <w:lang w:val="uk-UA"/>
        </w:rPr>
        <w:t> </w:t>
      </w:r>
      <w:r w:rsidRPr="008F17F8">
        <w:rPr>
          <w:sz w:val="28"/>
          <w:szCs w:val="28"/>
          <w:lang w:val="uk-UA"/>
        </w:rPr>
        <w:t>сільської (селищної) ради згідно з положеннями Бюджетного кодексу України.</w:t>
      </w:r>
    </w:p>
    <w:p w:rsidR="00617B88" w:rsidRDefault="00617B88" w:rsidP="00F3265A">
      <w:pPr>
        <w:pStyle w:val="a3"/>
        <w:numPr>
          <w:ilvl w:val="0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Податкове зобов’язання за звітний рік з податку сплачується:</w:t>
      </w:r>
    </w:p>
    <w:p w:rsidR="00617B88" w:rsidRDefault="00617B88" w:rsidP="00F3265A">
      <w:pPr>
        <w:pStyle w:val="a3"/>
        <w:numPr>
          <w:ilvl w:val="0"/>
          <w:numId w:val="20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фізичними особами – протягом 60 днів з дня вручення податкового повідомлення-рішення;</w:t>
      </w:r>
    </w:p>
    <w:p w:rsidR="00617B88" w:rsidRPr="008F17F8" w:rsidRDefault="00617B88" w:rsidP="00F3265A">
      <w:pPr>
        <w:pStyle w:val="a3"/>
        <w:numPr>
          <w:ilvl w:val="0"/>
          <w:numId w:val="20"/>
        </w:numPr>
        <w:spacing w:after="0"/>
        <w:ind w:right="-185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юридичними особами – авансовими внесками щокварталу до 30 числа місяця, що наступає за звітним кварталом, які відображаються в річній податковій декларації.</w:t>
      </w:r>
    </w:p>
    <w:p w:rsidR="00617B88" w:rsidRPr="008F17F8" w:rsidRDefault="00617B88" w:rsidP="00F3265A">
      <w:pPr>
        <w:pStyle w:val="a3"/>
        <w:spacing w:after="0"/>
        <w:ind w:right="-185" w:firstLine="720"/>
        <w:jc w:val="both"/>
        <w:rPr>
          <w:rStyle w:val="a4"/>
          <w:sz w:val="28"/>
          <w:szCs w:val="28"/>
          <w:lang w:val="uk-UA"/>
        </w:rPr>
      </w:pPr>
    </w:p>
    <w:p w:rsidR="00617B88" w:rsidRPr="008F17F8" w:rsidRDefault="00617B88" w:rsidP="00F3265A">
      <w:pPr>
        <w:pStyle w:val="a3"/>
        <w:spacing w:after="0"/>
        <w:ind w:right="-185" w:firstLine="720"/>
        <w:jc w:val="both"/>
        <w:rPr>
          <w:rStyle w:val="a4"/>
          <w:sz w:val="28"/>
          <w:szCs w:val="28"/>
          <w:lang w:val="uk-UA"/>
        </w:rPr>
      </w:pPr>
    </w:p>
    <w:p w:rsidR="00617B88" w:rsidRPr="008F17F8" w:rsidRDefault="00617B88" w:rsidP="00F3265A">
      <w:pPr>
        <w:pStyle w:val="2"/>
        <w:ind w:firstLine="0"/>
        <w:rPr>
          <w:szCs w:val="28"/>
        </w:rPr>
      </w:pPr>
    </w:p>
    <w:p w:rsidR="00617B88" w:rsidRPr="008F17F8" w:rsidRDefault="00617B88" w:rsidP="00F326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17F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</w:t>
      </w:r>
      <w:r w:rsidRPr="008F17F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F17F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6E42C8" w:rsidRDefault="006E42C8" w:rsidP="00F3265A">
      <w:pPr>
        <w:spacing w:line="240" w:lineRule="auto"/>
        <w:rPr>
          <w:lang w:val="uk-UA"/>
        </w:rPr>
      </w:pPr>
    </w:p>
    <w:p w:rsidR="00A0401F" w:rsidRDefault="00A0401F" w:rsidP="00F3265A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ED42DC" w:rsidRDefault="00ED42DC" w:rsidP="00F3265A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ED42DC" w:rsidRPr="00ED42DC" w:rsidRDefault="00ED42DC" w:rsidP="00F3265A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A0401F" w:rsidRPr="00A0401F" w:rsidRDefault="00A0401F" w:rsidP="00F3265A">
      <w:pPr>
        <w:spacing w:line="240" w:lineRule="auto"/>
        <w:rPr>
          <w:rFonts w:ascii="Times New Roman" w:hAnsi="Times New Roman" w:cs="Times New Roman"/>
          <w:lang w:val="uk-UA"/>
        </w:rPr>
      </w:pPr>
    </w:p>
    <w:sectPr w:rsidR="00A0401F" w:rsidRPr="00A0401F" w:rsidSect="00655C51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510"/>
    <w:multiLevelType w:val="hybridMultilevel"/>
    <w:tmpl w:val="21787860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91012"/>
    <w:multiLevelType w:val="hybridMultilevel"/>
    <w:tmpl w:val="7A30E642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13BD7FF2"/>
    <w:multiLevelType w:val="hybridMultilevel"/>
    <w:tmpl w:val="8FECB880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771E3D"/>
    <w:multiLevelType w:val="multilevel"/>
    <w:tmpl w:val="E31E7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F18706F"/>
    <w:multiLevelType w:val="multilevel"/>
    <w:tmpl w:val="64102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0F862B0"/>
    <w:multiLevelType w:val="hybridMultilevel"/>
    <w:tmpl w:val="7562BFDA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D357A"/>
    <w:multiLevelType w:val="hybridMultilevel"/>
    <w:tmpl w:val="9C5E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469F5"/>
    <w:multiLevelType w:val="hybridMultilevel"/>
    <w:tmpl w:val="555AC748"/>
    <w:lvl w:ilvl="0" w:tplc="04190019">
      <w:start w:val="1"/>
      <w:numFmt w:val="lowerLetter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40315AE1"/>
    <w:multiLevelType w:val="hybridMultilevel"/>
    <w:tmpl w:val="756E791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866C6"/>
    <w:multiLevelType w:val="hybridMultilevel"/>
    <w:tmpl w:val="2774F3D0"/>
    <w:lvl w:ilvl="0" w:tplc="01E2AE1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491D14FD"/>
    <w:multiLevelType w:val="hybridMultilevel"/>
    <w:tmpl w:val="DCDC9D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F0251F"/>
    <w:multiLevelType w:val="hybridMultilevel"/>
    <w:tmpl w:val="7E8080BA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036AEC"/>
    <w:multiLevelType w:val="hybridMultilevel"/>
    <w:tmpl w:val="80A6CF0A"/>
    <w:lvl w:ilvl="0" w:tplc="04190017">
      <w:start w:val="1"/>
      <w:numFmt w:val="lowerLetter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D7879"/>
    <w:multiLevelType w:val="hybridMultilevel"/>
    <w:tmpl w:val="7C7AB5F0"/>
    <w:lvl w:ilvl="0" w:tplc="3640B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F5157"/>
    <w:multiLevelType w:val="hybridMultilevel"/>
    <w:tmpl w:val="85B03056"/>
    <w:lvl w:ilvl="0" w:tplc="01E2AE1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60351862"/>
    <w:multiLevelType w:val="hybridMultilevel"/>
    <w:tmpl w:val="41B2A5FA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2351B3"/>
    <w:multiLevelType w:val="multilevel"/>
    <w:tmpl w:val="00C26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CCA4AB0"/>
    <w:multiLevelType w:val="multilevel"/>
    <w:tmpl w:val="2796EF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</w:rPr>
    </w:lvl>
  </w:abstractNum>
  <w:abstractNum w:abstractNumId="19">
    <w:nsid w:val="6FC944E8"/>
    <w:multiLevelType w:val="hybridMultilevel"/>
    <w:tmpl w:val="D224363C"/>
    <w:lvl w:ilvl="0" w:tplc="27761F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D102E"/>
    <w:multiLevelType w:val="multilevel"/>
    <w:tmpl w:val="C73A97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4"/>
  </w:num>
  <w:num w:numId="5">
    <w:abstractNumId w:val="4"/>
  </w:num>
  <w:num w:numId="6">
    <w:abstractNumId w:val="5"/>
  </w:num>
  <w:num w:numId="7">
    <w:abstractNumId w:val="9"/>
  </w:num>
  <w:num w:numId="8">
    <w:abstractNumId w:val="20"/>
  </w:num>
  <w:num w:numId="9">
    <w:abstractNumId w:val="18"/>
  </w:num>
  <w:num w:numId="10">
    <w:abstractNumId w:val="10"/>
  </w:num>
  <w:num w:numId="11">
    <w:abstractNumId w:val="19"/>
  </w:num>
  <w:num w:numId="12">
    <w:abstractNumId w:val="17"/>
  </w:num>
  <w:num w:numId="13">
    <w:abstractNumId w:val="15"/>
  </w:num>
  <w:num w:numId="14">
    <w:abstractNumId w:val="7"/>
  </w:num>
  <w:num w:numId="15">
    <w:abstractNumId w:val="3"/>
  </w:num>
  <w:num w:numId="16">
    <w:abstractNumId w:val="0"/>
  </w:num>
  <w:num w:numId="17">
    <w:abstractNumId w:val="8"/>
  </w:num>
  <w:num w:numId="18">
    <w:abstractNumId w:val="11"/>
  </w:num>
  <w:num w:numId="19">
    <w:abstractNumId w:val="16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6C7"/>
    <w:rsid w:val="000129DD"/>
    <w:rsid w:val="0006173C"/>
    <w:rsid w:val="00085317"/>
    <w:rsid w:val="000B5401"/>
    <w:rsid w:val="000E1A04"/>
    <w:rsid w:val="000F623F"/>
    <w:rsid w:val="00185724"/>
    <w:rsid w:val="00245525"/>
    <w:rsid w:val="002618FC"/>
    <w:rsid w:val="00337B85"/>
    <w:rsid w:val="003620CA"/>
    <w:rsid w:val="003926A2"/>
    <w:rsid w:val="003A66C7"/>
    <w:rsid w:val="00511A18"/>
    <w:rsid w:val="0056634B"/>
    <w:rsid w:val="005E1F93"/>
    <w:rsid w:val="00617B88"/>
    <w:rsid w:val="00655C51"/>
    <w:rsid w:val="00660E37"/>
    <w:rsid w:val="006861B5"/>
    <w:rsid w:val="006E42C8"/>
    <w:rsid w:val="008401A2"/>
    <w:rsid w:val="008D460C"/>
    <w:rsid w:val="00A0401F"/>
    <w:rsid w:val="00A17FDF"/>
    <w:rsid w:val="00A2666D"/>
    <w:rsid w:val="00A26AC0"/>
    <w:rsid w:val="00AE455B"/>
    <w:rsid w:val="00B706F9"/>
    <w:rsid w:val="00BD6183"/>
    <w:rsid w:val="00BE3A56"/>
    <w:rsid w:val="00CD45DF"/>
    <w:rsid w:val="00D24DCB"/>
    <w:rsid w:val="00DA5F50"/>
    <w:rsid w:val="00DC58E5"/>
    <w:rsid w:val="00E574DB"/>
    <w:rsid w:val="00EB792E"/>
    <w:rsid w:val="00ED42DC"/>
    <w:rsid w:val="00F32407"/>
    <w:rsid w:val="00F3265A"/>
    <w:rsid w:val="00FB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66C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A66C7"/>
    <w:rPr>
      <w:b/>
      <w:bCs/>
    </w:rPr>
  </w:style>
  <w:style w:type="paragraph" w:styleId="a5">
    <w:name w:val="List Bullet"/>
    <w:basedOn w:val="a"/>
    <w:autoRedefine/>
    <w:rsid w:val="003A66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caption"/>
    <w:basedOn w:val="a"/>
    <w:next w:val="a"/>
    <w:semiHidden/>
    <w:unhideWhenUsed/>
    <w:qFormat/>
    <w:rsid w:val="00EB792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B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92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11A18"/>
    <w:pPr>
      <w:spacing w:after="0" w:line="240" w:lineRule="auto"/>
    </w:pPr>
  </w:style>
  <w:style w:type="paragraph" w:customStyle="1" w:styleId="Standard">
    <w:name w:val="Standard"/>
    <w:uiPriority w:val="99"/>
    <w:rsid w:val="00A0401F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a">
    <w:name w:val="List Paragraph"/>
    <w:basedOn w:val="a"/>
    <w:uiPriority w:val="34"/>
    <w:qFormat/>
    <w:rsid w:val="00E574DB"/>
    <w:pPr>
      <w:ind w:left="720"/>
      <w:contextualSpacing/>
    </w:pPr>
  </w:style>
  <w:style w:type="table" w:styleId="ab">
    <w:name w:val="Table Grid"/>
    <w:basedOn w:val="a1"/>
    <w:uiPriority w:val="59"/>
    <w:rsid w:val="00617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617B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17B8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pple-converted-space">
    <w:name w:val="apple-converted-space"/>
    <w:basedOn w:val="a0"/>
    <w:rsid w:val="00617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C82A-9E31-4A84-9533-C1F4F151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16</Pages>
  <Words>5259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2016-08-17T12:38:00Z</cp:lastPrinted>
  <dcterms:created xsi:type="dcterms:W3CDTF">2016-06-21T08:59:00Z</dcterms:created>
  <dcterms:modified xsi:type="dcterms:W3CDTF">2016-08-17T12:41:00Z</dcterms:modified>
</cp:coreProperties>
</file>